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ABD3" w14:textId="77777777" w:rsidR="007F7994" w:rsidRDefault="007F7994" w:rsidP="007F7994">
      <w:pPr>
        <w:ind w:left="720" w:right="-180" w:hanging="720"/>
        <w:jc w:val="center"/>
        <w:rPr>
          <w:b/>
          <w:sz w:val="28"/>
          <w:szCs w:val="28"/>
        </w:rPr>
      </w:pPr>
    </w:p>
    <w:p w14:paraId="14AA3F31" w14:textId="6246F219" w:rsidR="00D8325E" w:rsidRPr="001078F6" w:rsidRDefault="00D8325E" w:rsidP="007F7994">
      <w:pPr>
        <w:ind w:left="720" w:right="-180" w:hanging="720"/>
        <w:jc w:val="center"/>
        <w:rPr>
          <w:b/>
          <w:sz w:val="44"/>
          <w:szCs w:val="44"/>
        </w:rPr>
      </w:pPr>
      <w:r w:rsidRPr="001078F6">
        <w:rPr>
          <w:b/>
          <w:sz w:val="44"/>
          <w:szCs w:val="44"/>
        </w:rPr>
        <w:t>ANSI</w:t>
      </w:r>
      <w:r w:rsidR="007F7994" w:rsidRPr="001078F6">
        <w:rPr>
          <w:b/>
          <w:sz w:val="44"/>
          <w:szCs w:val="44"/>
        </w:rPr>
        <w:t>/RESNET/ICC 301-2014 Addendum N-201</w:t>
      </w:r>
      <w:r w:rsidRPr="001078F6">
        <w:rPr>
          <w:b/>
          <w:sz w:val="44"/>
          <w:szCs w:val="44"/>
        </w:rPr>
        <w:t>8</w:t>
      </w:r>
      <w:r w:rsidR="007F7994" w:rsidRPr="001078F6">
        <w:rPr>
          <w:b/>
          <w:sz w:val="44"/>
          <w:szCs w:val="44"/>
        </w:rPr>
        <w:t xml:space="preserve"> </w:t>
      </w:r>
    </w:p>
    <w:p w14:paraId="21BA90C0" w14:textId="10BB76A2" w:rsidR="007F7994" w:rsidRPr="00F94604" w:rsidRDefault="001078F6" w:rsidP="007F7994">
      <w:pPr>
        <w:ind w:left="720" w:right="-180" w:hanging="720"/>
        <w:jc w:val="center"/>
        <w:rPr>
          <w:b/>
          <w:sz w:val="40"/>
          <w:szCs w:val="28"/>
        </w:rPr>
      </w:pPr>
      <w:r w:rsidRPr="001078F6">
        <w:rPr>
          <w:b/>
          <w:sz w:val="44"/>
          <w:szCs w:val="44"/>
        </w:rPr>
        <w:t>Normative Appendix B</w:t>
      </w:r>
    </w:p>
    <w:p w14:paraId="0D4FDA17" w14:textId="7751381F" w:rsidR="007F7994" w:rsidRDefault="007F7994" w:rsidP="007F7994">
      <w:pPr>
        <w:ind w:left="720" w:right="-180" w:hanging="720"/>
        <w:jc w:val="center"/>
        <w:rPr>
          <w:b/>
          <w:sz w:val="28"/>
          <w:szCs w:val="28"/>
        </w:rPr>
      </w:pPr>
    </w:p>
    <w:p w14:paraId="01E2F321" w14:textId="77777777" w:rsidR="003174BC" w:rsidRDefault="003174BC" w:rsidP="007F7994">
      <w:pPr>
        <w:ind w:left="720" w:right="-180" w:hanging="720"/>
        <w:jc w:val="center"/>
        <w:rPr>
          <w:b/>
          <w:sz w:val="28"/>
          <w:szCs w:val="28"/>
        </w:rPr>
      </w:pPr>
    </w:p>
    <w:p w14:paraId="24FBB7B8" w14:textId="178CA26F" w:rsidR="00647B74" w:rsidRDefault="00647B74" w:rsidP="00296DC3">
      <w:pPr>
        <w:spacing w:line="259" w:lineRule="auto"/>
        <w:jc w:val="center"/>
        <w:rPr>
          <w:b/>
          <w:sz w:val="32"/>
          <w:szCs w:val="32"/>
        </w:rPr>
      </w:pPr>
      <w:r>
        <w:rPr>
          <w:b/>
          <w:sz w:val="32"/>
          <w:szCs w:val="32"/>
        </w:rPr>
        <w:t>ANSI Approved Date December 6, 2018</w:t>
      </w:r>
    </w:p>
    <w:p w14:paraId="694C9A0B" w14:textId="01EED530" w:rsidR="00F94604" w:rsidRDefault="00D8325E" w:rsidP="00296DC3">
      <w:pPr>
        <w:spacing w:line="259" w:lineRule="auto"/>
        <w:jc w:val="center"/>
        <w:rPr>
          <w:b/>
          <w:sz w:val="32"/>
          <w:szCs w:val="32"/>
        </w:rPr>
      </w:pPr>
      <w:r w:rsidRPr="00296DC3">
        <w:rPr>
          <w:b/>
          <w:sz w:val="32"/>
          <w:szCs w:val="32"/>
        </w:rPr>
        <w:t xml:space="preserve">Effective Date January </w:t>
      </w:r>
      <w:r w:rsidR="00647B74">
        <w:rPr>
          <w:b/>
          <w:sz w:val="32"/>
          <w:szCs w:val="32"/>
        </w:rPr>
        <w:t>5</w:t>
      </w:r>
      <w:r w:rsidRPr="00296DC3">
        <w:rPr>
          <w:b/>
          <w:sz w:val="32"/>
          <w:szCs w:val="32"/>
        </w:rPr>
        <w:t>, 2019</w:t>
      </w:r>
    </w:p>
    <w:p w14:paraId="6E2EDE77" w14:textId="4B8C988E" w:rsidR="003174BC" w:rsidRDefault="003174BC" w:rsidP="00296DC3">
      <w:pPr>
        <w:spacing w:line="259" w:lineRule="auto"/>
        <w:jc w:val="center"/>
        <w:rPr>
          <w:b/>
          <w:sz w:val="40"/>
          <w:szCs w:val="40"/>
        </w:rPr>
      </w:pPr>
      <w:r w:rsidRPr="00296DC3">
        <w:rPr>
          <w:b/>
          <w:sz w:val="32"/>
          <w:szCs w:val="32"/>
        </w:rPr>
        <w:t>Transition Period End Date July 1, 2019</w:t>
      </w:r>
    </w:p>
    <w:p w14:paraId="1C93E341" w14:textId="522A7AF8" w:rsidR="00F94604" w:rsidRDefault="00F94604" w:rsidP="008229D4">
      <w:pPr>
        <w:spacing w:after="160" w:line="259" w:lineRule="auto"/>
        <w:jc w:val="center"/>
        <w:rPr>
          <w:b/>
          <w:sz w:val="40"/>
          <w:szCs w:val="40"/>
        </w:rPr>
      </w:pPr>
    </w:p>
    <w:p w14:paraId="42BC50C3" w14:textId="77777777" w:rsidR="00F1122C" w:rsidRDefault="00F1122C" w:rsidP="008229D4">
      <w:pPr>
        <w:spacing w:after="160" w:line="259" w:lineRule="auto"/>
        <w:jc w:val="center"/>
        <w:rPr>
          <w:b/>
          <w:sz w:val="40"/>
          <w:szCs w:val="40"/>
        </w:rPr>
      </w:pPr>
      <w:bookmarkStart w:id="0" w:name="_GoBack"/>
      <w:bookmarkEnd w:id="0"/>
    </w:p>
    <w:p w14:paraId="37E5A55D" w14:textId="56E6A4C9" w:rsidR="00880EFD" w:rsidRPr="00734429" w:rsidRDefault="008229D4" w:rsidP="008229D4">
      <w:pPr>
        <w:spacing w:after="160" w:line="259" w:lineRule="auto"/>
        <w:jc w:val="center"/>
        <w:rPr>
          <w:b/>
          <w:sz w:val="36"/>
          <w:szCs w:val="36"/>
          <w:u w:val="single"/>
        </w:rPr>
      </w:pPr>
      <w:r w:rsidRPr="00734429">
        <w:rPr>
          <w:b/>
          <w:sz w:val="36"/>
          <w:szCs w:val="36"/>
          <w:u w:val="single"/>
        </w:rPr>
        <w:t xml:space="preserve">NORMATIVE </w:t>
      </w:r>
      <w:r w:rsidR="0063698E" w:rsidRPr="00734429">
        <w:rPr>
          <w:b/>
          <w:sz w:val="36"/>
          <w:szCs w:val="36"/>
          <w:u w:val="single"/>
        </w:rPr>
        <w:t>APPENDIX B</w:t>
      </w:r>
      <w:r w:rsidR="00880EFD" w:rsidRPr="00734429">
        <w:rPr>
          <w:b/>
          <w:sz w:val="36"/>
          <w:szCs w:val="36"/>
          <w:u w:val="single"/>
        </w:rPr>
        <w:t xml:space="preserve"> </w:t>
      </w:r>
    </w:p>
    <w:p w14:paraId="0005A5F3" w14:textId="77777777" w:rsidR="008229D4" w:rsidRPr="00734429" w:rsidRDefault="008229D4" w:rsidP="008229D4">
      <w:pPr>
        <w:spacing w:after="160" w:line="259" w:lineRule="auto"/>
        <w:jc w:val="center"/>
        <w:rPr>
          <w:b/>
          <w:sz w:val="36"/>
          <w:szCs w:val="36"/>
          <w:u w:val="single"/>
        </w:rPr>
      </w:pPr>
    </w:p>
    <w:p w14:paraId="0E920AAE" w14:textId="713C6122" w:rsidR="00C67750" w:rsidRPr="00734429" w:rsidRDefault="00A44909">
      <w:pPr>
        <w:jc w:val="center"/>
        <w:rPr>
          <w:b/>
          <w:sz w:val="36"/>
          <w:szCs w:val="36"/>
        </w:rPr>
      </w:pPr>
      <w:r w:rsidRPr="00734429">
        <w:rPr>
          <w:b/>
          <w:sz w:val="36"/>
          <w:szCs w:val="36"/>
          <w:u w:val="single"/>
        </w:rPr>
        <w:t>INSPECTION PROCEDURES FOR</w:t>
      </w:r>
      <w:r w:rsidR="00D50A37" w:rsidRPr="00734429">
        <w:rPr>
          <w:b/>
          <w:sz w:val="36"/>
          <w:szCs w:val="36"/>
          <w:u w:val="single"/>
        </w:rPr>
        <w:t xml:space="preserve"> </w:t>
      </w:r>
      <w:r w:rsidR="00880EFD" w:rsidRPr="00734429">
        <w:rPr>
          <w:b/>
          <w:sz w:val="36"/>
          <w:szCs w:val="36"/>
          <w:u w:val="single"/>
        </w:rPr>
        <w:t>MINIMUM RATED FEATURES</w:t>
      </w:r>
    </w:p>
    <w:p w14:paraId="13B076A0" w14:textId="77777777" w:rsidR="00C67750" w:rsidRPr="00F1122C" w:rsidRDefault="00C67750"/>
    <w:p w14:paraId="73C3A18D" w14:textId="77777777" w:rsidR="00C67750" w:rsidRPr="00E60AF8" w:rsidRDefault="00C67750">
      <w:pPr>
        <w:rPr>
          <w:u w:val="single"/>
        </w:rPr>
      </w:pPr>
    </w:p>
    <w:p w14:paraId="33199EBA" w14:textId="77777777" w:rsidR="00C67750" w:rsidRPr="00E60AF8" w:rsidRDefault="00C67750">
      <w:pPr>
        <w:rPr>
          <w:u w:val="single"/>
        </w:rPr>
      </w:pPr>
    </w:p>
    <w:p w14:paraId="78EB0CD3" w14:textId="77777777" w:rsidR="00C67750" w:rsidRPr="00E60AF8" w:rsidRDefault="00C67750">
      <w:pPr>
        <w:rPr>
          <w:u w:val="single"/>
        </w:rPr>
      </w:pPr>
    </w:p>
    <w:p w14:paraId="6C57F0E3" w14:textId="77777777" w:rsidR="00C67750" w:rsidRPr="00E60AF8" w:rsidRDefault="00C67750">
      <w:pPr>
        <w:rPr>
          <w:u w:val="single"/>
        </w:rPr>
      </w:pPr>
    </w:p>
    <w:p w14:paraId="04C12696" w14:textId="77777777" w:rsidR="00C67750" w:rsidRPr="00E60AF8" w:rsidRDefault="00C67750">
      <w:pPr>
        <w:rPr>
          <w:u w:val="single"/>
        </w:rPr>
      </w:pPr>
    </w:p>
    <w:p w14:paraId="00F1EE2F" w14:textId="77777777" w:rsidR="00C67750" w:rsidRPr="00E60AF8" w:rsidRDefault="00C67750">
      <w:pPr>
        <w:rPr>
          <w:sz w:val="22"/>
          <w:szCs w:val="22"/>
          <w:u w:val="single"/>
        </w:rPr>
      </w:pPr>
    </w:p>
    <w:p w14:paraId="5C4B428F" w14:textId="77777777" w:rsidR="00C67750" w:rsidRPr="00E60AF8" w:rsidRDefault="00C67750">
      <w:pPr>
        <w:rPr>
          <w:u w:val="single"/>
        </w:rPr>
      </w:pPr>
    </w:p>
    <w:p w14:paraId="4E455EB6" w14:textId="4A0563D6" w:rsidR="00C67750" w:rsidRPr="00E60AF8" w:rsidRDefault="00D77B93" w:rsidP="00D77B93">
      <w:pPr>
        <w:tabs>
          <w:tab w:val="left" w:pos="2650"/>
        </w:tabs>
        <w:spacing w:after="4548"/>
        <w:rPr>
          <w:u w:val="single"/>
        </w:rPr>
      </w:pPr>
      <w:r w:rsidRPr="00E60AF8">
        <w:rPr>
          <w:u w:val="single"/>
        </w:rPr>
        <w:tab/>
      </w:r>
    </w:p>
    <w:p w14:paraId="38668F7B" w14:textId="519B3321" w:rsidR="00D77B93" w:rsidRPr="00E60AF8" w:rsidRDefault="00D77B93" w:rsidP="0049162A">
      <w:pPr>
        <w:pStyle w:val="TOC1"/>
        <w:rPr>
          <w:u w:val="single"/>
        </w:rPr>
      </w:pPr>
      <w:r w:rsidRPr="00E60AF8">
        <w:rPr>
          <w:u w:val="single"/>
        </w:rPr>
        <w:lastRenderedPageBreak/>
        <w:t>Contents</w:t>
      </w:r>
    </w:p>
    <w:p w14:paraId="0826452C" w14:textId="022EE272" w:rsidR="009C71E3" w:rsidRPr="00E60AF8" w:rsidRDefault="009C71E3" w:rsidP="0049162A">
      <w:pPr>
        <w:pStyle w:val="TOC1"/>
        <w:rPr>
          <w:noProof/>
          <w:u w:val="single"/>
        </w:rPr>
      </w:pPr>
      <w:r w:rsidRPr="00E60AF8">
        <w:rPr>
          <w:u w:val="single"/>
        </w:rPr>
        <w:fldChar w:fldCharType="begin"/>
      </w:r>
      <w:r w:rsidRPr="00E60AF8">
        <w:rPr>
          <w:u w:val="single"/>
        </w:rPr>
        <w:instrText xml:space="preserve"> TOC \o "1-3" \h \z \u </w:instrText>
      </w:r>
      <w:r w:rsidRPr="00E60AF8">
        <w:rPr>
          <w:u w:val="single"/>
        </w:rPr>
        <w:fldChar w:fldCharType="separate"/>
      </w:r>
      <w:hyperlink w:anchor="_Toc504587186" w:history="1">
        <w:r w:rsidRPr="00E60AF8">
          <w:rPr>
            <w:rStyle w:val="Hyperlink"/>
            <w:noProof/>
          </w:rPr>
          <w:t>General</w:t>
        </w:r>
        <w:r w:rsidRPr="00E60AF8">
          <w:rPr>
            <w:noProof/>
            <w:webHidden/>
            <w:u w:val="single"/>
          </w:rPr>
          <w:tab/>
        </w:r>
        <w:r w:rsidRPr="00E60AF8">
          <w:rPr>
            <w:noProof/>
            <w:webHidden/>
            <w:u w:val="single"/>
          </w:rPr>
          <w:fldChar w:fldCharType="begin"/>
        </w:r>
        <w:r w:rsidRPr="00E60AF8">
          <w:rPr>
            <w:noProof/>
            <w:webHidden/>
            <w:u w:val="single"/>
          </w:rPr>
          <w:instrText xml:space="preserve"> PAGEREF _Toc504587186 \h </w:instrText>
        </w:r>
        <w:r w:rsidRPr="00E60AF8">
          <w:rPr>
            <w:noProof/>
            <w:webHidden/>
            <w:u w:val="single"/>
          </w:rPr>
        </w:r>
        <w:r w:rsidRPr="00E60AF8">
          <w:rPr>
            <w:noProof/>
            <w:webHidden/>
            <w:u w:val="single"/>
          </w:rPr>
          <w:fldChar w:fldCharType="separate"/>
        </w:r>
        <w:r w:rsidR="000F2882" w:rsidRPr="00E60AF8">
          <w:rPr>
            <w:noProof/>
            <w:webHidden/>
            <w:u w:val="single"/>
          </w:rPr>
          <w:t>4</w:t>
        </w:r>
        <w:r w:rsidRPr="00E60AF8">
          <w:rPr>
            <w:noProof/>
            <w:webHidden/>
            <w:u w:val="single"/>
          </w:rPr>
          <w:fldChar w:fldCharType="end"/>
        </w:r>
      </w:hyperlink>
    </w:p>
    <w:p w14:paraId="3F38580A" w14:textId="517E5A9B" w:rsidR="009C71E3" w:rsidRPr="00E60AF8" w:rsidRDefault="000A4169" w:rsidP="0049162A">
      <w:pPr>
        <w:pStyle w:val="TOC1"/>
        <w:rPr>
          <w:noProof/>
          <w:u w:val="single"/>
        </w:rPr>
      </w:pPr>
      <w:hyperlink w:anchor="_Toc504587187" w:history="1">
        <w:r w:rsidR="009C71E3" w:rsidRPr="00E60AF8">
          <w:rPr>
            <w:rStyle w:val="Hyperlink"/>
            <w:noProof/>
          </w:rPr>
          <w:t>Foundation</w:t>
        </w:r>
        <w:r w:rsidR="0049162A" w:rsidRPr="00E60AF8">
          <w:rPr>
            <w:rStyle w:val="Hyperlink"/>
            <w:noProof/>
          </w:rPr>
          <w:t>/Floor Assembly</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_Toc504587187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5</w:t>
        </w:r>
        <w:r w:rsidR="009C71E3" w:rsidRPr="00E60AF8">
          <w:rPr>
            <w:noProof/>
            <w:webHidden/>
            <w:u w:val="single"/>
          </w:rPr>
          <w:fldChar w:fldCharType="end"/>
        </w:r>
      </w:hyperlink>
    </w:p>
    <w:p w14:paraId="6F96542B" w14:textId="7766C2C6" w:rsidR="009C71E3" w:rsidRPr="00E60AF8" w:rsidRDefault="000A4169" w:rsidP="0049162A">
      <w:pPr>
        <w:pStyle w:val="TOC1"/>
        <w:rPr>
          <w:noProof/>
          <w:u w:val="single"/>
        </w:rPr>
      </w:pPr>
      <w:hyperlink w:anchor="_Toc504587188" w:history="1">
        <w:r w:rsidR="009C71E3" w:rsidRPr="00E60AF8">
          <w:rPr>
            <w:rStyle w:val="Hyperlink"/>
            <w:noProof/>
          </w:rPr>
          <w:t>Wall</w:t>
        </w:r>
        <w:r w:rsidR="0049162A" w:rsidRPr="00E60AF8">
          <w:rPr>
            <w:rStyle w:val="Hyperlink"/>
            <w:noProof/>
          </w:rPr>
          <w:t xml:space="preserve"> Assembly</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_Toc504587188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13</w:t>
        </w:r>
        <w:r w:rsidR="009C71E3" w:rsidRPr="00E60AF8">
          <w:rPr>
            <w:noProof/>
            <w:webHidden/>
            <w:u w:val="single"/>
          </w:rPr>
          <w:fldChar w:fldCharType="end"/>
        </w:r>
      </w:hyperlink>
    </w:p>
    <w:p w14:paraId="7527DBF8" w14:textId="197DF5C0" w:rsidR="009C71E3" w:rsidRPr="00E60AF8" w:rsidRDefault="000A4169" w:rsidP="0049162A">
      <w:pPr>
        <w:pStyle w:val="TOC1"/>
        <w:rPr>
          <w:noProof/>
          <w:u w:val="single"/>
        </w:rPr>
      </w:pPr>
      <w:hyperlink w:anchor="_Toc504587189" w:history="1">
        <w:r w:rsidR="009C71E3" w:rsidRPr="00E60AF8">
          <w:rPr>
            <w:rStyle w:val="Hyperlink"/>
            <w:noProof/>
          </w:rPr>
          <w:t>Roof/Ceiling</w:t>
        </w:r>
        <w:r w:rsidR="0049162A" w:rsidRPr="00E60AF8">
          <w:rPr>
            <w:rStyle w:val="Hyperlink"/>
            <w:noProof/>
          </w:rPr>
          <w:t xml:space="preserve"> Assembly</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_Toc504587189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18</w:t>
        </w:r>
        <w:r w:rsidR="009C71E3" w:rsidRPr="00E60AF8">
          <w:rPr>
            <w:noProof/>
            <w:webHidden/>
            <w:u w:val="single"/>
          </w:rPr>
          <w:fldChar w:fldCharType="end"/>
        </w:r>
      </w:hyperlink>
    </w:p>
    <w:p w14:paraId="152EBE18" w14:textId="3C4B174C" w:rsidR="009C71E3" w:rsidRPr="00E60AF8" w:rsidRDefault="000A4169" w:rsidP="0049162A">
      <w:pPr>
        <w:pStyle w:val="TOC1"/>
        <w:rPr>
          <w:noProof/>
          <w:u w:val="single"/>
        </w:rPr>
      </w:pPr>
      <w:hyperlink w:anchor="_Toc504587190" w:history="1">
        <w:r w:rsidR="009C71E3" w:rsidRPr="00E60AF8">
          <w:rPr>
            <w:rStyle w:val="Hyperlink"/>
            <w:noProof/>
          </w:rPr>
          <w:t xml:space="preserve">Rim/Band Joists </w:t>
        </w:r>
        <w:r w:rsidR="0049162A" w:rsidRPr="00E60AF8">
          <w:rPr>
            <w:rStyle w:val="Hyperlink"/>
            <w:noProof/>
          </w:rPr>
          <w:t xml:space="preserve">or </w:t>
        </w:r>
        <w:r w:rsidR="009C71E3" w:rsidRPr="00E60AF8">
          <w:rPr>
            <w:rStyle w:val="Hyperlink"/>
            <w:noProof/>
          </w:rPr>
          <w:t>Floor Perimeters</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_Toc504587190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22</w:t>
        </w:r>
        <w:r w:rsidR="009C71E3" w:rsidRPr="00E60AF8">
          <w:rPr>
            <w:noProof/>
            <w:webHidden/>
            <w:u w:val="single"/>
          </w:rPr>
          <w:fldChar w:fldCharType="end"/>
        </w:r>
      </w:hyperlink>
    </w:p>
    <w:p w14:paraId="3D3F6214" w14:textId="5704FBCF" w:rsidR="009C71E3" w:rsidRPr="00E60AF8" w:rsidRDefault="000A4169" w:rsidP="0049162A">
      <w:pPr>
        <w:pStyle w:val="TOC1"/>
        <w:rPr>
          <w:noProof/>
          <w:u w:val="single"/>
        </w:rPr>
      </w:pPr>
      <w:hyperlink w:anchor="_Toc504587191" w:history="1">
        <w:r w:rsidR="009C71E3" w:rsidRPr="00E60AF8">
          <w:rPr>
            <w:rStyle w:val="Hyperlink"/>
            <w:noProof/>
          </w:rPr>
          <w:t>Doors</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_Toc504587191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24</w:t>
        </w:r>
        <w:r w:rsidR="009C71E3" w:rsidRPr="00E60AF8">
          <w:rPr>
            <w:noProof/>
            <w:webHidden/>
            <w:u w:val="single"/>
          </w:rPr>
          <w:fldChar w:fldCharType="end"/>
        </w:r>
      </w:hyperlink>
    </w:p>
    <w:p w14:paraId="43A27E6B" w14:textId="21AEAAB4" w:rsidR="009C71E3" w:rsidRPr="00E60AF8" w:rsidRDefault="000A4169" w:rsidP="0049162A">
      <w:pPr>
        <w:pStyle w:val="TOC1"/>
        <w:rPr>
          <w:noProof/>
          <w:u w:val="single"/>
        </w:rPr>
      </w:pPr>
      <w:hyperlink w:anchor="_Toc504587192" w:history="1">
        <w:r w:rsidR="009C71E3" w:rsidRPr="00E60AF8">
          <w:rPr>
            <w:rStyle w:val="Hyperlink"/>
            <w:noProof/>
          </w:rPr>
          <w:t>Windows</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_Toc504587192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25</w:t>
        </w:r>
        <w:r w:rsidR="009C71E3" w:rsidRPr="00E60AF8">
          <w:rPr>
            <w:noProof/>
            <w:webHidden/>
            <w:u w:val="single"/>
          </w:rPr>
          <w:fldChar w:fldCharType="end"/>
        </w:r>
      </w:hyperlink>
    </w:p>
    <w:p w14:paraId="4BD8B0F4" w14:textId="518795D8" w:rsidR="009C71E3" w:rsidRPr="00E60AF8" w:rsidRDefault="000A4169" w:rsidP="0049162A">
      <w:pPr>
        <w:pStyle w:val="TOC1"/>
        <w:rPr>
          <w:noProof/>
          <w:u w:val="single"/>
        </w:rPr>
      </w:pPr>
      <w:hyperlink w:anchor="_Toc504587193" w:history="1">
        <w:r w:rsidR="009C71E3" w:rsidRPr="00E60AF8">
          <w:rPr>
            <w:rStyle w:val="Hyperlink"/>
            <w:noProof/>
          </w:rPr>
          <w:t>Skylights</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_Toc504587193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27</w:t>
        </w:r>
        <w:r w:rsidR="009C71E3" w:rsidRPr="00E60AF8">
          <w:rPr>
            <w:noProof/>
            <w:webHidden/>
            <w:u w:val="single"/>
          </w:rPr>
          <w:fldChar w:fldCharType="end"/>
        </w:r>
      </w:hyperlink>
    </w:p>
    <w:p w14:paraId="53095190" w14:textId="27C991B5" w:rsidR="009C71E3" w:rsidRPr="00E60AF8" w:rsidRDefault="000A4169" w:rsidP="0049162A">
      <w:pPr>
        <w:pStyle w:val="TOC1"/>
        <w:rPr>
          <w:noProof/>
          <w:u w:val="single"/>
        </w:rPr>
      </w:pPr>
      <w:hyperlink w:anchor="_Toc504587194" w:history="1">
        <w:r w:rsidR="009C71E3" w:rsidRPr="00E60AF8">
          <w:rPr>
            <w:rStyle w:val="Hyperlink"/>
            <w:noProof/>
          </w:rPr>
          <w:t>Passive Solar System</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_Toc504587194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28</w:t>
        </w:r>
        <w:r w:rsidR="009C71E3" w:rsidRPr="00E60AF8">
          <w:rPr>
            <w:noProof/>
            <w:webHidden/>
            <w:u w:val="single"/>
          </w:rPr>
          <w:fldChar w:fldCharType="end"/>
        </w:r>
      </w:hyperlink>
    </w:p>
    <w:p w14:paraId="278AE1BF" w14:textId="7AE79116" w:rsidR="009C71E3" w:rsidRPr="00E60AF8" w:rsidRDefault="000A4169" w:rsidP="0049162A">
      <w:pPr>
        <w:pStyle w:val="TOC1"/>
        <w:rPr>
          <w:noProof/>
          <w:u w:val="single"/>
        </w:rPr>
      </w:pPr>
      <w:hyperlink w:anchor="_Toc504587195" w:history="1">
        <w:r w:rsidR="009C71E3" w:rsidRPr="00E60AF8">
          <w:rPr>
            <w:rStyle w:val="Hyperlink"/>
            <w:noProof/>
          </w:rPr>
          <w:t xml:space="preserve">Air </w:t>
        </w:r>
        <w:r w:rsidR="0049162A" w:rsidRPr="00E60AF8">
          <w:rPr>
            <w:rStyle w:val="Hyperlink"/>
            <w:noProof/>
          </w:rPr>
          <w:t>L</w:t>
        </w:r>
        <w:r w:rsidR="009C71E3" w:rsidRPr="00E60AF8">
          <w:rPr>
            <w:rStyle w:val="Hyperlink"/>
            <w:noProof/>
          </w:rPr>
          <w:t>eakage</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_Toc504587195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29</w:t>
        </w:r>
        <w:r w:rsidR="009C71E3" w:rsidRPr="00E60AF8">
          <w:rPr>
            <w:noProof/>
            <w:webHidden/>
            <w:u w:val="single"/>
          </w:rPr>
          <w:fldChar w:fldCharType="end"/>
        </w:r>
      </w:hyperlink>
    </w:p>
    <w:p w14:paraId="16032D76" w14:textId="5E08F84C" w:rsidR="009C71E3" w:rsidRPr="00E60AF8" w:rsidRDefault="000A4169" w:rsidP="0049162A">
      <w:pPr>
        <w:pStyle w:val="TOC1"/>
        <w:rPr>
          <w:noProof/>
          <w:u w:val="single"/>
        </w:rPr>
      </w:pPr>
      <w:hyperlink w:anchor="_Toc504587196" w:history="1">
        <w:r w:rsidR="009C71E3" w:rsidRPr="00E60AF8">
          <w:rPr>
            <w:rStyle w:val="Hyperlink"/>
            <w:noProof/>
          </w:rPr>
          <w:t>Heating and Cooling Distribution System</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_Toc504587196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30</w:t>
        </w:r>
        <w:r w:rsidR="009C71E3" w:rsidRPr="00E60AF8">
          <w:rPr>
            <w:noProof/>
            <w:webHidden/>
            <w:u w:val="single"/>
          </w:rPr>
          <w:fldChar w:fldCharType="end"/>
        </w:r>
      </w:hyperlink>
    </w:p>
    <w:p w14:paraId="2E7A8D35" w14:textId="271BE54F" w:rsidR="009C71E3" w:rsidRPr="00E60AF8" w:rsidRDefault="000A4169" w:rsidP="0049162A">
      <w:pPr>
        <w:pStyle w:val="TOC1"/>
        <w:rPr>
          <w:noProof/>
          <w:u w:val="single"/>
        </w:rPr>
      </w:pPr>
      <w:hyperlink w:anchor="_Toc504587198" w:history="1">
        <w:r w:rsidR="009C71E3" w:rsidRPr="00E60AF8">
          <w:rPr>
            <w:rStyle w:val="Hyperlink"/>
            <w:noProof/>
          </w:rPr>
          <w:t>Heating and Cooling Equipment</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_Toc504587198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34</w:t>
        </w:r>
        <w:r w:rsidR="009C71E3" w:rsidRPr="00E60AF8">
          <w:rPr>
            <w:noProof/>
            <w:webHidden/>
            <w:u w:val="single"/>
          </w:rPr>
          <w:fldChar w:fldCharType="end"/>
        </w:r>
      </w:hyperlink>
    </w:p>
    <w:p w14:paraId="11D8A1D7" w14:textId="1CD05F5C" w:rsidR="009C71E3" w:rsidRPr="00E60AF8" w:rsidRDefault="000A4169" w:rsidP="0049162A">
      <w:pPr>
        <w:pStyle w:val="TOC1"/>
        <w:rPr>
          <w:noProof/>
          <w:u w:val="single"/>
        </w:rPr>
      </w:pPr>
      <w:hyperlink w:anchor="_Toc504587202" w:history="1">
        <w:r w:rsidR="009C71E3" w:rsidRPr="00E60AF8">
          <w:rPr>
            <w:rStyle w:val="Hyperlink"/>
            <w:noProof/>
          </w:rPr>
          <w:t xml:space="preserve">Service Hot Water </w:t>
        </w:r>
        <w:r w:rsidR="00F90952" w:rsidRPr="00E60AF8">
          <w:rPr>
            <w:rStyle w:val="Hyperlink"/>
            <w:noProof/>
          </w:rPr>
          <w:t>Equipment</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_Toc504587202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41</w:t>
        </w:r>
        <w:r w:rsidR="009C71E3" w:rsidRPr="00E60AF8">
          <w:rPr>
            <w:noProof/>
            <w:webHidden/>
            <w:u w:val="single"/>
          </w:rPr>
          <w:fldChar w:fldCharType="end"/>
        </w:r>
      </w:hyperlink>
    </w:p>
    <w:p w14:paraId="3EC57E29" w14:textId="0CEBF17E" w:rsidR="009C71E3" w:rsidRPr="00E60AF8" w:rsidRDefault="000A4169" w:rsidP="0049162A">
      <w:pPr>
        <w:pStyle w:val="TOC1"/>
        <w:rPr>
          <w:noProof/>
          <w:u w:val="single"/>
        </w:rPr>
      </w:pPr>
      <w:hyperlink w:anchor="_Toc504587203" w:history="1">
        <w:r w:rsidR="009C71E3" w:rsidRPr="00E60AF8">
          <w:rPr>
            <w:rStyle w:val="Hyperlink"/>
            <w:noProof/>
          </w:rPr>
          <w:t>Service Hot Water Distribution</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_Toc504587203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45</w:t>
        </w:r>
        <w:r w:rsidR="009C71E3" w:rsidRPr="00E60AF8">
          <w:rPr>
            <w:noProof/>
            <w:webHidden/>
            <w:u w:val="single"/>
          </w:rPr>
          <w:fldChar w:fldCharType="end"/>
        </w:r>
      </w:hyperlink>
    </w:p>
    <w:p w14:paraId="3985C88E" w14:textId="00E71D33" w:rsidR="009C71E3" w:rsidRPr="00E60AF8" w:rsidRDefault="000A4169" w:rsidP="0049162A">
      <w:pPr>
        <w:pStyle w:val="TOC1"/>
        <w:rPr>
          <w:noProof/>
          <w:u w:val="single"/>
        </w:rPr>
      </w:pPr>
      <w:hyperlink w:anchor="_Toc504587204" w:history="1">
        <w:r w:rsidR="009C71E3" w:rsidRPr="00E60AF8">
          <w:rPr>
            <w:rStyle w:val="Hyperlink"/>
            <w:noProof/>
          </w:rPr>
          <w:t xml:space="preserve">Solar Domestic Hot Water </w:t>
        </w:r>
        <w:r w:rsidR="00F90952" w:rsidRPr="00E60AF8">
          <w:rPr>
            <w:rStyle w:val="Hyperlink"/>
            <w:noProof/>
          </w:rPr>
          <w:t>Equipment</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_Toc504587204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46</w:t>
        </w:r>
        <w:r w:rsidR="009C71E3" w:rsidRPr="00E60AF8">
          <w:rPr>
            <w:noProof/>
            <w:webHidden/>
            <w:u w:val="single"/>
          </w:rPr>
          <w:fldChar w:fldCharType="end"/>
        </w:r>
      </w:hyperlink>
    </w:p>
    <w:p w14:paraId="5C6BCB5F" w14:textId="49583EB6" w:rsidR="009C71E3" w:rsidRPr="00E60AF8" w:rsidRDefault="000A4169" w:rsidP="0049162A">
      <w:pPr>
        <w:pStyle w:val="TOC1"/>
        <w:rPr>
          <w:noProof/>
          <w:u w:val="single"/>
        </w:rPr>
      </w:pPr>
      <w:hyperlink w:anchor="_Toc504587205" w:history="1">
        <w:r w:rsidR="009C71E3" w:rsidRPr="00E60AF8">
          <w:rPr>
            <w:rStyle w:val="Hyperlink"/>
            <w:noProof/>
          </w:rPr>
          <w:t xml:space="preserve">Light Fixtures </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_Toc504587205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48</w:t>
        </w:r>
        <w:r w:rsidR="009C71E3" w:rsidRPr="00E60AF8">
          <w:rPr>
            <w:noProof/>
            <w:webHidden/>
            <w:u w:val="single"/>
          </w:rPr>
          <w:fldChar w:fldCharType="end"/>
        </w:r>
      </w:hyperlink>
    </w:p>
    <w:p w14:paraId="2E65E8E9" w14:textId="6C09AEFB" w:rsidR="009C71E3" w:rsidRPr="00E60AF8" w:rsidRDefault="000A4169" w:rsidP="0049162A">
      <w:pPr>
        <w:pStyle w:val="TOC1"/>
        <w:rPr>
          <w:noProof/>
          <w:u w:val="single"/>
        </w:rPr>
      </w:pPr>
      <w:hyperlink w:anchor="_Toc504587206" w:history="1">
        <w:r w:rsidR="009C71E3" w:rsidRPr="00E60AF8">
          <w:rPr>
            <w:rStyle w:val="Hyperlink"/>
            <w:noProof/>
          </w:rPr>
          <w:t>Refrigerator</w:t>
        </w:r>
        <w:r w:rsidR="00F90952" w:rsidRPr="00E60AF8">
          <w:rPr>
            <w:rStyle w:val="Hyperlink"/>
            <w:noProof/>
          </w:rPr>
          <w:t>(s)</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_Toc504587206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50</w:t>
        </w:r>
        <w:r w:rsidR="009C71E3" w:rsidRPr="00E60AF8">
          <w:rPr>
            <w:noProof/>
            <w:webHidden/>
            <w:u w:val="single"/>
          </w:rPr>
          <w:fldChar w:fldCharType="end"/>
        </w:r>
      </w:hyperlink>
    </w:p>
    <w:p w14:paraId="16A4ED9E" w14:textId="0F654BE2" w:rsidR="009C71E3" w:rsidRPr="00E60AF8" w:rsidRDefault="000A4169" w:rsidP="0049162A">
      <w:pPr>
        <w:pStyle w:val="TOC1"/>
        <w:rPr>
          <w:noProof/>
          <w:u w:val="single"/>
        </w:rPr>
      </w:pPr>
      <w:hyperlink w:anchor="_Toc504587207" w:history="1">
        <w:r w:rsidR="009C71E3" w:rsidRPr="00E60AF8">
          <w:rPr>
            <w:rStyle w:val="Hyperlink"/>
            <w:noProof/>
          </w:rPr>
          <w:t>Dishwasher</w:t>
        </w:r>
        <w:r w:rsidR="00F90952" w:rsidRPr="00E60AF8">
          <w:rPr>
            <w:rStyle w:val="Hyperlink"/>
            <w:noProof/>
          </w:rPr>
          <w:t>(s)</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_Toc504587207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50</w:t>
        </w:r>
        <w:r w:rsidR="009C71E3" w:rsidRPr="00E60AF8">
          <w:rPr>
            <w:noProof/>
            <w:webHidden/>
            <w:u w:val="single"/>
          </w:rPr>
          <w:fldChar w:fldCharType="end"/>
        </w:r>
      </w:hyperlink>
    </w:p>
    <w:p w14:paraId="503C7800" w14:textId="5D22C3F4" w:rsidR="009C71E3" w:rsidRPr="00E60AF8" w:rsidRDefault="000A4169" w:rsidP="0049162A">
      <w:pPr>
        <w:pStyle w:val="TOC1"/>
        <w:rPr>
          <w:noProof/>
          <w:u w:val="single"/>
        </w:rPr>
      </w:pPr>
      <w:hyperlink w:anchor="_Toc504587208" w:history="1">
        <w:r w:rsidR="009C71E3" w:rsidRPr="00E60AF8">
          <w:rPr>
            <w:rStyle w:val="Hyperlink"/>
            <w:noProof/>
          </w:rPr>
          <w:t>Range/Oven</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_Toc504587208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51</w:t>
        </w:r>
        <w:r w:rsidR="009C71E3" w:rsidRPr="00E60AF8">
          <w:rPr>
            <w:noProof/>
            <w:webHidden/>
            <w:u w:val="single"/>
          </w:rPr>
          <w:fldChar w:fldCharType="end"/>
        </w:r>
      </w:hyperlink>
    </w:p>
    <w:p w14:paraId="3AD47B48" w14:textId="637763C2" w:rsidR="009C71E3" w:rsidRPr="00E60AF8" w:rsidRDefault="000A4169" w:rsidP="0049162A">
      <w:pPr>
        <w:pStyle w:val="TOC1"/>
        <w:rPr>
          <w:noProof/>
          <w:u w:val="single"/>
        </w:rPr>
      </w:pPr>
      <w:hyperlink w:anchor="_Toc504587209" w:history="1">
        <w:r w:rsidR="009C71E3" w:rsidRPr="00E60AF8">
          <w:rPr>
            <w:rStyle w:val="Hyperlink"/>
            <w:noProof/>
          </w:rPr>
          <w:t>Clothes Washer</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_Toc504587209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51</w:t>
        </w:r>
        <w:r w:rsidR="009C71E3" w:rsidRPr="00E60AF8">
          <w:rPr>
            <w:noProof/>
            <w:webHidden/>
            <w:u w:val="single"/>
          </w:rPr>
          <w:fldChar w:fldCharType="end"/>
        </w:r>
      </w:hyperlink>
    </w:p>
    <w:p w14:paraId="048A467C" w14:textId="27115E8F" w:rsidR="009C71E3" w:rsidRPr="00E60AF8" w:rsidRDefault="000A4169" w:rsidP="0049162A">
      <w:pPr>
        <w:pStyle w:val="TOC1"/>
        <w:rPr>
          <w:noProof/>
          <w:u w:val="single"/>
        </w:rPr>
      </w:pPr>
      <w:hyperlink w:anchor="_Toc504587210" w:history="1">
        <w:r w:rsidR="009C71E3" w:rsidRPr="00E60AF8">
          <w:rPr>
            <w:rStyle w:val="Hyperlink"/>
            <w:noProof/>
          </w:rPr>
          <w:t>Clothes Dryer</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_Toc504587210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52</w:t>
        </w:r>
        <w:r w:rsidR="009C71E3" w:rsidRPr="00E60AF8">
          <w:rPr>
            <w:noProof/>
            <w:webHidden/>
            <w:u w:val="single"/>
          </w:rPr>
          <w:fldChar w:fldCharType="end"/>
        </w:r>
      </w:hyperlink>
    </w:p>
    <w:p w14:paraId="47BEC7E8" w14:textId="6857B2DE" w:rsidR="009C71E3" w:rsidRPr="00E60AF8" w:rsidRDefault="000A4169" w:rsidP="0049162A">
      <w:pPr>
        <w:pStyle w:val="TOC1"/>
        <w:rPr>
          <w:noProof/>
          <w:u w:val="single"/>
        </w:rPr>
      </w:pPr>
      <w:hyperlink w:anchor="_Toc504587211" w:history="1">
        <w:r w:rsidR="009C71E3" w:rsidRPr="00E60AF8">
          <w:rPr>
            <w:rStyle w:val="Hyperlink"/>
            <w:noProof/>
          </w:rPr>
          <w:t>Ceiling Fan</w:t>
        </w:r>
        <w:r w:rsidR="00F90952" w:rsidRPr="00E60AF8">
          <w:rPr>
            <w:rStyle w:val="Hyperlink"/>
            <w:noProof/>
          </w:rPr>
          <w:t>s</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_Toc504587211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53</w:t>
        </w:r>
        <w:r w:rsidR="009C71E3" w:rsidRPr="00E60AF8">
          <w:rPr>
            <w:noProof/>
            <w:webHidden/>
            <w:u w:val="single"/>
          </w:rPr>
          <w:fldChar w:fldCharType="end"/>
        </w:r>
      </w:hyperlink>
    </w:p>
    <w:p w14:paraId="7D07E658" w14:textId="39F35752" w:rsidR="009C71E3" w:rsidRPr="00E60AF8" w:rsidRDefault="000A4169" w:rsidP="0049162A">
      <w:pPr>
        <w:pStyle w:val="TOC1"/>
        <w:rPr>
          <w:noProof/>
          <w:u w:val="single"/>
        </w:rPr>
      </w:pPr>
      <w:hyperlink w:anchor="_Toc504587212" w:history="1">
        <w:r w:rsidR="009C71E3" w:rsidRPr="00E60AF8">
          <w:rPr>
            <w:rStyle w:val="Hyperlink"/>
            <w:noProof/>
          </w:rPr>
          <w:t>Dwelling Unit Mechanical Ventilation</w:t>
        </w:r>
        <w:r w:rsidR="00F90952" w:rsidRPr="00E60AF8">
          <w:rPr>
            <w:rStyle w:val="Hyperlink"/>
            <w:noProof/>
          </w:rPr>
          <w:t xml:space="preserve"> System(s)</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_Toc504587212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54</w:t>
        </w:r>
        <w:r w:rsidR="009C71E3" w:rsidRPr="00E60AF8">
          <w:rPr>
            <w:noProof/>
            <w:webHidden/>
            <w:u w:val="single"/>
          </w:rPr>
          <w:fldChar w:fldCharType="end"/>
        </w:r>
      </w:hyperlink>
    </w:p>
    <w:p w14:paraId="331CC0B8" w14:textId="1FDDD4B4" w:rsidR="009C71E3" w:rsidRPr="00E60AF8" w:rsidRDefault="000A4169" w:rsidP="0049162A">
      <w:pPr>
        <w:pStyle w:val="TOC1"/>
        <w:rPr>
          <w:noProof/>
          <w:u w:val="single"/>
        </w:rPr>
      </w:pPr>
      <w:hyperlink w:anchor="_Toc504587213" w:history="1">
        <w:r w:rsidR="009C71E3" w:rsidRPr="00E60AF8">
          <w:rPr>
            <w:rStyle w:val="Hyperlink"/>
            <w:noProof/>
          </w:rPr>
          <w:t>Corridor Ventilation</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_Toc504587213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56</w:t>
        </w:r>
        <w:r w:rsidR="009C71E3" w:rsidRPr="00E60AF8">
          <w:rPr>
            <w:noProof/>
            <w:webHidden/>
            <w:u w:val="single"/>
          </w:rPr>
          <w:fldChar w:fldCharType="end"/>
        </w:r>
      </w:hyperlink>
    </w:p>
    <w:p w14:paraId="711A2B55" w14:textId="638FFC8D" w:rsidR="009C71E3" w:rsidRPr="00E60AF8" w:rsidRDefault="000A4169" w:rsidP="0049162A">
      <w:pPr>
        <w:pStyle w:val="TOC1"/>
        <w:rPr>
          <w:noProof/>
          <w:u w:val="single"/>
        </w:rPr>
      </w:pPr>
      <w:hyperlink w:anchor="_Toc504587214" w:history="1">
        <w:r w:rsidR="009C71E3" w:rsidRPr="00E60AF8">
          <w:rPr>
            <w:rStyle w:val="Hyperlink"/>
            <w:noProof/>
          </w:rPr>
          <w:t>On-Site Power Production</w:t>
        </w:r>
        <w:r w:rsidR="009C71E3" w:rsidRPr="00E60AF8">
          <w:rPr>
            <w:noProof/>
            <w:webHidden/>
            <w:u w:val="single"/>
          </w:rPr>
          <w:tab/>
        </w:r>
        <w:r w:rsidR="009C71E3" w:rsidRPr="00E60AF8">
          <w:rPr>
            <w:noProof/>
            <w:webHidden/>
            <w:u w:val="single"/>
          </w:rPr>
          <w:fldChar w:fldCharType="begin"/>
        </w:r>
        <w:r w:rsidR="009C71E3" w:rsidRPr="00E60AF8">
          <w:rPr>
            <w:noProof/>
            <w:webHidden/>
            <w:u w:val="single"/>
          </w:rPr>
          <w:instrText xml:space="preserve"> PAGEREF _Toc504587214 \h </w:instrText>
        </w:r>
        <w:r w:rsidR="009C71E3" w:rsidRPr="00E60AF8">
          <w:rPr>
            <w:noProof/>
            <w:webHidden/>
            <w:u w:val="single"/>
          </w:rPr>
        </w:r>
        <w:r w:rsidR="009C71E3" w:rsidRPr="00E60AF8">
          <w:rPr>
            <w:noProof/>
            <w:webHidden/>
            <w:u w:val="single"/>
          </w:rPr>
          <w:fldChar w:fldCharType="separate"/>
        </w:r>
        <w:r w:rsidR="000F2882" w:rsidRPr="00E60AF8">
          <w:rPr>
            <w:noProof/>
            <w:webHidden/>
            <w:u w:val="single"/>
          </w:rPr>
          <w:t>56</w:t>
        </w:r>
        <w:r w:rsidR="009C71E3" w:rsidRPr="00E60AF8">
          <w:rPr>
            <w:noProof/>
            <w:webHidden/>
            <w:u w:val="single"/>
          </w:rPr>
          <w:fldChar w:fldCharType="end"/>
        </w:r>
      </w:hyperlink>
    </w:p>
    <w:p w14:paraId="564F4D99" w14:textId="1B7268D8" w:rsidR="00520420" w:rsidRPr="00E60AF8" w:rsidRDefault="009C71E3">
      <w:pPr>
        <w:rPr>
          <w:u w:val="single"/>
        </w:rPr>
      </w:pPr>
      <w:r w:rsidRPr="00E60AF8">
        <w:rPr>
          <w:u w:val="single"/>
        </w:rPr>
        <w:fldChar w:fldCharType="end"/>
      </w:r>
      <w:r w:rsidR="00520420" w:rsidRPr="00E60AF8">
        <w:rPr>
          <w:u w:val="single"/>
        </w:rPr>
        <w:br w:type="page"/>
      </w:r>
    </w:p>
    <w:p w14:paraId="42FC0130" w14:textId="215961CA" w:rsidR="00C67750" w:rsidRPr="00E60AF8" w:rsidRDefault="00C67750">
      <w:pPr>
        <w:widowControl w:val="0"/>
        <w:spacing w:line="276" w:lineRule="auto"/>
        <w:rPr>
          <w:u w:val="single"/>
        </w:rPr>
      </w:pPr>
    </w:p>
    <w:tbl>
      <w:tblPr>
        <w:tblStyle w:val="a"/>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900"/>
        <w:gridCol w:w="7810"/>
      </w:tblGrid>
      <w:tr w:rsidR="003B6B30" w:rsidRPr="00E60AF8" w14:paraId="0B918C17" w14:textId="77777777" w:rsidTr="003B6B30">
        <w:tc>
          <w:tcPr>
            <w:tcW w:w="13032" w:type="dxa"/>
            <w:gridSpan w:val="3"/>
            <w:tcBorders>
              <w:top w:val="single" w:sz="4" w:space="0" w:color="000000"/>
              <w:left w:val="single" w:sz="4" w:space="0" w:color="000000"/>
              <w:bottom w:val="single" w:sz="4" w:space="0" w:color="000000"/>
              <w:right w:val="single" w:sz="4" w:space="0" w:color="000000"/>
            </w:tcBorders>
          </w:tcPr>
          <w:p w14:paraId="3B60CC7C" w14:textId="77777777" w:rsidR="00C67750" w:rsidRPr="00E60AF8" w:rsidRDefault="00A44909" w:rsidP="007C5EEF">
            <w:pPr>
              <w:pStyle w:val="Heading1"/>
              <w:rPr>
                <w:b w:val="0"/>
                <w:u w:val="single"/>
              </w:rPr>
            </w:pPr>
            <w:bookmarkStart w:id="1" w:name="_Toc504587186"/>
            <w:r w:rsidRPr="00E60AF8">
              <w:rPr>
                <w:rFonts w:ascii="Times New Roman" w:hAnsi="Times New Roman" w:cs="Times New Roman"/>
                <w:u w:val="single"/>
              </w:rPr>
              <w:t>General</w:t>
            </w:r>
            <w:bookmarkEnd w:id="1"/>
            <w:r w:rsidRPr="00E60AF8">
              <w:rPr>
                <w:rFonts w:ascii="Times New Roman" w:hAnsi="Times New Roman" w:cs="Times New Roman"/>
                <w:u w:val="single"/>
              </w:rPr>
              <w:t xml:space="preserve"> </w:t>
            </w:r>
          </w:p>
        </w:tc>
      </w:tr>
      <w:tr w:rsidR="003B6B30" w:rsidRPr="00E60AF8" w14:paraId="20F57CEE" w14:textId="77777777" w:rsidTr="000E2404">
        <w:trPr>
          <w:trHeight w:val="395"/>
        </w:trPr>
        <w:tc>
          <w:tcPr>
            <w:tcW w:w="2322" w:type="dxa"/>
            <w:tcBorders>
              <w:top w:val="single" w:sz="4" w:space="0" w:color="000000"/>
              <w:left w:val="single" w:sz="4" w:space="0" w:color="000000"/>
              <w:bottom w:val="single" w:sz="4" w:space="0" w:color="000000"/>
              <w:right w:val="single" w:sz="4" w:space="0" w:color="000000"/>
            </w:tcBorders>
          </w:tcPr>
          <w:p w14:paraId="69B7F611" w14:textId="77777777" w:rsidR="00C67750" w:rsidRPr="00E60AF8" w:rsidRDefault="00A44909">
            <w:pPr>
              <w:rPr>
                <w:color w:val="auto"/>
                <w:u w:val="single"/>
              </w:rPr>
            </w:pPr>
            <w:r w:rsidRPr="00E60AF8">
              <w:rPr>
                <w:b/>
                <w:color w:val="auto"/>
                <w:u w:val="single"/>
              </w:rPr>
              <w:t xml:space="preserve">Rated Feature </w:t>
            </w:r>
          </w:p>
        </w:tc>
        <w:tc>
          <w:tcPr>
            <w:tcW w:w="2900" w:type="dxa"/>
            <w:tcBorders>
              <w:top w:val="single" w:sz="4" w:space="0" w:color="000000"/>
              <w:left w:val="single" w:sz="4" w:space="0" w:color="000000"/>
              <w:bottom w:val="single" w:sz="4" w:space="0" w:color="000000"/>
              <w:right w:val="single" w:sz="4" w:space="0" w:color="000000"/>
            </w:tcBorders>
          </w:tcPr>
          <w:p w14:paraId="5167CE5B" w14:textId="77777777" w:rsidR="00C67750" w:rsidRPr="00E60AF8" w:rsidRDefault="00A44909">
            <w:pPr>
              <w:rPr>
                <w:color w:val="auto"/>
                <w:u w:val="single"/>
              </w:rPr>
            </w:pPr>
            <w:r w:rsidRPr="00E60AF8">
              <w:rPr>
                <w:b/>
                <w:color w:val="auto"/>
                <w:u w:val="single"/>
              </w:rPr>
              <w:t xml:space="preserve">Task </w:t>
            </w:r>
          </w:p>
        </w:tc>
        <w:tc>
          <w:tcPr>
            <w:tcW w:w="7810" w:type="dxa"/>
            <w:tcBorders>
              <w:top w:val="single" w:sz="4" w:space="0" w:color="000000"/>
              <w:left w:val="single" w:sz="4" w:space="0" w:color="000000"/>
              <w:bottom w:val="single" w:sz="4" w:space="0" w:color="000000"/>
              <w:right w:val="single" w:sz="4" w:space="0" w:color="000000"/>
            </w:tcBorders>
          </w:tcPr>
          <w:p w14:paraId="16644D48" w14:textId="77777777" w:rsidR="00C67750" w:rsidRPr="00E60AF8" w:rsidRDefault="00A44909">
            <w:pPr>
              <w:rPr>
                <w:color w:val="auto"/>
                <w:u w:val="single"/>
              </w:rPr>
            </w:pPr>
            <w:r w:rsidRPr="00E60AF8">
              <w:rPr>
                <w:b/>
                <w:color w:val="auto"/>
                <w:u w:val="single"/>
              </w:rPr>
              <w:t xml:space="preserve">On-Site Inspection Protocol </w:t>
            </w:r>
          </w:p>
        </w:tc>
      </w:tr>
      <w:tr w:rsidR="003B6B30" w:rsidRPr="00E60AF8" w14:paraId="6CFE89B6" w14:textId="77777777" w:rsidTr="003B6B30">
        <w:trPr>
          <w:trHeight w:val="20"/>
        </w:trPr>
        <w:tc>
          <w:tcPr>
            <w:tcW w:w="2322" w:type="dxa"/>
            <w:tcBorders>
              <w:top w:val="single" w:sz="4" w:space="0" w:color="000000"/>
              <w:left w:val="single" w:sz="4" w:space="0" w:color="000000"/>
              <w:bottom w:val="single" w:sz="4" w:space="0" w:color="000000"/>
              <w:right w:val="single" w:sz="4" w:space="0" w:color="000000"/>
            </w:tcBorders>
          </w:tcPr>
          <w:p w14:paraId="04C66BAA" w14:textId="3D57D9A9" w:rsidR="00C67750" w:rsidRPr="00E60AF8" w:rsidRDefault="00A44909" w:rsidP="003C3C2A">
            <w:pPr>
              <w:rPr>
                <w:color w:val="auto"/>
                <w:u w:val="single"/>
              </w:rPr>
            </w:pPr>
            <w:r w:rsidRPr="00E60AF8">
              <w:rPr>
                <w:color w:val="auto"/>
                <w:u w:val="single"/>
              </w:rPr>
              <w:t xml:space="preserve">Applies to </w:t>
            </w:r>
            <w:r w:rsidR="00A20F7C" w:rsidRPr="00E60AF8">
              <w:rPr>
                <w:color w:val="auto"/>
                <w:u w:val="single"/>
              </w:rPr>
              <w:t xml:space="preserve">relevant </w:t>
            </w:r>
            <w:r w:rsidR="003C3C2A" w:rsidRPr="00E60AF8">
              <w:rPr>
                <w:color w:val="auto"/>
                <w:u w:val="single"/>
              </w:rPr>
              <w:t>Minimum Rated Features</w:t>
            </w:r>
            <w:r w:rsidRPr="00E60AF8">
              <w:rPr>
                <w:color w:val="auto"/>
                <w:u w:val="single"/>
              </w:rPr>
              <w:t xml:space="preserve"> </w:t>
            </w:r>
            <w:r w:rsidR="003C3C2A" w:rsidRPr="00E60AF8">
              <w:rPr>
                <w:color w:val="auto"/>
                <w:u w:val="single"/>
              </w:rPr>
              <w:t>(MRF)</w:t>
            </w:r>
            <w:r w:rsidR="00A20F7C" w:rsidRPr="00E60AF8">
              <w:rPr>
                <w:color w:val="auto"/>
                <w:u w:val="single"/>
              </w:rPr>
              <w:t xml:space="preserve"> from Table 4.5.2(1)</w:t>
            </w:r>
          </w:p>
        </w:tc>
        <w:tc>
          <w:tcPr>
            <w:tcW w:w="2900" w:type="dxa"/>
            <w:tcBorders>
              <w:top w:val="single" w:sz="4" w:space="0" w:color="000000"/>
              <w:left w:val="single" w:sz="4" w:space="0" w:color="000000"/>
              <w:bottom w:val="single" w:sz="4" w:space="0" w:color="000000"/>
              <w:right w:val="single" w:sz="4" w:space="0" w:color="000000"/>
            </w:tcBorders>
          </w:tcPr>
          <w:p w14:paraId="4B1D0AE2" w14:textId="27BD3EA0" w:rsidR="00C67750" w:rsidRPr="00E60AF8" w:rsidRDefault="00A20F7C">
            <w:pPr>
              <w:rPr>
                <w:color w:val="auto"/>
                <w:u w:val="single"/>
              </w:rPr>
            </w:pPr>
            <w:r w:rsidRPr="00E60AF8">
              <w:rPr>
                <w:color w:val="auto"/>
                <w:u w:val="single"/>
              </w:rPr>
              <w:t>Record f</w:t>
            </w:r>
            <w:r w:rsidR="00A44909" w:rsidRPr="00E60AF8">
              <w:rPr>
                <w:color w:val="auto"/>
                <w:u w:val="single"/>
              </w:rPr>
              <w:t>ield inspections and performance tests by digital/electronic means</w:t>
            </w:r>
          </w:p>
          <w:p w14:paraId="34376DCC" w14:textId="77777777" w:rsidR="00C67750" w:rsidRPr="00E60AF8" w:rsidRDefault="00A44909">
            <w:pPr>
              <w:rPr>
                <w:color w:val="auto"/>
                <w:u w:val="single"/>
              </w:rPr>
            </w:pPr>
            <w:r w:rsidRPr="00E60AF8">
              <w:rPr>
                <w:color w:val="auto"/>
                <w:u w:val="single"/>
              </w:rPr>
              <w:t xml:space="preserve"> </w:t>
            </w:r>
          </w:p>
          <w:p w14:paraId="4D7C01F3" w14:textId="22185146" w:rsidR="00C67750" w:rsidRPr="00E60AF8" w:rsidRDefault="00A44909" w:rsidP="00675D95">
            <w:pPr>
              <w:rPr>
                <w:color w:val="auto"/>
                <w:u w:val="single"/>
              </w:rPr>
            </w:pPr>
            <w:r w:rsidRPr="00E60AF8">
              <w:rPr>
                <w:color w:val="auto"/>
                <w:u w:val="single"/>
              </w:rPr>
              <w:t xml:space="preserve">All </w:t>
            </w:r>
            <w:r w:rsidR="003C3C2A" w:rsidRPr="00E60AF8">
              <w:rPr>
                <w:color w:val="auto"/>
                <w:u w:val="single"/>
              </w:rPr>
              <w:t>r</w:t>
            </w:r>
            <w:r w:rsidRPr="00E60AF8">
              <w:rPr>
                <w:color w:val="auto"/>
                <w:u w:val="single"/>
              </w:rPr>
              <w:t>e</w:t>
            </w:r>
            <w:r w:rsidR="00387F16" w:rsidRPr="00E60AF8">
              <w:rPr>
                <w:color w:val="auto"/>
                <w:u w:val="single"/>
              </w:rPr>
              <w:t>cords shall be kept for</w:t>
            </w:r>
            <w:r w:rsidR="00A20F7C" w:rsidRPr="00E60AF8">
              <w:rPr>
                <w:color w:val="auto"/>
                <w:u w:val="single"/>
              </w:rPr>
              <w:t xml:space="preserve"> a</w:t>
            </w:r>
            <w:r w:rsidR="00387F16" w:rsidRPr="00E60AF8">
              <w:rPr>
                <w:color w:val="auto"/>
                <w:u w:val="single"/>
              </w:rPr>
              <w:t xml:space="preserve"> min</w:t>
            </w:r>
            <w:r w:rsidR="00187FEC" w:rsidRPr="00E60AF8">
              <w:rPr>
                <w:color w:val="auto"/>
                <w:u w:val="single"/>
              </w:rPr>
              <w:t>imum</w:t>
            </w:r>
            <w:r w:rsidR="00387F16" w:rsidRPr="00E60AF8">
              <w:rPr>
                <w:color w:val="auto"/>
                <w:u w:val="single"/>
              </w:rPr>
              <w:t xml:space="preserve"> of </w:t>
            </w:r>
            <w:r w:rsidR="00675D95" w:rsidRPr="00E60AF8">
              <w:rPr>
                <w:color w:val="auto"/>
                <w:u w:val="single"/>
              </w:rPr>
              <w:t>3</w:t>
            </w:r>
            <w:r w:rsidRPr="00E60AF8">
              <w:rPr>
                <w:color w:val="auto"/>
                <w:u w:val="single"/>
              </w:rPr>
              <w:t xml:space="preserve"> years </w:t>
            </w:r>
          </w:p>
        </w:tc>
        <w:tc>
          <w:tcPr>
            <w:tcW w:w="7810" w:type="dxa"/>
            <w:tcBorders>
              <w:top w:val="single" w:sz="4" w:space="0" w:color="000000"/>
              <w:left w:val="single" w:sz="4" w:space="0" w:color="000000"/>
              <w:bottom w:val="single" w:sz="4" w:space="0" w:color="000000"/>
              <w:right w:val="single" w:sz="4" w:space="0" w:color="000000"/>
            </w:tcBorders>
          </w:tcPr>
          <w:p w14:paraId="2963B520" w14:textId="7FCD59A8" w:rsidR="00C67750" w:rsidRPr="00E60AF8" w:rsidRDefault="003C3C2A">
            <w:pPr>
              <w:rPr>
                <w:color w:val="auto"/>
                <w:u w:val="single"/>
              </w:rPr>
            </w:pPr>
            <w:bookmarkStart w:id="2" w:name="_Hlk519883786"/>
            <w:r w:rsidRPr="00E60AF8">
              <w:rPr>
                <w:color w:val="auto"/>
                <w:u w:val="single"/>
              </w:rPr>
              <w:t>C</w:t>
            </w:r>
            <w:r w:rsidR="00A44909" w:rsidRPr="00E60AF8">
              <w:rPr>
                <w:color w:val="auto"/>
                <w:u w:val="single"/>
              </w:rPr>
              <w:t>learly document</w:t>
            </w:r>
            <w:r w:rsidRPr="00E60AF8">
              <w:rPr>
                <w:color w:val="auto"/>
                <w:u w:val="single"/>
              </w:rPr>
              <w:t xml:space="preserve"> the following:</w:t>
            </w:r>
          </w:p>
          <w:p w14:paraId="71284B0A" w14:textId="0FBF8F7E" w:rsidR="003C3C2A" w:rsidRPr="00E60AF8" w:rsidRDefault="003C3C2A" w:rsidP="00D24F87">
            <w:pPr>
              <w:numPr>
                <w:ilvl w:val="0"/>
                <w:numId w:val="30"/>
              </w:numPr>
              <w:contextualSpacing/>
              <w:rPr>
                <w:color w:val="auto"/>
                <w:u w:val="single"/>
              </w:rPr>
            </w:pPr>
            <w:r w:rsidRPr="00E60AF8">
              <w:rPr>
                <w:color w:val="auto"/>
                <w:u w:val="single"/>
              </w:rPr>
              <w:t xml:space="preserve">The </w:t>
            </w:r>
            <w:r w:rsidR="00D24F87" w:rsidRPr="00E60AF8">
              <w:rPr>
                <w:color w:val="auto"/>
                <w:u w:val="single"/>
              </w:rPr>
              <w:t xml:space="preserve">date and </w:t>
            </w:r>
            <w:r w:rsidRPr="00E60AF8">
              <w:rPr>
                <w:color w:val="auto"/>
                <w:u w:val="single"/>
              </w:rPr>
              <w:t xml:space="preserve">time </w:t>
            </w:r>
            <w:r w:rsidR="00D24F87" w:rsidRPr="00E60AF8">
              <w:rPr>
                <w:color w:val="auto"/>
                <w:u w:val="single"/>
              </w:rPr>
              <w:t xml:space="preserve">of </w:t>
            </w:r>
            <w:r w:rsidRPr="00E60AF8">
              <w:rPr>
                <w:color w:val="auto"/>
                <w:u w:val="single"/>
              </w:rPr>
              <w:t xml:space="preserve">the </w:t>
            </w:r>
            <w:r w:rsidR="00387F16" w:rsidRPr="00E60AF8">
              <w:rPr>
                <w:color w:val="auto"/>
                <w:u w:val="single"/>
              </w:rPr>
              <w:t>inspe</w:t>
            </w:r>
            <w:r w:rsidRPr="00E60AF8">
              <w:rPr>
                <w:color w:val="auto"/>
                <w:u w:val="single"/>
              </w:rPr>
              <w:t>ction</w:t>
            </w:r>
            <w:r w:rsidR="007840F4" w:rsidRPr="00E60AF8">
              <w:rPr>
                <w:color w:val="auto"/>
                <w:u w:val="single"/>
              </w:rPr>
              <w:t>/test</w:t>
            </w:r>
            <w:r w:rsidRPr="00E60AF8">
              <w:rPr>
                <w:color w:val="auto"/>
                <w:u w:val="single"/>
              </w:rPr>
              <w:t xml:space="preserve"> </w:t>
            </w:r>
          </w:p>
          <w:p w14:paraId="31D3A43D" w14:textId="70A07340" w:rsidR="00387F16" w:rsidRPr="00E60AF8" w:rsidRDefault="00387F16" w:rsidP="00D24F87">
            <w:pPr>
              <w:numPr>
                <w:ilvl w:val="0"/>
                <w:numId w:val="30"/>
              </w:numPr>
              <w:contextualSpacing/>
              <w:rPr>
                <w:color w:val="auto"/>
                <w:u w:val="single"/>
              </w:rPr>
            </w:pPr>
            <w:r w:rsidRPr="00E60AF8">
              <w:rPr>
                <w:color w:val="auto"/>
                <w:u w:val="single"/>
              </w:rPr>
              <w:t>The name of the Certified Rater</w:t>
            </w:r>
            <w:r w:rsidR="00E3329B" w:rsidRPr="00E60AF8">
              <w:rPr>
                <w:color w:val="auto"/>
                <w:u w:val="single"/>
              </w:rPr>
              <w:t>, Approved Inspector,</w:t>
            </w:r>
            <w:r w:rsidR="007840F4" w:rsidRPr="00E60AF8">
              <w:rPr>
                <w:color w:val="auto"/>
                <w:u w:val="single"/>
              </w:rPr>
              <w:t xml:space="preserve"> or Approved Tester</w:t>
            </w:r>
            <w:r w:rsidRPr="00E60AF8">
              <w:rPr>
                <w:color w:val="auto"/>
                <w:u w:val="single"/>
              </w:rPr>
              <w:t xml:space="preserve"> conducting the inspection</w:t>
            </w:r>
            <w:r w:rsidR="007840F4" w:rsidRPr="00E60AF8">
              <w:rPr>
                <w:color w:val="auto"/>
                <w:u w:val="single"/>
              </w:rPr>
              <w:t>/test</w:t>
            </w:r>
          </w:p>
          <w:p w14:paraId="088019D3" w14:textId="22F6BA85" w:rsidR="00D24F87" w:rsidRPr="00E60AF8" w:rsidRDefault="00D24F87" w:rsidP="00A20F7C">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rPr>
                <w:u w:val="single"/>
              </w:rPr>
            </w:pPr>
            <w:r w:rsidRPr="00E60AF8">
              <w:rPr>
                <w:u w:val="single"/>
              </w:rPr>
              <w:t xml:space="preserve">The Dwelling Unit being inspected/tested containing </w:t>
            </w:r>
            <w:proofErr w:type="gramStart"/>
            <w:r w:rsidRPr="00E60AF8">
              <w:rPr>
                <w:u w:val="single"/>
              </w:rPr>
              <w:t>sufficient</w:t>
            </w:r>
            <w:proofErr w:type="gramEnd"/>
            <w:r w:rsidRPr="00E60AF8">
              <w:rPr>
                <w:u w:val="single"/>
              </w:rPr>
              <w:t xml:space="preserve"> detail to indicate the location of the inspection, including the address or unit number of the inspected/tested Dwelling Unit</w:t>
            </w:r>
          </w:p>
          <w:p w14:paraId="701DD240" w14:textId="5E845186" w:rsidR="00D24F87" w:rsidRPr="00E60AF8" w:rsidRDefault="00D24F87" w:rsidP="00D24F87">
            <w:pPr>
              <w:numPr>
                <w:ilvl w:val="0"/>
                <w:numId w:val="30"/>
              </w:numPr>
              <w:contextualSpacing/>
              <w:rPr>
                <w:color w:val="auto"/>
                <w:u w:val="single"/>
              </w:rPr>
            </w:pPr>
            <w:r w:rsidRPr="00E60AF8">
              <w:rPr>
                <w:u w:val="single"/>
              </w:rPr>
              <w:t xml:space="preserve">If included in the Energy Rating and </w:t>
            </w:r>
            <w:r w:rsidR="00A20F7C" w:rsidRPr="00E60AF8">
              <w:rPr>
                <w:u w:val="single"/>
              </w:rPr>
              <w:t>p</w:t>
            </w:r>
            <w:r w:rsidRPr="00E60AF8">
              <w:rPr>
                <w:u w:val="single"/>
              </w:rPr>
              <w:t xml:space="preserve">resent in the Dwelling Unit, a minimum of </w:t>
            </w:r>
            <w:r w:rsidRPr="00E60AF8">
              <w:rPr>
                <w:color w:val="auto"/>
                <w:u w:val="single"/>
              </w:rPr>
              <w:t>o</w:t>
            </w:r>
            <w:r w:rsidR="00053B29" w:rsidRPr="00E60AF8">
              <w:rPr>
                <w:color w:val="auto"/>
                <w:u w:val="single"/>
              </w:rPr>
              <w:t>ne representative photo of</w:t>
            </w:r>
            <w:r w:rsidRPr="00E60AF8">
              <w:rPr>
                <w:u w:val="single"/>
              </w:rPr>
              <w:t xml:space="preserve"> items #2 (Wall Assembly); #3 (Roof/Ceiling Assembly); and either #11 (Heating Equipment), #12 (Cooling Equipment)</w:t>
            </w:r>
            <w:r w:rsidR="00A20F7C" w:rsidRPr="00E60AF8">
              <w:rPr>
                <w:u w:val="single"/>
              </w:rPr>
              <w:t>,</w:t>
            </w:r>
            <w:r w:rsidRPr="00E60AF8">
              <w:rPr>
                <w:u w:val="single"/>
              </w:rPr>
              <w:t xml:space="preserve"> or #14 (Service Hot Water Equipment) from Table 4.5.2(1) that reflect the reported data</w:t>
            </w:r>
          </w:p>
          <w:p w14:paraId="6ADA776A" w14:textId="048A434B" w:rsidR="00D24F87" w:rsidRPr="00E60AF8" w:rsidRDefault="00D24F87" w:rsidP="00D24F8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280"/>
              <w:rPr>
                <w:u w:val="single"/>
              </w:rPr>
            </w:pPr>
            <w:r w:rsidRPr="00E60AF8">
              <w:rPr>
                <w:u w:val="single"/>
              </w:rPr>
              <w:t xml:space="preserve">If </w:t>
            </w:r>
            <w:r w:rsidR="005E63D3" w:rsidRPr="00E60AF8">
              <w:rPr>
                <w:u w:val="single"/>
              </w:rPr>
              <w:t>t</w:t>
            </w:r>
            <w:r w:rsidRPr="00E60AF8">
              <w:rPr>
                <w:u w:val="single"/>
              </w:rPr>
              <w:t>esting is conducted in the Dwelling Unit, a photo of the recorded test results or a report generated by</w:t>
            </w:r>
            <w:r w:rsidRPr="00E60AF8">
              <w:rPr>
                <w:rStyle w:val="CommentReference"/>
                <w:u w:val="single"/>
              </w:rPr>
              <w:t xml:space="preserve"> </w:t>
            </w:r>
            <w:r w:rsidRPr="00E60AF8">
              <w:rPr>
                <w:u w:val="single"/>
              </w:rPr>
              <w:t>automated software that communicates with the testing device showing the test result</w:t>
            </w:r>
          </w:p>
          <w:p w14:paraId="1F507754" w14:textId="5FB14322" w:rsidR="00C67750" w:rsidRPr="00E60AF8" w:rsidRDefault="00053B29" w:rsidP="00D24F87">
            <w:pPr>
              <w:contextualSpacing/>
              <w:rPr>
                <w:color w:val="auto"/>
                <w:u w:val="single"/>
              </w:rPr>
            </w:pPr>
            <w:r w:rsidRPr="00E60AF8">
              <w:rPr>
                <w:color w:val="auto"/>
                <w:u w:val="single"/>
              </w:rPr>
              <w:t xml:space="preserve">Each photo </w:t>
            </w:r>
            <w:r w:rsidR="00D24F87" w:rsidRPr="00E60AF8">
              <w:rPr>
                <w:color w:val="auto"/>
                <w:u w:val="single"/>
              </w:rPr>
              <w:t xml:space="preserve">and/or report </w:t>
            </w:r>
            <w:r w:rsidR="007A4042" w:rsidRPr="00E60AF8">
              <w:rPr>
                <w:color w:val="auto"/>
                <w:u w:val="single"/>
              </w:rPr>
              <w:t>shall</w:t>
            </w:r>
            <w:r w:rsidR="00A44909" w:rsidRPr="00E60AF8">
              <w:rPr>
                <w:color w:val="auto"/>
                <w:u w:val="single"/>
              </w:rPr>
              <w:t xml:space="preserve"> be time/date stamped and geotagged</w:t>
            </w:r>
            <w:r w:rsidRPr="00E60AF8">
              <w:rPr>
                <w:color w:val="auto"/>
                <w:u w:val="single"/>
              </w:rPr>
              <w:t>.</w:t>
            </w:r>
            <w:r w:rsidR="00E67A9E" w:rsidRPr="00E60AF8">
              <w:rPr>
                <w:color w:val="auto"/>
                <w:u w:val="single"/>
              </w:rPr>
              <w:t xml:space="preserve"> </w:t>
            </w:r>
            <w:bookmarkEnd w:id="2"/>
          </w:p>
        </w:tc>
      </w:tr>
    </w:tbl>
    <w:p w14:paraId="21F4FE8C" w14:textId="3691098D" w:rsidR="00C67750" w:rsidRPr="00E60AF8" w:rsidRDefault="000E2404" w:rsidP="000E2404">
      <w:pPr>
        <w:rPr>
          <w:color w:val="auto"/>
          <w:u w:val="single"/>
        </w:rPr>
      </w:pPr>
      <w:r w:rsidRPr="00E60AF8">
        <w:rPr>
          <w:color w:val="auto"/>
          <w:u w:val="single"/>
        </w:rPr>
        <w:br w:type="page"/>
      </w:r>
    </w:p>
    <w:tbl>
      <w:tblPr>
        <w:tblStyle w:val="a2"/>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434DCB" w:rsidRPr="00E60AF8" w14:paraId="26D2EE0A" w14:textId="77777777" w:rsidTr="00BD1FF7">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0C883A" w14:textId="1E5DA7C8" w:rsidR="00434DCB" w:rsidRPr="00E60AF8" w:rsidRDefault="00434DCB" w:rsidP="000E2404">
            <w:pPr>
              <w:rPr>
                <w:color w:val="auto"/>
                <w:u w:val="single"/>
              </w:rPr>
            </w:pPr>
            <w:bookmarkStart w:id="3" w:name="_Toc504587187"/>
            <w:r w:rsidRPr="00E60AF8">
              <w:rPr>
                <w:b/>
                <w:bCs/>
                <w:u w:val="single"/>
              </w:rPr>
              <w:lastRenderedPageBreak/>
              <w:t>Building Element: Floor/Foundation</w:t>
            </w:r>
            <w:bookmarkEnd w:id="3"/>
            <w:r w:rsidR="00065E50" w:rsidRPr="00E60AF8">
              <w:rPr>
                <w:b/>
                <w:bCs/>
                <w:u w:val="single"/>
              </w:rPr>
              <w:t xml:space="preserve"> Assembly</w:t>
            </w:r>
          </w:p>
        </w:tc>
      </w:tr>
      <w:tr w:rsidR="000E2404" w:rsidRPr="00E60AF8" w14:paraId="2452C657" w14:textId="77777777" w:rsidTr="00434DCB">
        <w:trPr>
          <w:tblHeader/>
        </w:trPr>
        <w:tc>
          <w:tcPr>
            <w:tcW w:w="2300" w:type="dxa"/>
            <w:tcBorders>
              <w:top w:val="single" w:sz="4" w:space="0" w:color="000000"/>
              <w:left w:val="single" w:sz="4" w:space="0" w:color="000000"/>
              <w:bottom w:val="single" w:sz="4" w:space="0" w:color="000000"/>
              <w:right w:val="single" w:sz="4" w:space="0" w:color="000000"/>
            </w:tcBorders>
          </w:tcPr>
          <w:p w14:paraId="31922240" w14:textId="5BA5850A" w:rsidR="000E2404" w:rsidRPr="00E60AF8" w:rsidRDefault="000E2404" w:rsidP="000E2404">
            <w:pPr>
              <w:rPr>
                <w:color w:val="auto"/>
                <w:u w:val="single"/>
              </w:rPr>
            </w:pPr>
            <w:r w:rsidRPr="00E60AF8">
              <w:rPr>
                <w:b/>
                <w:color w:val="auto"/>
                <w:u w:val="single"/>
              </w:rPr>
              <w:softHyphen/>
            </w:r>
            <w:r w:rsidRPr="00E60AF8">
              <w:rPr>
                <w:b/>
                <w:color w:val="auto"/>
                <w:u w:val="single"/>
              </w:rPr>
              <w:softHyphen/>
              <w:t xml:space="preserve"> Rated Feature</w:t>
            </w:r>
          </w:p>
        </w:tc>
        <w:tc>
          <w:tcPr>
            <w:tcW w:w="2856" w:type="dxa"/>
            <w:tcBorders>
              <w:top w:val="single" w:sz="4" w:space="0" w:color="000000"/>
              <w:left w:val="single" w:sz="4" w:space="0" w:color="000000"/>
              <w:bottom w:val="single" w:sz="4" w:space="0" w:color="000000"/>
              <w:right w:val="single" w:sz="4" w:space="0" w:color="000000"/>
            </w:tcBorders>
          </w:tcPr>
          <w:p w14:paraId="4E38AD58" w14:textId="215A57C3" w:rsidR="000E2404" w:rsidRPr="00E60AF8" w:rsidRDefault="000E2404" w:rsidP="000E2404">
            <w:pPr>
              <w:rPr>
                <w:color w:val="auto"/>
                <w:u w:val="single"/>
              </w:rPr>
            </w:pPr>
            <w:r w:rsidRPr="00E60AF8">
              <w:rPr>
                <w:b/>
                <w:color w:val="auto"/>
                <w:u w:val="single"/>
              </w:rPr>
              <w:t xml:space="preserve">Task </w:t>
            </w:r>
          </w:p>
        </w:tc>
        <w:tc>
          <w:tcPr>
            <w:tcW w:w="7876" w:type="dxa"/>
            <w:tcBorders>
              <w:top w:val="single" w:sz="4" w:space="0" w:color="000000"/>
              <w:left w:val="single" w:sz="4" w:space="0" w:color="000000"/>
              <w:bottom w:val="single" w:sz="4" w:space="0" w:color="000000"/>
              <w:right w:val="single" w:sz="4" w:space="0" w:color="000000"/>
            </w:tcBorders>
          </w:tcPr>
          <w:p w14:paraId="6F5ED65E" w14:textId="21E5A058" w:rsidR="000E2404" w:rsidRPr="00E60AF8" w:rsidRDefault="000E2404" w:rsidP="000E2404">
            <w:pPr>
              <w:rPr>
                <w:color w:val="auto"/>
                <w:u w:val="single"/>
              </w:rPr>
            </w:pPr>
            <w:r w:rsidRPr="00E60AF8">
              <w:rPr>
                <w:b/>
                <w:color w:val="auto"/>
                <w:u w:val="single"/>
              </w:rPr>
              <w:t xml:space="preserve">On-Site Inspection Protocol </w:t>
            </w:r>
          </w:p>
        </w:tc>
      </w:tr>
      <w:tr w:rsidR="00AE7B6B" w:rsidRPr="00E60AF8" w14:paraId="425D2D4B" w14:textId="77777777" w:rsidTr="001621A4">
        <w:tc>
          <w:tcPr>
            <w:tcW w:w="2300" w:type="dxa"/>
            <w:tcBorders>
              <w:top w:val="single" w:sz="4" w:space="0" w:color="000000"/>
              <w:left w:val="single" w:sz="4" w:space="0" w:color="000000"/>
              <w:bottom w:val="single" w:sz="4" w:space="0" w:color="000000"/>
              <w:right w:val="single" w:sz="4" w:space="0" w:color="000000"/>
            </w:tcBorders>
          </w:tcPr>
          <w:p w14:paraId="6613C5E4" w14:textId="1689BA51" w:rsidR="00AE7B6B" w:rsidRPr="00E60AF8" w:rsidRDefault="00040718" w:rsidP="00AE7B6B">
            <w:pPr>
              <w:rPr>
                <w:b/>
                <w:color w:val="auto"/>
                <w:u w:val="single"/>
              </w:rPr>
            </w:pPr>
            <w:r w:rsidRPr="00E60AF8">
              <w:rPr>
                <w:color w:val="auto"/>
                <w:u w:val="single"/>
              </w:rPr>
              <w:t xml:space="preserve">Gross Area </w:t>
            </w:r>
            <w:r w:rsidR="00AE7B6B" w:rsidRPr="00E60AF8">
              <w:rPr>
                <w:color w:val="auto"/>
                <w:u w:val="single"/>
              </w:rPr>
              <w:t xml:space="preserve">and </w:t>
            </w:r>
            <w:r w:rsidR="008B7E86" w:rsidRPr="00E60AF8">
              <w:rPr>
                <w:color w:val="auto"/>
                <w:u w:val="single"/>
              </w:rPr>
              <w:t>p</w:t>
            </w:r>
            <w:r w:rsidR="00AE7B6B" w:rsidRPr="00E60AF8">
              <w:rPr>
                <w:color w:val="auto"/>
                <w:u w:val="single"/>
              </w:rPr>
              <w:t xml:space="preserve">erimeter </w:t>
            </w:r>
          </w:p>
        </w:tc>
        <w:tc>
          <w:tcPr>
            <w:tcW w:w="2856" w:type="dxa"/>
            <w:tcBorders>
              <w:top w:val="single" w:sz="4" w:space="0" w:color="000000"/>
              <w:left w:val="single" w:sz="4" w:space="0" w:color="000000"/>
              <w:bottom w:val="single" w:sz="4" w:space="0" w:color="000000"/>
              <w:right w:val="single" w:sz="4" w:space="0" w:color="000000"/>
            </w:tcBorders>
          </w:tcPr>
          <w:p w14:paraId="1F9BB3B7" w14:textId="5F0E6472" w:rsidR="00AE7B6B" w:rsidRPr="00E60AF8" w:rsidRDefault="00AE7B6B" w:rsidP="00AE7B6B">
            <w:pPr>
              <w:rPr>
                <w:b/>
                <w:color w:val="auto"/>
                <w:u w:val="single"/>
              </w:rPr>
            </w:pPr>
            <w:r w:rsidRPr="00E60AF8">
              <w:rPr>
                <w:color w:val="auto"/>
                <w:u w:val="single"/>
              </w:rPr>
              <w:t xml:space="preserve">Measure floor/foundation dimensions </w:t>
            </w:r>
          </w:p>
        </w:tc>
        <w:tc>
          <w:tcPr>
            <w:tcW w:w="7876" w:type="dxa"/>
            <w:tcBorders>
              <w:top w:val="single" w:sz="4" w:space="0" w:color="000000"/>
              <w:left w:val="single" w:sz="4" w:space="0" w:color="000000"/>
              <w:bottom w:val="single" w:sz="4" w:space="0" w:color="000000"/>
              <w:right w:val="single" w:sz="4" w:space="0" w:color="000000"/>
            </w:tcBorders>
          </w:tcPr>
          <w:p w14:paraId="46305C34" w14:textId="3FFD5159" w:rsidR="00AE7B6B" w:rsidRPr="00E60AF8" w:rsidRDefault="00AE7B6B" w:rsidP="00AE7B6B">
            <w:pPr>
              <w:rPr>
                <w:color w:val="auto"/>
                <w:u w:val="single"/>
              </w:rPr>
            </w:pPr>
            <w:r w:rsidRPr="00E60AF8">
              <w:rPr>
                <w:color w:val="auto"/>
                <w:u w:val="single"/>
              </w:rPr>
              <w:t>For floors and slab</w:t>
            </w:r>
            <w:r w:rsidR="00726AAD" w:rsidRPr="00E60AF8">
              <w:rPr>
                <w:color w:val="auto"/>
                <w:u w:val="single"/>
              </w:rPr>
              <w:t>s</w:t>
            </w:r>
            <w:r w:rsidRPr="00E60AF8">
              <w:rPr>
                <w:color w:val="auto"/>
                <w:u w:val="single"/>
              </w:rPr>
              <w:t>, measure dimensions of floor to calculate area. For slab-on-grade, also calculate total perimeter and perimeter exposed to other conditioned spaces.</w:t>
            </w:r>
          </w:p>
          <w:p w14:paraId="484E1B38" w14:textId="77777777" w:rsidR="00AE7B6B" w:rsidRPr="00E60AF8" w:rsidRDefault="00AE7B6B" w:rsidP="00AE7B6B">
            <w:pPr>
              <w:rPr>
                <w:color w:val="auto"/>
                <w:u w:val="single"/>
              </w:rPr>
            </w:pPr>
          </w:p>
          <w:p w14:paraId="7777157F" w14:textId="77777777" w:rsidR="00AE7B6B" w:rsidRPr="00E60AF8" w:rsidRDefault="00AE7B6B" w:rsidP="00AE7B6B">
            <w:pPr>
              <w:rPr>
                <w:color w:val="auto"/>
                <w:u w:val="single"/>
              </w:rPr>
            </w:pPr>
            <w:r w:rsidRPr="00E60AF8">
              <w:rPr>
                <w:color w:val="auto"/>
                <w:u w:val="single"/>
              </w:rPr>
              <w:t xml:space="preserve">For conditioned basements and crawlspaces, measure dimensions of walls and floor to calculate area.  Divide walls into above and below grade sections. </w:t>
            </w:r>
          </w:p>
          <w:p w14:paraId="2E80A764" w14:textId="77777777" w:rsidR="00AE7B6B" w:rsidRPr="00E60AF8" w:rsidRDefault="00AE7B6B" w:rsidP="00AE7B6B">
            <w:pPr>
              <w:rPr>
                <w:color w:val="auto"/>
                <w:u w:val="single"/>
              </w:rPr>
            </w:pPr>
          </w:p>
          <w:p w14:paraId="023A75AE" w14:textId="77777777" w:rsidR="00726AAD" w:rsidRPr="00E60AF8" w:rsidRDefault="00AE7B6B" w:rsidP="00AE7B6B">
            <w:pPr>
              <w:rPr>
                <w:color w:val="auto"/>
                <w:u w:val="single"/>
              </w:rPr>
            </w:pPr>
            <w:r w:rsidRPr="00E60AF8">
              <w:rPr>
                <w:color w:val="auto"/>
                <w:u w:val="single"/>
              </w:rPr>
              <w:t>Dimensions shall be measured and rounded to the nearest ½ foot, and the square footage calculated and rounded to the nearest square foot.  Dimensions shall use exterior measurements starting at the exterior finished surface of the outside wall.  Openings to the floor below shall not be included in the square footage calculation, except for stairways; stairways and associated landings are counted as square footage on both the starting and ending levels.  The “footprint” of protruding chimneys or bay windows shall not be included. The “footprint” of other protrusions like a cantilever when it includes finished floor area shall be included.  For Detached Dwelling Units, the square footage of separate finished areas that are connected to the main body of the house by conditioned hallways or stairways shall be included.</w:t>
            </w:r>
          </w:p>
          <w:p w14:paraId="4DDF8C8C" w14:textId="77777777" w:rsidR="00726AAD" w:rsidRPr="00E60AF8" w:rsidRDefault="00726AAD" w:rsidP="00AE7B6B">
            <w:pPr>
              <w:rPr>
                <w:color w:val="auto"/>
                <w:u w:val="single"/>
              </w:rPr>
            </w:pPr>
          </w:p>
          <w:p w14:paraId="334A3EEF" w14:textId="6F3BB156" w:rsidR="00AE7B6B" w:rsidRPr="00E60AF8" w:rsidRDefault="00726AAD" w:rsidP="00AE7B6B">
            <w:pPr>
              <w:rPr>
                <w:b/>
                <w:color w:val="auto"/>
                <w:u w:val="single"/>
              </w:rPr>
            </w:pPr>
            <w:r w:rsidRPr="00E60AF8">
              <w:rPr>
                <w:color w:val="auto"/>
                <w:u w:val="single"/>
              </w:rPr>
              <w:t xml:space="preserve">Each unique floor </w:t>
            </w:r>
            <w:r w:rsidR="00F92777" w:rsidRPr="00E60AF8">
              <w:rPr>
                <w:color w:val="auto"/>
                <w:u w:val="single"/>
              </w:rPr>
              <w:t xml:space="preserve">exposure, construction </w:t>
            </w:r>
            <w:r w:rsidRPr="00E60AF8">
              <w:rPr>
                <w:color w:val="auto"/>
                <w:u w:val="single"/>
              </w:rPr>
              <w:t>type</w:t>
            </w:r>
            <w:r w:rsidR="00F92777" w:rsidRPr="00E60AF8">
              <w:rPr>
                <w:color w:val="auto"/>
                <w:u w:val="single"/>
              </w:rPr>
              <w:t>,</w:t>
            </w:r>
            <w:r w:rsidRPr="00E60AF8">
              <w:rPr>
                <w:color w:val="auto"/>
                <w:u w:val="single"/>
              </w:rPr>
              <w:t xml:space="preserve"> and R-Value combination shall be calculated separately.</w:t>
            </w:r>
          </w:p>
        </w:tc>
      </w:tr>
      <w:tr w:rsidR="00AE7B6B" w:rsidRPr="00E60AF8" w14:paraId="0A00BB5F" w14:textId="77777777" w:rsidTr="001621A4">
        <w:tc>
          <w:tcPr>
            <w:tcW w:w="2300" w:type="dxa"/>
            <w:tcBorders>
              <w:top w:val="single" w:sz="4" w:space="0" w:color="000000"/>
              <w:left w:val="single" w:sz="4" w:space="0" w:color="000000"/>
              <w:bottom w:val="single" w:sz="4" w:space="0" w:color="000000"/>
              <w:right w:val="single" w:sz="4" w:space="0" w:color="000000"/>
            </w:tcBorders>
          </w:tcPr>
          <w:p w14:paraId="7E78C955" w14:textId="72D932D1" w:rsidR="00AE7B6B" w:rsidRPr="00E60AF8" w:rsidRDefault="00AE7B6B" w:rsidP="00AE7B6B">
            <w:pPr>
              <w:rPr>
                <w:color w:val="auto"/>
                <w:u w:val="single"/>
              </w:rPr>
            </w:pPr>
            <w:r w:rsidRPr="00E60AF8">
              <w:rPr>
                <w:color w:val="auto"/>
                <w:u w:val="single"/>
              </w:rPr>
              <w:t xml:space="preserve">Foundation </w:t>
            </w:r>
            <w:r w:rsidR="008B7E86" w:rsidRPr="00E60AF8">
              <w:rPr>
                <w:color w:val="auto"/>
                <w:u w:val="single"/>
              </w:rPr>
              <w:t>t</w:t>
            </w:r>
            <w:r w:rsidRPr="00E60AF8">
              <w:rPr>
                <w:color w:val="auto"/>
                <w:u w:val="single"/>
              </w:rPr>
              <w:t xml:space="preserve">ype </w:t>
            </w:r>
          </w:p>
        </w:tc>
        <w:tc>
          <w:tcPr>
            <w:tcW w:w="2856" w:type="dxa"/>
            <w:tcBorders>
              <w:top w:val="single" w:sz="4" w:space="0" w:color="000000"/>
              <w:left w:val="single" w:sz="4" w:space="0" w:color="000000"/>
              <w:bottom w:val="single" w:sz="4" w:space="0" w:color="000000"/>
              <w:right w:val="single" w:sz="4" w:space="0" w:color="000000"/>
            </w:tcBorders>
          </w:tcPr>
          <w:p w14:paraId="72B3CBE8" w14:textId="7722A42D" w:rsidR="00AE7B6B" w:rsidRPr="00E60AF8" w:rsidRDefault="00AE7B6B" w:rsidP="00AE7B6B">
            <w:pPr>
              <w:rPr>
                <w:color w:val="auto"/>
                <w:u w:val="single"/>
              </w:rPr>
            </w:pPr>
            <w:r w:rsidRPr="00E60AF8">
              <w:rPr>
                <w:color w:val="auto"/>
                <w:u w:val="single"/>
              </w:rPr>
              <w:t xml:space="preserve">Determine whether foundation is a crawlspace or basement, and if it meets the criteria for Conditioned Space Volume, Unconditioned Space Volume, Unrated </w:t>
            </w:r>
            <w:r w:rsidRPr="00E60AF8">
              <w:rPr>
                <w:color w:val="auto"/>
                <w:u w:val="single"/>
              </w:rPr>
              <w:lastRenderedPageBreak/>
              <w:t xml:space="preserve">Conditioned Space, and/or Infiltration Volume.  </w:t>
            </w:r>
          </w:p>
          <w:p w14:paraId="7AD0BFFB" w14:textId="77777777" w:rsidR="00AE7B6B" w:rsidRPr="00E60AF8" w:rsidRDefault="00AE7B6B" w:rsidP="00AE7B6B">
            <w:pPr>
              <w:rPr>
                <w:color w:val="auto"/>
                <w:u w:val="single"/>
              </w:rPr>
            </w:pPr>
          </w:p>
        </w:tc>
        <w:tc>
          <w:tcPr>
            <w:tcW w:w="7876" w:type="dxa"/>
            <w:tcBorders>
              <w:top w:val="single" w:sz="4" w:space="0" w:color="000000"/>
              <w:left w:val="single" w:sz="4" w:space="0" w:color="000000"/>
              <w:bottom w:val="single" w:sz="4" w:space="0" w:color="000000"/>
              <w:right w:val="single" w:sz="4" w:space="0" w:color="000000"/>
            </w:tcBorders>
          </w:tcPr>
          <w:p w14:paraId="6BBF0D74" w14:textId="52F8B65F" w:rsidR="00AE7B6B" w:rsidRPr="00E60AF8" w:rsidRDefault="00AE7B6B" w:rsidP="00AE7B6B">
            <w:pPr>
              <w:rPr>
                <w:color w:val="auto"/>
                <w:u w:val="single"/>
              </w:rPr>
            </w:pPr>
            <w:r w:rsidRPr="00E60AF8">
              <w:rPr>
                <w:color w:val="auto"/>
                <w:u w:val="single"/>
              </w:rPr>
              <w:lastRenderedPageBreak/>
              <w:t xml:space="preserve">Use the definitions in Section 3 to determine whether a crawlspace or basement is Conditioned Space Volume, Unconditioned Space Volume, Unrated Conditioned Space, and/or Infiltration Volume. </w:t>
            </w:r>
          </w:p>
          <w:p w14:paraId="3561F4FF" w14:textId="146B9E07" w:rsidR="00AE7B6B" w:rsidRPr="00E60AF8" w:rsidRDefault="00AE7B6B" w:rsidP="00AE7B6B">
            <w:pPr>
              <w:rPr>
                <w:color w:val="auto"/>
                <w:u w:val="single"/>
              </w:rPr>
            </w:pPr>
          </w:p>
        </w:tc>
      </w:tr>
      <w:tr w:rsidR="00AE7B6B" w:rsidRPr="00E60AF8" w14:paraId="124C92A6" w14:textId="77777777" w:rsidTr="001621A4">
        <w:tc>
          <w:tcPr>
            <w:tcW w:w="2300" w:type="dxa"/>
            <w:tcBorders>
              <w:top w:val="single" w:sz="4" w:space="0" w:color="000000"/>
              <w:left w:val="single" w:sz="4" w:space="0" w:color="000000"/>
              <w:bottom w:val="single" w:sz="4" w:space="0" w:color="000000"/>
              <w:right w:val="single" w:sz="4" w:space="0" w:color="000000"/>
            </w:tcBorders>
          </w:tcPr>
          <w:p w14:paraId="04189B5F" w14:textId="06B2EB06" w:rsidR="00AE7B6B" w:rsidRPr="00E60AF8" w:rsidRDefault="00AE7B6B" w:rsidP="00AE7B6B">
            <w:pPr>
              <w:rPr>
                <w:color w:val="auto"/>
                <w:u w:val="single"/>
              </w:rPr>
            </w:pPr>
            <w:bookmarkStart w:id="4" w:name="_Hlk519870614"/>
            <w:r w:rsidRPr="00E60AF8">
              <w:rPr>
                <w:color w:val="auto"/>
                <w:u w:val="single"/>
              </w:rPr>
              <w:t>Floor type</w:t>
            </w:r>
          </w:p>
        </w:tc>
        <w:tc>
          <w:tcPr>
            <w:tcW w:w="2856" w:type="dxa"/>
            <w:tcBorders>
              <w:top w:val="single" w:sz="4" w:space="0" w:color="000000"/>
              <w:left w:val="single" w:sz="4" w:space="0" w:color="000000"/>
              <w:bottom w:val="single" w:sz="4" w:space="0" w:color="000000"/>
              <w:right w:val="single" w:sz="4" w:space="0" w:color="000000"/>
            </w:tcBorders>
          </w:tcPr>
          <w:p w14:paraId="3F0D4462" w14:textId="5576171C" w:rsidR="00AE7B6B" w:rsidRPr="00E60AF8" w:rsidRDefault="00AE7B6B" w:rsidP="00AE7B6B">
            <w:pPr>
              <w:rPr>
                <w:color w:val="auto"/>
                <w:u w:val="single"/>
              </w:rPr>
            </w:pPr>
            <w:r w:rsidRPr="00E60AF8">
              <w:rPr>
                <w:color w:val="auto"/>
                <w:u w:val="single"/>
              </w:rPr>
              <w:t>Identify floor over crawlspace</w:t>
            </w:r>
          </w:p>
        </w:tc>
        <w:tc>
          <w:tcPr>
            <w:tcW w:w="7876" w:type="dxa"/>
            <w:tcBorders>
              <w:top w:val="single" w:sz="4" w:space="0" w:color="000000"/>
              <w:left w:val="single" w:sz="4" w:space="0" w:color="000000"/>
              <w:bottom w:val="single" w:sz="4" w:space="0" w:color="000000"/>
              <w:right w:val="single" w:sz="4" w:space="0" w:color="000000"/>
            </w:tcBorders>
          </w:tcPr>
          <w:p w14:paraId="7B053844" w14:textId="5A95FB42" w:rsidR="00AE7B6B" w:rsidRPr="00E60AF8" w:rsidRDefault="00AE7B6B" w:rsidP="00AE7B6B">
            <w:pPr>
              <w:rPr>
                <w:color w:val="auto"/>
                <w:u w:val="single"/>
              </w:rPr>
            </w:pPr>
            <w:r w:rsidRPr="00E60AF8">
              <w:rPr>
                <w:color w:val="auto"/>
                <w:u w:val="single"/>
              </w:rPr>
              <w:t xml:space="preserve">A crawlspace is a foundation condition with a vertical dimension between the floor joists and ground </w:t>
            </w:r>
            <w:r w:rsidR="008B7E86" w:rsidRPr="00E60AF8">
              <w:rPr>
                <w:color w:val="auto"/>
                <w:u w:val="single"/>
              </w:rPr>
              <w:t xml:space="preserve">or slab that is </w:t>
            </w:r>
            <w:r w:rsidR="00E14359" w:rsidRPr="00E60AF8">
              <w:rPr>
                <w:color w:val="auto"/>
                <w:u w:val="single"/>
              </w:rPr>
              <w:t>6</w:t>
            </w:r>
            <w:r w:rsidRPr="00E60AF8">
              <w:rPr>
                <w:color w:val="auto"/>
                <w:u w:val="single"/>
              </w:rPr>
              <w:t xml:space="preserve"> feet</w:t>
            </w:r>
            <w:r w:rsidR="008B7E86" w:rsidRPr="00E60AF8">
              <w:rPr>
                <w:color w:val="auto"/>
                <w:u w:val="single"/>
              </w:rPr>
              <w:t xml:space="preserve"> or less</w:t>
            </w:r>
            <w:r w:rsidRPr="00E60AF8">
              <w:rPr>
                <w:color w:val="auto"/>
                <w:u w:val="single"/>
              </w:rPr>
              <w:t xml:space="preserve">. Vented crawlspaces have some form of vent or louver in the crawlspace walls or are constructed in a manner such that air moves freely from outside the walls to inside the crawlspace. Unvented crawlspaces are constructed without any form of vents or louvers in the wall and are constructed to exclude air from outside the walls to inside the crawlspace.  Unvented crawlspaces may also be Conditioned Space Volume. </w:t>
            </w:r>
          </w:p>
        </w:tc>
      </w:tr>
      <w:bookmarkEnd w:id="4"/>
      <w:tr w:rsidR="00AE7B6B" w:rsidRPr="00E60AF8" w14:paraId="53E6650B" w14:textId="77777777" w:rsidTr="001621A4">
        <w:tc>
          <w:tcPr>
            <w:tcW w:w="2300" w:type="dxa"/>
            <w:tcBorders>
              <w:top w:val="single" w:sz="4" w:space="0" w:color="000000"/>
              <w:left w:val="single" w:sz="4" w:space="0" w:color="000000"/>
              <w:bottom w:val="single" w:sz="4" w:space="0" w:color="000000"/>
              <w:right w:val="single" w:sz="4" w:space="0" w:color="000000"/>
            </w:tcBorders>
          </w:tcPr>
          <w:p w14:paraId="11618ED1" w14:textId="77777777" w:rsidR="00AE7B6B" w:rsidRPr="00E60AF8" w:rsidRDefault="00AE7B6B" w:rsidP="00AE7B6B">
            <w:pPr>
              <w:jc w:val="right"/>
              <w:rPr>
                <w:color w:val="auto"/>
                <w:u w:val="single"/>
              </w:rPr>
            </w:pPr>
          </w:p>
        </w:tc>
        <w:tc>
          <w:tcPr>
            <w:tcW w:w="2856" w:type="dxa"/>
            <w:tcBorders>
              <w:top w:val="single" w:sz="4" w:space="0" w:color="000000"/>
              <w:left w:val="single" w:sz="4" w:space="0" w:color="000000"/>
              <w:bottom w:val="single" w:sz="4" w:space="0" w:color="000000"/>
              <w:right w:val="single" w:sz="4" w:space="0" w:color="000000"/>
            </w:tcBorders>
          </w:tcPr>
          <w:p w14:paraId="66B09E9F" w14:textId="2BFEA29C" w:rsidR="00AE7B6B" w:rsidRPr="00E60AF8" w:rsidRDefault="00AE7B6B" w:rsidP="00AE7B6B">
            <w:pPr>
              <w:rPr>
                <w:color w:val="auto"/>
                <w:u w:val="single"/>
              </w:rPr>
            </w:pPr>
            <w:r w:rsidRPr="00E60AF8">
              <w:rPr>
                <w:color w:val="auto"/>
                <w:u w:val="single"/>
              </w:rPr>
              <w:t xml:space="preserve">Identify slab-on-grade floor/foundation </w:t>
            </w:r>
          </w:p>
        </w:tc>
        <w:tc>
          <w:tcPr>
            <w:tcW w:w="7876" w:type="dxa"/>
            <w:tcBorders>
              <w:top w:val="single" w:sz="4" w:space="0" w:color="000000"/>
              <w:left w:val="single" w:sz="4" w:space="0" w:color="000000"/>
              <w:bottom w:val="single" w:sz="4" w:space="0" w:color="000000"/>
              <w:right w:val="single" w:sz="4" w:space="0" w:color="000000"/>
            </w:tcBorders>
          </w:tcPr>
          <w:p w14:paraId="62B103A6" w14:textId="77777777" w:rsidR="00AE7B6B" w:rsidRPr="00E60AF8" w:rsidRDefault="00AE7B6B" w:rsidP="00AE7B6B">
            <w:pPr>
              <w:rPr>
                <w:color w:val="auto"/>
                <w:u w:val="single"/>
              </w:rPr>
            </w:pPr>
            <w:r w:rsidRPr="00E60AF8">
              <w:rPr>
                <w:color w:val="auto"/>
                <w:u w:val="single"/>
              </w:rPr>
              <w:t xml:space="preserve">A slab-on-grade is recognized by the absence of either a crawlspace or basement. A slab-on-grade is constructed by pouring a concrete slab directly on the ground as the floor for the Dwelling Unit. </w:t>
            </w:r>
          </w:p>
          <w:p w14:paraId="20C22A88" w14:textId="3BE5F45C" w:rsidR="00AE7B6B" w:rsidRPr="00E60AF8" w:rsidRDefault="00AE7B6B" w:rsidP="00AE7B6B">
            <w:pPr>
              <w:rPr>
                <w:color w:val="auto"/>
                <w:u w:val="single"/>
              </w:rPr>
            </w:pPr>
            <w:r w:rsidRPr="00E60AF8">
              <w:rPr>
                <w:noProof/>
                <w:color w:val="auto"/>
                <w:u w:val="single"/>
              </w:rPr>
              <w:drawing>
                <wp:inline distT="0" distB="0" distL="0" distR="0" wp14:anchorId="7FDC4D54" wp14:editId="418F7C89">
                  <wp:extent cx="2275205" cy="841375"/>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2275205" cy="841375"/>
                          </a:xfrm>
                          <a:prstGeom prst="rect">
                            <a:avLst/>
                          </a:prstGeom>
                          <a:ln/>
                        </pic:spPr>
                      </pic:pic>
                    </a:graphicData>
                  </a:graphic>
                </wp:inline>
              </w:drawing>
            </w:r>
          </w:p>
        </w:tc>
      </w:tr>
      <w:tr w:rsidR="00AE7B6B" w:rsidRPr="00E60AF8" w14:paraId="1A746486" w14:textId="77777777" w:rsidTr="00E14359">
        <w:trPr>
          <w:trHeight w:val="710"/>
        </w:trPr>
        <w:tc>
          <w:tcPr>
            <w:tcW w:w="2300" w:type="dxa"/>
            <w:tcBorders>
              <w:top w:val="single" w:sz="4" w:space="0" w:color="000000"/>
              <w:left w:val="single" w:sz="4" w:space="0" w:color="000000"/>
              <w:bottom w:val="single" w:sz="4" w:space="0" w:color="000000"/>
              <w:right w:val="single" w:sz="4" w:space="0" w:color="000000"/>
            </w:tcBorders>
          </w:tcPr>
          <w:p w14:paraId="4DBF5B2C" w14:textId="77777777" w:rsidR="00AE7B6B" w:rsidRPr="00E60AF8" w:rsidRDefault="00AE7B6B" w:rsidP="00AE7B6B">
            <w:pPr>
              <w:jc w:val="right"/>
              <w:rPr>
                <w:color w:val="auto"/>
                <w:u w:val="single"/>
              </w:rPr>
            </w:pPr>
          </w:p>
        </w:tc>
        <w:tc>
          <w:tcPr>
            <w:tcW w:w="2856" w:type="dxa"/>
            <w:tcBorders>
              <w:top w:val="single" w:sz="4" w:space="0" w:color="000000"/>
              <w:left w:val="single" w:sz="4" w:space="0" w:color="000000"/>
              <w:bottom w:val="single" w:sz="4" w:space="0" w:color="000000"/>
              <w:right w:val="single" w:sz="4" w:space="0" w:color="000000"/>
            </w:tcBorders>
          </w:tcPr>
          <w:p w14:paraId="41199774" w14:textId="3E144E77" w:rsidR="00AE7B6B" w:rsidRPr="00E60AF8" w:rsidRDefault="00AE7B6B" w:rsidP="00AE7B6B">
            <w:pPr>
              <w:rPr>
                <w:color w:val="auto"/>
                <w:u w:val="single"/>
              </w:rPr>
            </w:pPr>
            <w:r w:rsidRPr="00E60AF8">
              <w:rPr>
                <w:color w:val="auto"/>
                <w:u w:val="single"/>
              </w:rPr>
              <w:t xml:space="preserve">Identify floor over full basement </w:t>
            </w:r>
          </w:p>
        </w:tc>
        <w:tc>
          <w:tcPr>
            <w:tcW w:w="7876" w:type="dxa"/>
            <w:tcBorders>
              <w:top w:val="single" w:sz="4" w:space="0" w:color="000000"/>
              <w:left w:val="single" w:sz="4" w:space="0" w:color="000000"/>
              <w:bottom w:val="single" w:sz="4" w:space="0" w:color="000000"/>
              <w:right w:val="single" w:sz="4" w:space="0" w:color="000000"/>
            </w:tcBorders>
          </w:tcPr>
          <w:p w14:paraId="0DD40945" w14:textId="3AB1443E" w:rsidR="00AE7B6B" w:rsidRPr="00E60AF8" w:rsidRDefault="00AE7B6B" w:rsidP="00AE7B6B">
            <w:pPr>
              <w:rPr>
                <w:color w:val="auto"/>
                <w:u w:val="single"/>
              </w:rPr>
            </w:pPr>
            <w:r w:rsidRPr="00E60AF8">
              <w:rPr>
                <w:color w:val="auto"/>
                <w:u w:val="single"/>
              </w:rPr>
              <w:t>A full basement has characteristics like a</w:t>
            </w:r>
            <w:r w:rsidR="00726AAD" w:rsidRPr="00E60AF8">
              <w:rPr>
                <w:color w:val="auto"/>
                <w:u w:val="single"/>
              </w:rPr>
              <w:t xml:space="preserve"> </w:t>
            </w:r>
            <w:r w:rsidRPr="00E60AF8">
              <w:rPr>
                <w:color w:val="auto"/>
                <w:u w:val="single"/>
              </w:rPr>
              <w:t xml:space="preserve">crawlspace, except that the clear vertical dimension is greater than </w:t>
            </w:r>
            <w:r w:rsidR="00E14359" w:rsidRPr="00E60AF8">
              <w:rPr>
                <w:color w:val="auto"/>
                <w:u w:val="single"/>
              </w:rPr>
              <w:t>6</w:t>
            </w:r>
            <w:r w:rsidRPr="00E60AF8">
              <w:rPr>
                <w:color w:val="auto"/>
                <w:u w:val="single"/>
              </w:rPr>
              <w:t xml:space="preserve"> feet. </w:t>
            </w:r>
          </w:p>
        </w:tc>
      </w:tr>
      <w:tr w:rsidR="00AE7B6B" w:rsidRPr="00E60AF8" w14:paraId="4EC59EA8" w14:textId="77777777" w:rsidTr="001621A4">
        <w:tc>
          <w:tcPr>
            <w:tcW w:w="2300" w:type="dxa"/>
            <w:tcBorders>
              <w:top w:val="single" w:sz="4" w:space="0" w:color="000000"/>
              <w:left w:val="single" w:sz="4" w:space="0" w:color="000000"/>
              <w:bottom w:val="single" w:sz="4" w:space="0" w:color="000000"/>
              <w:right w:val="single" w:sz="4" w:space="0" w:color="000000"/>
            </w:tcBorders>
          </w:tcPr>
          <w:p w14:paraId="64B11DC6" w14:textId="77777777" w:rsidR="00AE7B6B" w:rsidRPr="00E60AF8" w:rsidRDefault="00AE7B6B" w:rsidP="00AE7B6B">
            <w:pPr>
              <w:jc w:val="right"/>
              <w:rPr>
                <w:color w:val="auto"/>
                <w:u w:val="single"/>
              </w:rPr>
            </w:pPr>
          </w:p>
        </w:tc>
        <w:tc>
          <w:tcPr>
            <w:tcW w:w="2856" w:type="dxa"/>
            <w:tcBorders>
              <w:top w:val="single" w:sz="4" w:space="0" w:color="000000"/>
              <w:left w:val="single" w:sz="4" w:space="0" w:color="000000"/>
              <w:bottom w:val="single" w:sz="4" w:space="0" w:color="000000"/>
              <w:right w:val="single" w:sz="4" w:space="0" w:color="000000"/>
            </w:tcBorders>
          </w:tcPr>
          <w:p w14:paraId="79D03102" w14:textId="5B868D28" w:rsidR="00AE7B6B" w:rsidRPr="00E60AF8" w:rsidRDefault="00AE7B6B" w:rsidP="00AE7B6B">
            <w:pPr>
              <w:rPr>
                <w:color w:val="auto"/>
                <w:u w:val="single"/>
              </w:rPr>
            </w:pPr>
            <w:r w:rsidRPr="00E60AF8">
              <w:rPr>
                <w:color w:val="auto"/>
                <w:u w:val="single"/>
              </w:rPr>
              <w:t xml:space="preserve">Identify walkout basement </w:t>
            </w:r>
          </w:p>
        </w:tc>
        <w:tc>
          <w:tcPr>
            <w:tcW w:w="7876" w:type="dxa"/>
            <w:tcBorders>
              <w:top w:val="single" w:sz="4" w:space="0" w:color="000000"/>
              <w:left w:val="single" w:sz="4" w:space="0" w:color="000000"/>
              <w:bottom w:val="single" w:sz="4" w:space="0" w:color="000000"/>
              <w:right w:val="single" w:sz="4" w:space="0" w:color="000000"/>
            </w:tcBorders>
          </w:tcPr>
          <w:p w14:paraId="42F51223" w14:textId="53E21291" w:rsidR="00AE7B6B" w:rsidRPr="00E60AF8" w:rsidRDefault="00AE7B6B" w:rsidP="00AE7B6B">
            <w:pPr>
              <w:rPr>
                <w:color w:val="auto"/>
                <w:u w:val="single"/>
              </w:rPr>
            </w:pPr>
            <w:r w:rsidRPr="00E60AF8">
              <w:rPr>
                <w:color w:val="auto"/>
                <w:u w:val="single"/>
              </w:rPr>
              <w:t xml:space="preserve">A walkout basement is a basement where a portion of the slab floor is on-grade and a portion </w:t>
            </w:r>
            <w:proofErr w:type="gramStart"/>
            <w:r w:rsidRPr="00E60AF8">
              <w:rPr>
                <w:color w:val="auto"/>
                <w:u w:val="single"/>
              </w:rPr>
              <w:t>is</w:t>
            </w:r>
            <w:proofErr w:type="gramEnd"/>
            <w:r w:rsidRPr="00E60AF8">
              <w:rPr>
                <w:color w:val="auto"/>
                <w:u w:val="single"/>
              </w:rPr>
              <w:t xml:space="preserve"> below grade.</w:t>
            </w:r>
          </w:p>
        </w:tc>
      </w:tr>
      <w:tr w:rsidR="00AE7B6B" w:rsidRPr="00E60AF8" w14:paraId="18223459" w14:textId="77777777" w:rsidTr="001621A4">
        <w:tc>
          <w:tcPr>
            <w:tcW w:w="2300" w:type="dxa"/>
            <w:tcBorders>
              <w:top w:val="single" w:sz="4" w:space="0" w:color="000000"/>
              <w:left w:val="single" w:sz="4" w:space="0" w:color="000000"/>
              <w:bottom w:val="single" w:sz="4" w:space="0" w:color="000000"/>
              <w:right w:val="single" w:sz="4" w:space="0" w:color="000000"/>
            </w:tcBorders>
          </w:tcPr>
          <w:p w14:paraId="19278BBE" w14:textId="77777777" w:rsidR="00AE7B6B" w:rsidRPr="00E60AF8" w:rsidRDefault="00AE7B6B" w:rsidP="00AE7B6B">
            <w:pPr>
              <w:jc w:val="right"/>
              <w:rPr>
                <w:color w:val="auto"/>
                <w:u w:val="single"/>
              </w:rPr>
            </w:pPr>
          </w:p>
        </w:tc>
        <w:tc>
          <w:tcPr>
            <w:tcW w:w="2856" w:type="dxa"/>
            <w:tcBorders>
              <w:top w:val="single" w:sz="4" w:space="0" w:color="000000"/>
              <w:left w:val="single" w:sz="4" w:space="0" w:color="000000"/>
              <w:bottom w:val="single" w:sz="4" w:space="0" w:color="000000"/>
              <w:right w:val="single" w:sz="4" w:space="0" w:color="000000"/>
            </w:tcBorders>
          </w:tcPr>
          <w:p w14:paraId="1D28B3BE" w14:textId="2C737D6E" w:rsidR="00AE7B6B" w:rsidRPr="00E60AF8" w:rsidRDefault="00AE7B6B" w:rsidP="00AE7B6B">
            <w:pPr>
              <w:rPr>
                <w:color w:val="auto"/>
                <w:u w:val="single"/>
              </w:rPr>
            </w:pPr>
            <w:r w:rsidRPr="00E60AF8">
              <w:rPr>
                <w:color w:val="auto"/>
                <w:u w:val="single"/>
              </w:rPr>
              <w:t xml:space="preserve">Identify floor over exterior space </w:t>
            </w:r>
          </w:p>
        </w:tc>
        <w:tc>
          <w:tcPr>
            <w:tcW w:w="7876" w:type="dxa"/>
            <w:tcBorders>
              <w:top w:val="single" w:sz="4" w:space="0" w:color="000000"/>
              <w:left w:val="single" w:sz="4" w:space="0" w:color="000000"/>
              <w:bottom w:val="single" w:sz="4" w:space="0" w:color="000000"/>
              <w:right w:val="single" w:sz="4" w:space="0" w:color="000000"/>
            </w:tcBorders>
          </w:tcPr>
          <w:p w14:paraId="659F9FC7" w14:textId="23F5EC37" w:rsidR="00AE7B6B" w:rsidRPr="00E60AF8" w:rsidRDefault="00AE7B6B" w:rsidP="00AE7B6B">
            <w:pPr>
              <w:rPr>
                <w:color w:val="auto"/>
                <w:u w:val="single"/>
              </w:rPr>
            </w:pPr>
            <w:r w:rsidRPr="00E60AF8">
              <w:rPr>
                <w:color w:val="auto"/>
                <w:u w:val="single"/>
              </w:rPr>
              <w:t>A floor that extends horizontally beyond the story below and is exposed to the exterior underneath is considered floor to exterior.</w:t>
            </w:r>
          </w:p>
          <w:p w14:paraId="3D8450F2" w14:textId="37C185B0" w:rsidR="00AE7B6B" w:rsidRPr="00E60AF8" w:rsidRDefault="00AE7B6B" w:rsidP="00AE7B6B">
            <w:pPr>
              <w:rPr>
                <w:color w:val="auto"/>
                <w:u w:val="single"/>
              </w:rPr>
            </w:pPr>
            <w:r w:rsidRPr="00E60AF8">
              <w:rPr>
                <w:color w:val="auto"/>
                <w:u w:val="single"/>
              </w:rPr>
              <w:lastRenderedPageBreak/>
              <w:t xml:space="preserve"> </w:t>
            </w:r>
            <w:r w:rsidRPr="00E60AF8">
              <w:rPr>
                <w:noProof/>
                <w:color w:val="auto"/>
                <w:u w:val="single"/>
              </w:rPr>
              <w:drawing>
                <wp:inline distT="0" distB="0" distL="0" distR="0" wp14:anchorId="16327619" wp14:editId="6F5BB20C">
                  <wp:extent cx="2011680" cy="1170305"/>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011680" cy="1170305"/>
                          </a:xfrm>
                          <a:prstGeom prst="rect">
                            <a:avLst/>
                          </a:prstGeom>
                          <a:ln/>
                        </pic:spPr>
                      </pic:pic>
                    </a:graphicData>
                  </a:graphic>
                </wp:inline>
              </w:drawing>
            </w:r>
          </w:p>
        </w:tc>
      </w:tr>
      <w:tr w:rsidR="00AE7B6B" w:rsidRPr="00E60AF8" w14:paraId="55F34B68" w14:textId="77777777" w:rsidTr="001621A4">
        <w:tc>
          <w:tcPr>
            <w:tcW w:w="2300" w:type="dxa"/>
            <w:tcBorders>
              <w:top w:val="single" w:sz="4" w:space="0" w:color="000000"/>
              <w:left w:val="single" w:sz="4" w:space="0" w:color="000000"/>
              <w:bottom w:val="single" w:sz="4" w:space="0" w:color="000000"/>
              <w:right w:val="single" w:sz="4" w:space="0" w:color="000000"/>
            </w:tcBorders>
          </w:tcPr>
          <w:p w14:paraId="2CF4172B" w14:textId="77777777" w:rsidR="00AE7B6B" w:rsidRPr="00E60AF8" w:rsidRDefault="00AE7B6B" w:rsidP="00AE7B6B">
            <w:pPr>
              <w:jc w:val="right"/>
              <w:rPr>
                <w:color w:val="auto"/>
                <w:u w:val="single"/>
              </w:rPr>
            </w:pPr>
          </w:p>
        </w:tc>
        <w:tc>
          <w:tcPr>
            <w:tcW w:w="2856" w:type="dxa"/>
            <w:tcBorders>
              <w:top w:val="single" w:sz="4" w:space="0" w:color="000000"/>
              <w:left w:val="single" w:sz="4" w:space="0" w:color="000000"/>
              <w:bottom w:val="single" w:sz="4" w:space="0" w:color="000000"/>
              <w:right w:val="single" w:sz="4" w:space="0" w:color="000000"/>
            </w:tcBorders>
          </w:tcPr>
          <w:p w14:paraId="2B2988B7" w14:textId="77777777" w:rsidR="00AE7B6B" w:rsidRPr="00E60AF8" w:rsidRDefault="00AE7B6B" w:rsidP="00AE7B6B">
            <w:pPr>
              <w:rPr>
                <w:color w:val="auto"/>
                <w:u w:val="single"/>
              </w:rPr>
            </w:pPr>
            <w:r w:rsidRPr="00E60AF8">
              <w:rPr>
                <w:color w:val="auto"/>
                <w:u w:val="single"/>
              </w:rPr>
              <w:t xml:space="preserve">Identify floor over garage </w:t>
            </w:r>
          </w:p>
        </w:tc>
        <w:tc>
          <w:tcPr>
            <w:tcW w:w="7876" w:type="dxa"/>
            <w:tcBorders>
              <w:top w:val="single" w:sz="4" w:space="0" w:color="000000"/>
              <w:left w:val="single" w:sz="4" w:space="0" w:color="000000"/>
              <w:bottom w:val="single" w:sz="4" w:space="0" w:color="000000"/>
              <w:right w:val="single" w:sz="4" w:space="0" w:color="000000"/>
            </w:tcBorders>
          </w:tcPr>
          <w:p w14:paraId="736EA1E1" w14:textId="77777777" w:rsidR="00AE7B6B" w:rsidRPr="00E60AF8" w:rsidRDefault="00AE7B6B" w:rsidP="00AE7B6B">
            <w:pPr>
              <w:rPr>
                <w:color w:val="auto"/>
                <w:u w:val="single"/>
              </w:rPr>
            </w:pPr>
            <w:r w:rsidRPr="00E60AF8">
              <w:rPr>
                <w:color w:val="auto"/>
                <w:u w:val="single"/>
              </w:rPr>
              <w:t xml:space="preserve">Identify floors over a garage. </w:t>
            </w:r>
          </w:p>
          <w:p w14:paraId="764526ED" w14:textId="77777777" w:rsidR="00AE7B6B" w:rsidRPr="00E60AF8" w:rsidRDefault="00AE7B6B" w:rsidP="00AE7B6B">
            <w:pPr>
              <w:jc w:val="center"/>
              <w:rPr>
                <w:color w:val="auto"/>
                <w:u w:val="single"/>
              </w:rPr>
            </w:pPr>
            <w:r w:rsidRPr="00E60AF8">
              <w:rPr>
                <w:noProof/>
                <w:color w:val="auto"/>
                <w:u w:val="single"/>
              </w:rPr>
              <w:drawing>
                <wp:inline distT="0" distB="0" distL="0" distR="0" wp14:anchorId="2B1D3B6A" wp14:editId="2BCA7391">
                  <wp:extent cx="2048510" cy="1075055"/>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048510" cy="1075055"/>
                          </a:xfrm>
                          <a:prstGeom prst="rect">
                            <a:avLst/>
                          </a:prstGeom>
                          <a:ln/>
                        </pic:spPr>
                      </pic:pic>
                    </a:graphicData>
                  </a:graphic>
                </wp:inline>
              </w:drawing>
            </w:r>
          </w:p>
        </w:tc>
      </w:tr>
      <w:tr w:rsidR="00AE7B6B" w:rsidRPr="00E60AF8" w14:paraId="420A6606" w14:textId="77777777" w:rsidTr="001621A4">
        <w:tc>
          <w:tcPr>
            <w:tcW w:w="2300" w:type="dxa"/>
            <w:tcBorders>
              <w:top w:val="single" w:sz="4" w:space="0" w:color="000000"/>
              <w:left w:val="single" w:sz="4" w:space="0" w:color="000000"/>
              <w:bottom w:val="single" w:sz="4" w:space="0" w:color="000000"/>
              <w:right w:val="single" w:sz="4" w:space="0" w:color="000000"/>
            </w:tcBorders>
          </w:tcPr>
          <w:p w14:paraId="71A0B19D" w14:textId="77777777" w:rsidR="00AE7B6B" w:rsidRPr="00E60AF8" w:rsidRDefault="00AE7B6B" w:rsidP="00AE7B6B">
            <w:pPr>
              <w:jc w:val="right"/>
              <w:rPr>
                <w:color w:val="auto"/>
                <w:u w:val="single"/>
              </w:rPr>
            </w:pPr>
          </w:p>
        </w:tc>
        <w:tc>
          <w:tcPr>
            <w:tcW w:w="2856" w:type="dxa"/>
            <w:tcBorders>
              <w:top w:val="single" w:sz="4" w:space="0" w:color="000000"/>
              <w:left w:val="single" w:sz="4" w:space="0" w:color="000000"/>
              <w:bottom w:val="single" w:sz="4" w:space="0" w:color="000000"/>
              <w:right w:val="single" w:sz="4" w:space="0" w:color="000000"/>
            </w:tcBorders>
          </w:tcPr>
          <w:p w14:paraId="3CCAD643" w14:textId="2C73CB6E" w:rsidR="00AE7B6B" w:rsidRPr="00E60AF8" w:rsidRDefault="00AE7B6B" w:rsidP="00AE7B6B">
            <w:pPr>
              <w:rPr>
                <w:color w:val="auto"/>
                <w:u w:val="single"/>
              </w:rPr>
            </w:pPr>
            <w:r w:rsidRPr="00E60AF8">
              <w:rPr>
                <w:color w:val="auto"/>
                <w:u w:val="single"/>
              </w:rPr>
              <w:t>Identify floor of Attached Dwelling Unit over garage</w:t>
            </w:r>
          </w:p>
        </w:tc>
        <w:tc>
          <w:tcPr>
            <w:tcW w:w="7876" w:type="dxa"/>
            <w:tcBorders>
              <w:top w:val="single" w:sz="4" w:space="0" w:color="000000"/>
              <w:left w:val="single" w:sz="4" w:space="0" w:color="000000"/>
              <w:bottom w:val="single" w:sz="4" w:space="0" w:color="000000"/>
              <w:right w:val="single" w:sz="4" w:space="0" w:color="000000"/>
            </w:tcBorders>
          </w:tcPr>
          <w:p w14:paraId="4C8A967D" w14:textId="0C369D72" w:rsidR="00AE7B6B" w:rsidRPr="00E60AF8" w:rsidRDefault="00AE7B6B" w:rsidP="00AE7B6B">
            <w:pPr>
              <w:rPr>
                <w:color w:val="auto"/>
                <w:u w:val="single"/>
              </w:rPr>
            </w:pPr>
            <w:r w:rsidRPr="00E60AF8">
              <w:rPr>
                <w:color w:val="auto"/>
                <w:u w:val="single"/>
              </w:rPr>
              <w:t>Where the floor of an Attached Dwelling Unit is exposed to a garage space beneath it that is not shared with other Dwelling Units, that garage space shall be considered Unconditioned Space Volume.  Otherwise, that floor of the Attached Dwelling Unit is facing one of the space types described in the next entry.</w:t>
            </w:r>
          </w:p>
          <w:p w14:paraId="7BBC248E" w14:textId="77777777" w:rsidR="00AE7B6B" w:rsidRPr="00E60AF8" w:rsidRDefault="00AE7B6B" w:rsidP="00AE7B6B">
            <w:pPr>
              <w:rPr>
                <w:color w:val="auto"/>
                <w:u w:val="single"/>
              </w:rPr>
            </w:pPr>
          </w:p>
          <w:p w14:paraId="0782DAA3" w14:textId="20F45939" w:rsidR="00AE7B6B" w:rsidRPr="00E60AF8" w:rsidRDefault="00AE7B6B" w:rsidP="00AE7B6B">
            <w:pPr>
              <w:rPr>
                <w:color w:val="auto"/>
                <w:u w:val="single"/>
              </w:rPr>
            </w:pPr>
            <w:r w:rsidRPr="00E60AF8">
              <w:rPr>
                <w:color w:val="auto"/>
                <w:u w:val="single"/>
              </w:rPr>
              <w:t xml:space="preserve"> </w:t>
            </w:r>
          </w:p>
        </w:tc>
      </w:tr>
      <w:tr w:rsidR="00AE7B6B" w:rsidRPr="00E60AF8" w14:paraId="0DC7937E" w14:textId="77777777" w:rsidTr="001621A4">
        <w:tc>
          <w:tcPr>
            <w:tcW w:w="2300" w:type="dxa"/>
            <w:tcBorders>
              <w:top w:val="single" w:sz="4" w:space="0" w:color="000000"/>
              <w:left w:val="single" w:sz="4" w:space="0" w:color="000000"/>
              <w:bottom w:val="single" w:sz="4" w:space="0" w:color="auto"/>
              <w:right w:val="single" w:sz="4" w:space="0" w:color="000000"/>
            </w:tcBorders>
          </w:tcPr>
          <w:p w14:paraId="2D0F61FC" w14:textId="77777777" w:rsidR="00AE7B6B" w:rsidRPr="00E60AF8" w:rsidRDefault="00AE7B6B" w:rsidP="00AE7B6B">
            <w:pPr>
              <w:jc w:val="center"/>
              <w:rPr>
                <w:color w:val="auto"/>
                <w:u w:val="single"/>
              </w:rPr>
            </w:pPr>
          </w:p>
        </w:tc>
        <w:tc>
          <w:tcPr>
            <w:tcW w:w="2856" w:type="dxa"/>
            <w:tcBorders>
              <w:top w:val="single" w:sz="4" w:space="0" w:color="000000"/>
              <w:left w:val="single" w:sz="4" w:space="0" w:color="000000"/>
              <w:bottom w:val="single" w:sz="4" w:space="0" w:color="auto"/>
              <w:right w:val="single" w:sz="4" w:space="0" w:color="000000"/>
            </w:tcBorders>
          </w:tcPr>
          <w:p w14:paraId="422ED0DF" w14:textId="206A6ACA" w:rsidR="00AE7B6B" w:rsidRPr="00E60AF8" w:rsidRDefault="00AE7B6B" w:rsidP="00AE7B6B">
            <w:pPr>
              <w:rPr>
                <w:color w:val="auto"/>
                <w:u w:val="single"/>
              </w:rPr>
            </w:pPr>
            <w:r w:rsidRPr="00E60AF8">
              <w:rPr>
                <w:color w:val="auto"/>
                <w:u w:val="single"/>
              </w:rPr>
              <w:t>Identify floor of Attached Dwelling Unit over Multifamily Buffer Boundary, Unrated Conditioned Space, Unrated Heated Space, or Non-Freezing Space</w:t>
            </w:r>
          </w:p>
        </w:tc>
        <w:tc>
          <w:tcPr>
            <w:tcW w:w="7876" w:type="dxa"/>
            <w:tcBorders>
              <w:top w:val="single" w:sz="4" w:space="0" w:color="000000"/>
              <w:left w:val="single" w:sz="4" w:space="0" w:color="000000"/>
              <w:bottom w:val="single" w:sz="4" w:space="0" w:color="auto"/>
              <w:right w:val="single" w:sz="4" w:space="0" w:color="000000"/>
            </w:tcBorders>
          </w:tcPr>
          <w:p w14:paraId="27D1C276" w14:textId="77777777" w:rsidR="00AE7B6B" w:rsidRPr="00E60AF8" w:rsidRDefault="00AE7B6B" w:rsidP="00AE7B6B">
            <w:pPr>
              <w:rPr>
                <w:i/>
                <w:color w:val="auto"/>
                <w:u w:val="single"/>
              </w:rPr>
            </w:pPr>
            <w:r w:rsidRPr="00E60AF8">
              <w:rPr>
                <w:i/>
                <w:color w:val="auto"/>
                <w:u w:val="single"/>
              </w:rPr>
              <w:t xml:space="preserve">Floor above Multifamily Buffer Boundary – </w:t>
            </w:r>
            <w:r w:rsidRPr="00E60AF8">
              <w:rPr>
                <w:color w:val="auto"/>
                <w:u w:val="single"/>
              </w:rPr>
              <w:t>The space directly below the Dwelling Unit has no heating or cooling system or the space is not designed to maintain space conditions at</w:t>
            </w:r>
            <w:r w:rsidRPr="00E60AF8">
              <w:rPr>
                <w:i/>
                <w:color w:val="auto"/>
                <w:u w:val="single"/>
              </w:rPr>
              <w:t xml:space="preserve"> </w:t>
            </w:r>
            <w:r w:rsidRPr="00E60AF8">
              <w:rPr>
                <w:color w:val="auto"/>
                <w:u w:val="single"/>
              </w:rPr>
              <w:t xml:space="preserve">78 °F (26 °C) ± 5°F for cooling and 68 °F (20 °C) ± 5°F for heating.  </w:t>
            </w:r>
          </w:p>
          <w:p w14:paraId="351E0135" w14:textId="77777777" w:rsidR="00AE7B6B" w:rsidRPr="00E60AF8" w:rsidRDefault="00AE7B6B" w:rsidP="00AE7B6B">
            <w:pPr>
              <w:rPr>
                <w:i/>
                <w:color w:val="auto"/>
                <w:u w:val="single"/>
              </w:rPr>
            </w:pPr>
          </w:p>
          <w:p w14:paraId="5B212E03" w14:textId="2D8F96A9" w:rsidR="00AE7B6B" w:rsidRPr="00E60AF8" w:rsidRDefault="00AE7B6B" w:rsidP="00AE7B6B">
            <w:pPr>
              <w:rPr>
                <w:color w:val="auto"/>
                <w:u w:val="single"/>
              </w:rPr>
            </w:pPr>
            <w:r w:rsidRPr="00E60AF8">
              <w:rPr>
                <w:i/>
                <w:color w:val="auto"/>
                <w:u w:val="single"/>
              </w:rPr>
              <w:t xml:space="preserve">Floor above Unrated Conditioned Space – </w:t>
            </w:r>
            <w:r w:rsidRPr="00E60AF8">
              <w:rPr>
                <w:color w:val="auto"/>
                <w:u w:val="single"/>
              </w:rPr>
              <w:t xml:space="preserve">The space directly below the Dwelling Unit is serviced by a heating or cooling system designed to maintain </w:t>
            </w:r>
            <w:r w:rsidRPr="00E60AF8">
              <w:rPr>
                <w:color w:val="auto"/>
                <w:u w:val="single"/>
              </w:rPr>
              <w:lastRenderedPageBreak/>
              <w:t xml:space="preserve">space conditions at 78 °F (26 °C) ± 5°F for cooling and 68 °F (20 °C) ± 5°F for heating.  </w:t>
            </w:r>
          </w:p>
          <w:p w14:paraId="22EF082D" w14:textId="77777777" w:rsidR="00AE7B6B" w:rsidRPr="00E60AF8" w:rsidRDefault="00AE7B6B" w:rsidP="00AE7B6B">
            <w:pPr>
              <w:rPr>
                <w:color w:val="auto"/>
                <w:u w:val="single"/>
              </w:rPr>
            </w:pPr>
          </w:p>
          <w:p w14:paraId="7A66F348" w14:textId="4F5FE50B" w:rsidR="00AE7B6B" w:rsidRPr="00E60AF8" w:rsidRDefault="00AE7B6B" w:rsidP="00AE7B6B">
            <w:pPr>
              <w:rPr>
                <w:u w:val="single"/>
              </w:rPr>
            </w:pPr>
            <w:r w:rsidRPr="00E60AF8">
              <w:rPr>
                <w:i/>
                <w:color w:val="auto"/>
                <w:u w:val="single"/>
              </w:rPr>
              <w:t xml:space="preserve">Floor above Unrated Heated Space – </w:t>
            </w:r>
            <w:r w:rsidRPr="00E60AF8">
              <w:rPr>
                <w:color w:val="auto"/>
                <w:u w:val="single"/>
              </w:rPr>
              <w:t>The space directly below the Dwelling Unit is</w:t>
            </w:r>
            <w:r w:rsidRPr="00E60AF8">
              <w:rPr>
                <w:u w:val="single"/>
              </w:rPr>
              <w:t xml:space="preserve"> outside of the Conditioned Space Volume, and only interacts with the Rated Home via the shared services located within. This space is not cooled.</w:t>
            </w:r>
          </w:p>
          <w:p w14:paraId="51A180CB" w14:textId="77777777" w:rsidR="00AE7B6B" w:rsidRPr="00E60AF8" w:rsidRDefault="00AE7B6B" w:rsidP="00AE7B6B">
            <w:pPr>
              <w:rPr>
                <w:u w:val="single"/>
              </w:rPr>
            </w:pPr>
          </w:p>
          <w:p w14:paraId="190FCA10" w14:textId="46183D8A" w:rsidR="00AE7B6B" w:rsidRPr="00E60AF8" w:rsidRDefault="00AE7B6B" w:rsidP="00AE7B6B">
            <w:pPr>
              <w:rPr>
                <w:color w:val="auto"/>
                <w:u w:val="single"/>
              </w:rPr>
            </w:pPr>
            <w:r w:rsidRPr="00E60AF8">
              <w:rPr>
                <w:i/>
                <w:color w:val="auto"/>
                <w:u w:val="single"/>
              </w:rPr>
              <w:t xml:space="preserve">Non-Freezing Space – </w:t>
            </w:r>
            <w:r w:rsidRPr="00E60AF8">
              <w:rPr>
                <w:u w:val="single"/>
              </w:rPr>
              <w:t>the temperature of the space directly below the Dwelling Unit varies with outside temperature but is heated as necessary to stay at or aboveli40°F.</w:t>
            </w:r>
          </w:p>
        </w:tc>
      </w:tr>
      <w:tr w:rsidR="008165FF" w:rsidRPr="00E60AF8" w14:paraId="6A10B276" w14:textId="77777777" w:rsidTr="00AE7B6B">
        <w:tc>
          <w:tcPr>
            <w:tcW w:w="2300" w:type="dxa"/>
            <w:tcBorders>
              <w:top w:val="single" w:sz="4" w:space="0" w:color="000000"/>
              <w:left w:val="single" w:sz="4" w:space="0" w:color="000000"/>
              <w:bottom w:val="single" w:sz="4" w:space="0" w:color="auto"/>
              <w:right w:val="single" w:sz="4" w:space="0" w:color="000000"/>
            </w:tcBorders>
          </w:tcPr>
          <w:p w14:paraId="1AA76F6E" w14:textId="585848A7" w:rsidR="008165FF" w:rsidRPr="00E60AF8" w:rsidRDefault="008165FF" w:rsidP="008165FF">
            <w:pPr>
              <w:jc w:val="center"/>
              <w:rPr>
                <w:color w:val="auto"/>
                <w:u w:val="single"/>
              </w:rPr>
            </w:pPr>
            <w:r w:rsidRPr="00E60AF8">
              <w:rPr>
                <w:color w:val="auto"/>
                <w:u w:val="single"/>
              </w:rPr>
              <w:lastRenderedPageBreak/>
              <w:t xml:space="preserve">Framing members </w:t>
            </w:r>
          </w:p>
        </w:tc>
        <w:tc>
          <w:tcPr>
            <w:tcW w:w="2856" w:type="dxa"/>
            <w:tcBorders>
              <w:top w:val="single" w:sz="4" w:space="0" w:color="000000"/>
              <w:left w:val="single" w:sz="4" w:space="0" w:color="000000"/>
              <w:bottom w:val="single" w:sz="4" w:space="0" w:color="auto"/>
              <w:right w:val="single" w:sz="4" w:space="0" w:color="000000"/>
            </w:tcBorders>
          </w:tcPr>
          <w:p w14:paraId="246A7D32" w14:textId="4FFA2ED2" w:rsidR="008165FF" w:rsidRPr="00E60AF8" w:rsidRDefault="008165FF" w:rsidP="008165FF">
            <w:pPr>
              <w:rPr>
                <w:color w:val="auto"/>
                <w:u w:val="single"/>
              </w:rPr>
            </w:pPr>
            <w:r w:rsidRPr="00E60AF8">
              <w:rPr>
                <w:color w:val="auto"/>
                <w:u w:val="single"/>
              </w:rPr>
              <w:t>Determine the size of the framing members for all framed floors</w:t>
            </w:r>
          </w:p>
        </w:tc>
        <w:tc>
          <w:tcPr>
            <w:tcW w:w="7876" w:type="dxa"/>
            <w:tcBorders>
              <w:top w:val="single" w:sz="4" w:space="0" w:color="000000"/>
              <w:left w:val="single" w:sz="4" w:space="0" w:color="000000"/>
              <w:bottom w:val="single" w:sz="4" w:space="0" w:color="auto"/>
              <w:right w:val="single" w:sz="4" w:space="0" w:color="000000"/>
            </w:tcBorders>
          </w:tcPr>
          <w:p w14:paraId="5CFF4DD7" w14:textId="568C9EF5" w:rsidR="008165FF" w:rsidRPr="00E60AF8" w:rsidRDefault="008165FF" w:rsidP="008165FF">
            <w:pPr>
              <w:rPr>
                <w:color w:val="auto"/>
                <w:u w:val="single"/>
              </w:rPr>
            </w:pPr>
            <w:r w:rsidRPr="00E60AF8">
              <w:rPr>
                <w:color w:val="auto"/>
                <w:u w:val="single"/>
              </w:rPr>
              <w:t>Determine the framing member size and spacing for framed floors at each floor exposure.</w:t>
            </w:r>
          </w:p>
          <w:p w14:paraId="495A1FED" w14:textId="77777777" w:rsidR="008165FF" w:rsidRPr="00E60AF8" w:rsidRDefault="008165FF" w:rsidP="008165FF">
            <w:pPr>
              <w:rPr>
                <w:color w:val="auto"/>
                <w:u w:val="single"/>
              </w:rPr>
            </w:pPr>
          </w:p>
          <w:p w14:paraId="24519D6A" w14:textId="0FA5720D" w:rsidR="008165FF" w:rsidRPr="00E60AF8" w:rsidRDefault="008165FF" w:rsidP="008165FF">
            <w:pPr>
              <w:rPr>
                <w:i/>
                <w:color w:val="auto"/>
                <w:u w:val="single"/>
              </w:rPr>
            </w:pPr>
            <w:r w:rsidRPr="00E60AF8">
              <w:rPr>
                <w:color w:val="auto"/>
                <w:u w:val="single"/>
              </w:rPr>
              <w:t xml:space="preserve">When framing cannot be directly observed, check the framing by looking for an access through another part of the building or by looking at the rim space from the outside. </w:t>
            </w:r>
          </w:p>
        </w:tc>
      </w:tr>
      <w:tr w:rsidR="008165FF" w:rsidRPr="00E60AF8" w14:paraId="359EB64D" w14:textId="77777777" w:rsidTr="008165FF">
        <w:tc>
          <w:tcPr>
            <w:tcW w:w="2300" w:type="dxa"/>
            <w:tcBorders>
              <w:top w:val="single" w:sz="4" w:space="0" w:color="000000"/>
              <w:left w:val="single" w:sz="4" w:space="0" w:color="000000"/>
              <w:bottom w:val="single" w:sz="4" w:space="0" w:color="auto"/>
              <w:right w:val="single" w:sz="4" w:space="0" w:color="000000"/>
            </w:tcBorders>
          </w:tcPr>
          <w:p w14:paraId="7824678B" w14:textId="3F1CDFB1" w:rsidR="008165FF" w:rsidRPr="00E60AF8" w:rsidRDefault="008165FF" w:rsidP="008165FF">
            <w:pPr>
              <w:rPr>
                <w:color w:val="auto"/>
                <w:u w:val="single"/>
              </w:rPr>
            </w:pPr>
            <w:r w:rsidRPr="00E60AF8">
              <w:rPr>
                <w:color w:val="auto"/>
                <w:u w:val="single"/>
              </w:rPr>
              <w:t>Interior surface condition</w:t>
            </w:r>
          </w:p>
        </w:tc>
        <w:tc>
          <w:tcPr>
            <w:tcW w:w="2856" w:type="dxa"/>
            <w:tcBorders>
              <w:top w:val="single" w:sz="4" w:space="0" w:color="000000"/>
              <w:left w:val="single" w:sz="4" w:space="0" w:color="000000"/>
              <w:bottom w:val="single" w:sz="4" w:space="0" w:color="auto"/>
              <w:right w:val="single" w:sz="4" w:space="0" w:color="000000"/>
            </w:tcBorders>
          </w:tcPr>
          <w:p w14:paraId="27A53164" w14:textId="117E3E35" w:rsidR="008165FF" w:rsidRPr="00E60AF8" w:rsidRDefault="008165FF" w:rsidP="008165FF">
            <w:pPr>
              <w:rPr>
                <w:color w:val="auto"/>
                <w:u w:val="single"/>
              </w:rPr>
            </w:pPr>
            <w:r w:rsidRPr="00E60AF8">
              <w:rPr>
                <w:color w:val="auto"/>
                <w:u w:val="single"/>
              </w:rPr>
              <w:t xml:space="preserve">Determine if the inside surface condition of floor is exposed or covered </w:t>
            </w:r>
          </w:p>
        </w:tc>
        <w:tc>
          <w:tcPr>
            <w:tcW w:w="7876" w:type="dxa"/>
            <w:tcBorders>
              <w:top w:val="single" w:sz="4" w:space="0" w:color="000000"/>
              <w:left w:val="single" w:sz="4" w:space="0" w:color="000000"/>
              <w:bottom w:val="single" w:sz="4" w:space="0" w:color="auto"/>
              <w:right w:val="single" w:sz="4" w:space="0" w:color="000000"/>
            </w:tcBorders>
          </w:tcPr>
          <w:p w14:paraId="104749BE" w14:textId="77777777" w:rsidR="008165FF" w:rsidRPr="00E60AF8" w:rsidRDefault="008165FF" w:rsidP="008165FF">
            <w:pPr>
              <w:rPr>
                <w:color w:val="auto"/>
                <w:u w:val="single"/>
              </w:rPr>
            </w:pPr>
            <w:r w:rsidRPr="00E60AF8">
              <w:rPr>
                <w:i/>
                <w:color w:val="auto"/>
                <w:u w:val="single"/>
              </w:rPr>
              <w:t>Covered -</w:t>
            </w:r>
            <w:r w:rsidRPr="00E60AF8">
              <w:rPr>
                <w:color w:val="auto"/>
                <w:u w:val="single"/>
              </w:rPr>
              <w:t xml:space="preserve"> Floors covered with wall-to-wall carpet are considered covered. Floors with only area rugs are not considered covered. </w:t>
            </w:r>
          </w:p>
          <w:p w14:paraId="19E4CAC1" w14:textId="77777777" w:rsidR="008165FF" w:rsidRPr="00E60AF8" w:rsidRDefault="008165FF" w:rsidP="008165FF">
            <w:pPr>
              <w:rPr>
                <w:color w:val="auto"/>
                <w:u w:val="single"/>
              </w:rPr>
            </w:pPr>
          </w:p>
          <w:p w14:paraId="07648067" w14:textId="4FBCABD4" w:rsidR="008165FF" w:rsidRPr="00E60AF8" w:rsidRDefault="008165FF" w:rsidP="008165FF">
            <w:pPr>
              <w:rPr>
                <w:i/>
                <w:color w:val="auto"/>
                <w:u w:val="single"/>
              </w:rPr>
            </w:pPr>
            <w:r w:rsidRPr="00E60AF8">
              <w:rPr>
                <w:i/>
                <w:color w:val="auto"/>
                <w:u w:val="single"/>
              </w:rPr>
              <w:t xml:space="preserve">Exposed - </w:t>
            </w:r>
            <w:r w:rsidRPr="00E60AF8">
              <w:rPr>
                <w:color w:val="auto"/>
                <w:u w:val="single"/>
              </w:rPr>
              <w:t xml:space="preserve">Floors covered with tile, linoleum, vinyl, or wood are considered exposed. </w:t>
            </w:r>
          </w:p>
        </w:tc>
      </w:tr>
      <w:tr w:rsidR="008165FF" w:rsidRPr="00E60AF8" w14:paraId="3F396095" w14:textId="77777777" w:rsidTr="008165FF">
        <w:tc>
          <w:tcPr>
            <w:tcW w:w="2300" w:type="dxa"/>
            <w:tcBorders>
              <w:top w:val="single" w:sz="4" w:space="0" w:color="000000"/>
              <w:left w:val="single" w:sz="4" w:space="0" w:color="000000"/>
              <w:bottom w:val="single" w:sz="4" w:space="0" w:color="auto"/>
              <w:right w:val="single" w:sz="4" w:space="0" w:color="000000"/>
            </w:tcBorders>
          </w:tcPr>
          <w:p w14:paraId="1C08EFA8" w14:textId="3DCBC2C8" w:rsidR="008165FF" w:rsidRPr="00E60AF8" w:rsidRDefault="008165FF" w:rsidP="008165FF">
            <w:pPr>
              <w:rPr>
                <w:color w:val="auto"/>
                <w:u w:val="single"/>
              </w:rPr>
            </w:pPr>
          </w:p>
        </w:tc>
        <w:tc>
          <w:tcPr>
            <w:tcW w:w="2856" w:type="dxa"/>
            <w:tcBorders>
              <w:top w:val="single" w:sz="4" w:space="0" w:color="000000"/>
              <w:left w:val="single" w:sz="4" w:space="0" w:color="000000"/>
              <w:bottom w:val="single" w:sz="4" w:space="0" w:color="auto"/>
              <w:right w:val="single" w:sz="4" w:space="0" w:color="000000"/>
            </w:tcBorders>
          </w:tcPr>
          <w:p w14:paraId="1DDECE7C" w14:textId="28132D92" w:rsidR="008165FF" w:rsidRPr="00E60AF8" w:rsidRDefault="008165FF" w:rsidP="008165FF">
            <w:pPr>
              <w:rPr>
                <w:color w:val="auto"/>
                <w:u w:val="single"/>
              </w:rPr>
            </w:pPr>
          </w:p>
        </w:tc>
        <w:tc>
          <w:tcPr>
            <w:tcW w:w="7876" w:type="dxa"/>
            <w:tcBorders>
              <w:top w:val="single" w:sz="4" w:space="0" w:color="000000"/>
              <w:left w:val="single" w:sz="4" w:space="0" w:color="000000"/>
              <w:bottom w:val="single" w:sz="4" w:space="0" w:color="auto"/>
              <w:right w:val="single" w:sz="4" w:space="0" w:color="000000"/>
            </w:tcBorders>
          </w:tcPr>
          <w:p w14:paraId="07A42558" w14:textId="594C3AB4" w:rsidR="008165FF" w:rsidRPr="00E60AF8" w:rsidRDefault="008165FF" w:rsidP="008165FF">
            <w:pPr>
              <w:rPr>
                <w:i/>
                <w:color w:val="auto"/>
                <w:u w:val="single"/>
              </w:rPr>
            </w:pPr>
          </w:p>
        </w:tc>
      </w:tr>
      <w:tr w:rsidR="008165FF" w:rsidRPr="00E60AF8" w14:paraId="3C6F88F8" w14:textId="77777777" w:rsidTr="008165FF">
        <w:trPr>
          <w:trHeight w:val="3320"/>
        </w:trPr>
        <w:tc>
          <w:tcPr>
            <w:tcW w:w="2300" w:type="dxa"/>
            <w:tcBorders>
              <w:top w:val="single" w:sz="4" w:space="0" w:color="000000"/>
              <w:left w:val="single" w:sz="4" w:space="0" w:color="000000"/>
              <w:bottom w:val="single" w:sz="4" w:space="0" w:color="auto"/>
              <w:right w:val="single" w:sz="4" w:space="0" w:color="000000"/>
            </w:tcBorders>
          </w:tcPr>
          <w:p w14:paraId="2D722E71" w14:textId="77D20BA8" w:rsidR="008165FF" w:rsidRPr="00E60AF8" w:rsidRDefault="008165FF" w:rsidP="008165FF">
            <w:pPr>
              <w:rPr>
                <w:color w:val="auto"/>
                <w:u w:val="single"/>
              </w:rPr>
            </w:pPr>
            <w:r w:rsidRPr="00E60AF8">
              <w:rPr>
                <w:color w:val="auto"/>
                <w:u w:val="single"/>
              </w:rPr>
              <w:lastRenderedPageBreak/>
              <w:t>Foundation insulation</w:t>
            </w:r>
          </w:p>
        </w:tc>
        <w:tc>
          <w:tcPr>
            <w:tcW w:w="2856" w:type="dxa"/>
            <w:tcBorders>
              <w:top w:val="single" w:sz="4" w:space="0" w:color="000000"/>
              <w:left w:val="single" w:sz="4" w:space="0" w:color="000000"/>
              <w:bottom w:val="single" w:sz="4" w:space="0" w:color="auto"/>
              <w:right w:val="single" w:sz="4" w:space="0" w:color="000000"/>
            </w:tcBorders>
          </w:tcPr>
          <w:p w14:paraId="106C615F" w14:textId="7E2E643F" w:rsidR="008165FF" w:rsidRPr="00E60AF8" w:rsidRDefault="008165FF" w:rsidP="008165FF">
            <w:pPr>
              <w:rPr>
                <w:color w:val="auto"/>
                <w:u w:val="single"/>
              </w:rPr>
            </w:pPr>
            <w:r w:rsidRPr="00E60AF8">
              <w:rPr>
                <w:color w:val="auto"/>
                <w:u w:val="single"/>
              </w:rPr>
              <w:t>Determine type, grade, location, and thickness of foundation insulation and resultant R-Value</w:t>
            </w:r>
          </w:p>
        </w:tc>
        <w:tc>
          <w:tcPr>
            <w:tcW w:w="7876" w:type="dxa"/>
            <w:tcBorders>
              <w:top w:val="single" w:sz="4" w:space="0" w:color="000000"/>
              <w:left w:val="single" w:sz="4" w:space="0" w:color="000000"/>
              <w:bottom w:val="single" w:sz="4" w:space="0" w:color="auto"/>
              <w:right w:val="single" w:sz="4" w:space="0" w:color="000000"/>
            </w:tcBorders>
          </w:tcPr>
          <w:p w14:paraId="612A341F" w14:textId="3A3EB64A" w:rsidR="008165FF" w:rsidRPr="00E60AF8" w:rsidRDefault="008165FF" w:rsidP="008165FF">
            <w:pPr>
              <w:rPr>
                <w:u w:val="single"/>
              </w:rPr>
            </w:pPr>
            <w:bookmarkStart w:id="5" w:name="_Hlk520046927"/>
            <w:r w:rsidRPr="00E60AF8">
              <w:rPr>
                <w:color w:val="auto"/>
                <w:u w:val="single"/>
              </w:rPr>
              <w:t xml:space="preserve">Use the inspection procedures in Normative Appendix A to determine the type and grade. Visually confirm location as interior or exterior, record R-value, and measure thickness. </w:t>
            </w:r>
            <w:r w:rsidR="0067162C" w:rsidRPr="00E60AF8">
              <w:rPr>
                <w:color w:val="auto"/>
                <w:u w:val="single"/>
              </w:rPr>
              <w:t xml:space="preserve">Visually confirm whether insulation product is installed for 100% of required area/perimeter and visually confirm and record R-value.  </w:t>
            </w:r>
            <w:r w:rsidR="00E14359" w:rsidRPr="00E60AF8">
              <w:rPr>
                <w:u w:val="single"/>
              </w:rPr>
              <w:t>If insulation is observed without a labeled R-Value</w:t>
            </w:r>
            <w:r w:rsidRPr="00E60AF8">
              <w:rPr>
                <w:u w:val="single"/>
              </w:rPr>
              <w:t>, the manufacturer’s data sheet shall be used</w:t>
            </w:r>
            <w:r w:rsidR="00E14359" w:rsidRPr="00E60AF8">
              <w:rPr>
                <w:u w:val="single"/>
              </w:rPr>
              <w:t xml:space="preserve"> to determine the R-Value based on installed thickness</w:t>
            </w:r>
            <w:r w:rsidRPr="00E60AF8">
              <w:rPr>
                <w:u w:val="single"/>
              </w:rPr>
              <w:t>.</w:t>
            </w:r>
          </w:p>
          <w:bookmarkEnd w:id="5"/>
          <w:p w14:paraId="2B1E65F3" w14:textId="77777777" w:rsidR="008165FF" w:rsidRPr="00E60AF8" w:rsidRDefault="008165FF" w:rsidP="008165FF">
            <w:pPr>
              <w:rPr>
                <w:color w:val="auto"/>
                <w:u w:val="single"/>
              </w:rPr>
            </w:pPr>
            <w:r w:rsidRPr="00E60AF8">
              <w:rPr>
                <w:noProof/>
                <w:color w:val="auto"/>
                <w:u w:val="single"/>
              </w:rPr>
              <w:drawing>
                <wp:inline distT="0" distB="0" distL="0" distR="0" wp14:anchorId="4839E934" wp14:editId="3BC6482E">
                  <wp:extent cx="1931035" cy="987425"/>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1931035" cy="987425"/>
                          </a:xfrm>
                          <a:prstGeom prst="rect">
                            <a:avLst/>
                          </a:prstGeom>
                          <a:ln/>
                        </pic:spPr>
                      </pic:pic>
                    </a:graphicData>
                  </a:graphic>
                </wp:inline>
              </w:drawing>
            </w:r>
          </w:p>
          <w:p w14:paraId="6AF447BB" w14:textId="77777777" w:rsidR="008165FF" w:rsidRPr="00E60AF8" w:rsidRDefault="008165FF" w:rsidP="008165FF">
            <w:pPr>
              <w:rPr>
                <w:i/>
                <w:color w:val="auto"/>
                <w:u w:val="single"/>
              </w:rPr>
            </w:pPr>
          </w:p>
          <w:p w14:paraId="79B3E6D7" w14:textId="6E239111" w:rsidR="008165FF" w:rsidRPr="00E60AF8" w:rsidRDefault="00691729" w:rsidP="008165FF">
            <w:pPr>
              <w:pStyle w:val="NormalWeb"/>
              <w:rPr>
                <w:u w:val="single"/>
              </w:rPr>
            </w:pPr>
            <w:r w:rsidRPr="00E60AF8">
              <w:rPr>
                <w:u w:val="single"/>
              </w:rPr>
              <w:t>I</w:t>
            </w:r>
            <w:r w:rsidR="008165FF" w:rsidRPr="00E60AF8">
              <w:rPr>
                <w:u w:val="single"/>
              </w:rPr>
              <w:t xml:space="preserve">f 100% of the area/perimeter of the </w:t>
            </w:r>
            <w:r w:rsidR="00FD0264" w:rsidRPr="00E60AF8">
              <w:rPr>
                <w:u w:val="single"/>
              </w:rPr>
              <w:t>foundation insulation</w:t>
            </w:r>
            <w:r w:rsidR="008165FF" w:rsidRPr="00E60AF8">
              <w:rPr>
                <w:u w:val="single"/>
              </w:rPr>
              <w:t xml:space="preserve"> cannot be visually confirmed, inspect according to the protocol below:</w:t>
            </w:r>
          </w:p>
          <w:p w14:paraId="05ABB12F" w14:textId="6684E207" w:rsidR="008165FF" w:rsidRPr="00E60AF8" w:rsidRDefault="008165FF" w:rsidP="008165FF">
            <w:pPr>
              <w:pStyle w:val="NormalWeb"/>
              <w:rPr>
                <w:u w:val="single"/>
              </w:rPr>
            </w:pPr>
            <w:r w:rsidRPr="00E60AF8">
              <w:rPr>
                <w:u w:val="single"/>
              </w:rPr>
              <w:t xml:space="preserve">Visually confirm insulation product is installed for a minimum of 25% of the area/perimeter of the </w:t>
            </w:r>
            <w:r w:rsidR="00FD0264" w:rsidRPr="00E60AF8">
              <w:rPr>
                <w:u w:val="single"/>
              </w:rPr>
              <w:t>foundation insulation</w:t>
            </w:r>
            <w:r w:rsidRPr="00E60AF8">
              <w:rPr>
                <w:u w:val="single"/>
              </w:rPr>
              <w:t xml:space="preserve"> specified for insulation</w:t>
            </w:r>
            <w:r w:rsidR="00FD0264" w:rsidRPr="00E60AF8">
              <w:rPr>
                <w:u w:val="single"/>
              </w:rPr>
              <w:t>,</w:t>
            </w:r>
            <w:r w:rsidRPr="00E60AF8">
              <w:rPr>
                <w:u w:val="single"/>
              </w:rPr>
              <w:t xml:space="preserve"> and visually confirm and record R-value. Where R-Value cannot be determined during site observation, the manufacturer’s data sheet shall be used. Use the inspection procedures in Normative Appendix A to determine the grade of insulation. The grade of the visually confirmed area shall be applied to the rest of the area unless photos show any additional deficiencies, in which case the grade recorded shall be the worst case documented.</w:t>
            </w:r>
          </w:p>
          <w:p w14:paraId="28E03575" w14:textId="34E30729" w:rsidR="008165FF" w:rsidRPr="00E60AF8" w:rsidRDefault="008422ED" w:rsidP="00691729">
            <w:pPr>
              <w:pBdr>
                <w:top w:val="none" w:sz="0" w:space="0" w:color="auto"/>
                <w:left w:val="none" w:sz="0" w:space="0" w:color="auto"/>
                <w:bottom w:val="none" w:sz="0" w:space="0" w:color="auto"/>
                <w:right w:val="none" w:sz="0" w:space="0" w:color="auto"/>
                <w:between w:val="none" w:sz="0" w:space="0" w:color="auto"/>
              </w:pBdr>
              <w:rPr>
                <w:i/>
                <w:color w:val="auto"/>
                <w:u w:val="single"/>
              </w:rPr>
            </w:pPr>
            <w:r w:rsidRPr="00E60AF8">
              <w:rPr>
                <w:color w:val="auto"/>
                <w:u w:val="single"/>
              </w:rPr>
              <w:t>Collect p</w:t>
            </w:r>
            <w:r w:rsidR="00DB626E" w:rsidRPr="00E60AF8">
              <w:rPr>
                <w:color w:val="auto"/>
                <w:u w:val="single"/>
              </w:rPr>
              <w:t xml:space="preserve">hotos to confirm installation at several site locations and in </w:t>
            </w:r>
            <w:proofErr w:type="gramStart"/>
            <w:r w:rsidR="00DB626E" w:rsidRPr="00E60AF8">
              <w:rPr>
                <w:color w:val="auto"/>
                <w:u w:val="single"/>
              </w:rPr>
              <w:t>sufficient</w:t>
            </w:r>
            <w:proofErr w:type="gramEnd"/>
            <w:r w:rsidR="00DB626E" w:rsidRPr="00E60AF8">
              <w:rPr>
                <w:color w:val="auto"/>
                <w:u w:val="single"/>
              </w:rPr>
              <w:t xml:space="preserve"> detail to confirm thickness, type, and grade of the insulation installation.</w:t>
            </w:r>
            <w:r w:rsidR="00DB626E" w:rsidRPr="00E60AF8" w:rsidDel="00DB626E">
              <w:rPr>
                <w:strike/>
                <w:color w:val="auto"/>
                <w:u w:val="single"/>
              </w:rPr>
              <w:t xml:space="preserve"> </w:t>
            </w:r>
            <w:bookmarkStart w:id="6" w:name="_Hlk519873603"/>
            <w:r w:rsidR="008165FF" w:rsidRPr="00E60AF8">
              <w:rPr>
                <w:color w:val="auto"/>
                <w:u w:val="single"/>
              </w:rPr>
              <w:t xml:space="preserve">If </w:t>
            </w:r>
            <w:r w:rsidR="009E4BFA" w:rsidRPr="00E60AF8">
              <w:rPr>
                <w:color w:val="auto"/>
                <w:u w:val="single"/>
              </w:rPr>
              <w:t>foundation</w:t>
            </w:r>
            <w:r w:rsidR="008165FF" w:rsidRPr="00E60AF8">
              <w:rPr>
                <w:color w:val="auto"/>
                <w:u w:val="single"/>
              </w:rPr>
              <w:t xml:space="preserve"> insulation cannot be visually verified immediately after installation, </w:t>
            </w:r>
            <w:r w:rsidR="008165FF" w:rsidRPr="00E60AF8">
              <w:rPr>
                <w:color w:val="auto"/>
                <w:u w:val="single"/>
              </w:rPr>
              <w:lastRenderedPageBreak/>
              <w:t>it may be verified through comprehensive photographs that comply with the requirements given above.</w:t>
            </w:r>
            <w:bookmarkEnd w:id="6"/>
          </w:p>
        </w:tc>
      </w:tr>
      <w:tr w:rsidR="008165FF" w:rsidRPr="00E60AF8" w14:paraId="0E0BFBCE" w14:textId="77777777" w:rsidTr="008165FF">
        <w:tc>
          <w:tcPr>
            <w:tcW w:w="2300" w:type="dxa"/>
            <w:tcBorders>
              <w:top w:val="single" w:sz="4" w:space="0" w:color="000000"/>
              <w:left w:val="single" w:sz="4" w:space="0" w:color="000000"/>
              <w:bottom w:val="single" w:sz="4" w:space="0" w:color="auto"/>
              <w:right w:val="single" w:sz="4" w:space="0" w:color="000000"/>
            </w:tcBorders>
          </w:tcPr>
          <w:p w14:paraId="2F31846F" w14:textId="4EF362D0" w:rsidR="008165FF" w:rsidRPr="00E60AF8" w:rsidRDefault="008165FF" w:rsidP="008165FF">
            <w:pPr>
              <w:rPr>
                <w:color w:val="auto"/>
                <w:u w:val="single"/>
              </w:rPr>
            </w:pPr>
            <w:r w:rsidRPr="00E60AF8">
              <w:rPr>
                <w:color w:val="auto"/>
                <w:u w:val="single"/>
              </w:rPr>
              <w:lastRenderedPageBreak/>
              <w:t xml:space="preserve">Floor insulation </w:t>
            </w:r>
          </w:p>
        </w:tc>
        <w:tc>
          <w:tcPr>
            <w:tcW w:w="2856" w:type="dxa"/>
            <w:tcBorders>
              <w:top w:val="single" w:sz="4" w:space="0" w:color="000000"/>
              <w:left w:val="single" w:sz="4" w:space="0" w:color="000000"/>
              <w:bottom w:val="single" w:sz="4" w:space="0" w:color="auto"/>
              <w:right w:val="single" w:sz="4" w:space="0" w:color="000000"/>
            </w:tcBorders>
          </w:tcPr>
          <w:p w14:paraId="19B26959" w14:textId="785F8467" w:rsidR="008165FF" w:rsidRPr="00E60AF8" w:rsidRDefault="008165FF" w:rsidP="008165FF">
            <w:pPr>
              <w:rPr>
                <w:color w:val="auto"/>
                <w:u w:val="single"/>
              </w:rPr>
            </w:pPr>
            <w:r w:rsidRPr="00E60AF8">
              <w:rPr>
                <w:color w:val="auto"/>
                <w:u w:val="single"/>
              </w:rPr>
              <w:t>Determine type, grade, and thickness of floor insulation and resultant R-Value</w:t>
            </w:r>
          </w:p>
        </w:tc>
        <w:tc>
          <w:tcPr>
            <w:tcW w:w="7876" w:type="dxa"/>
            <w:tcBorders>
              <w:top w:val="single" w:sz="4" w:space="0" w:color="000000"/>
              <w:left w:val="single" w:sz="4" w:space="0" w:color="000000"/>
              <w:bottom w:val="single" w:sz="4" w:space="0" w:color="auto"/>
              <w:right w:val="single" w:sz="4" w:space="0" w:color="000000"/>
            </w:tcBorders>
          </w:tcPr>
          <w:p w14:paraId="7A180369" w14:textId="50AD4C74" w:rsidR="008165FF" w:rsidRPr="00E60AF8" w:rsidRDefault="008165FF" w:rsidP="008165FF">
            <w:pPr>
              <w:rPr>
                <w:color w:val="auto"/>
                <w:u w:val="single"/>
              </w:rPr>
            </w:pPr>
            <w:r w:rsidRPr="00E60AF8">
              <w:rPr>
                <w:color w:val="auto"/>
                <w:u w:val="single"/>
              </w:rPr>
              <w:t xml:space="preserve">Use the inspection procedures in Normative Appendix A to determine the type and grade of floor insulation.  For loose fill applications, multiply the thickness of the insulation in inches by the appropriate R-Value per inch based on the insulation type in order to calculate the total floor insulation R-value. </w:t>
            </w:r>
          </w:p>
          <w:p w14:paraId="4E247A43" w14:textId="078787E4" w:rsidR="008165FF" w:rsidRPr="00E60AF8" w:rsidRDefault="008165FF" w:rsidP="008165FF">
            <w:pPr>
              <w:rPr>
                <w:color w:val="auto"/>
                <w:u w:val="single"/>
              </w:rPr>
            </w:pPr>
            <w:r w:rsidRPr="00E60AF8">
              <w:rPr>
                <w:color w:val="auto"/>
                <w:u w:val="single"/>
              </w:rPr>
              <w:t xml:space="preserve"> </w:t>
            </w:r>
          </w:p>
          <w:p w14:paraId="6C8038B2" w14:textId="0BBC6A73" w:rsidR="008165FF" w:rsidRPr="00E60AF8" w:rsidRDefault="008165FF" w:rsidP="008165FF">
            <w:pPr>
              <w:rPr>
                <w:i/>
                <w:color w:val="auto"/>
                <w:u w:val="single"/>
              </w:rPr>
            </w:pPr>
            <w:r w:rsidRPr="00E60AF8">
              <w:rPr>
                <w:noProof/>
                <w:color w:val="auto"/>
                <w:u w:val="single"/>
              </w:rPr>
              <mc:AlternateContent>
                <mc:Choice Requires="wpg">
                  <w:drawing>
                    <wp:inline distT="0" distB="0" distL="0" distR="0" wp14:anchorId="564C7A52" wp14:editId="4EFD6CA3">
                      <wp:extent cx="2047875" cy="1183640"/>
                      <wp:effectExtent l="0" t="0" r="9525" b="0"/>
                      <wp:docPr id="11" name="Group 11"/>
                      <wp:cNvGraphicFramePr/>
                      <a:graphic xmlns:a="http://schemas.openxmlformats.org/drawingml/2006/main">
                        <a:graphicData uri="http://schemas.microsoft.com/office/word/2010/wordprocessingGroup">
                          <wpg:wgp>
                            <wpg:cNvGrpSpPr/>
                            <wpg:grpSpPr>
                              <a:xfrm>
                                <a:off x="0" y="0"/>
                                <a:ext cx="2047875" cy="1183640"/>
                                <a:chOff x="0" y="0"/>
                                <a:chExt cx="2047875" cy="1183640"/>
                              </a:xfrm>
                            </wpg:grpSpPr>
                            <wpg:grpSp>
                              <wpg:cNvPr id="12" name="Group 12"/>
                              <wpg:cNvGrpSpPr/>
                              <wpg:grpSpPr>
                                <a:xfrm>
                                  <a:off x="0" y="0"/>
                                  <a:ext cx="2047875" cy="1183640"/>
                                  <a:chOff x="0" y="0"/>
                                  <a:chExt cx="2340610" cy="1353185"/>
                                </a:xfrm>
                              </wpg:grpSpPr>
                              <pic:pic xmlns:pic="http://schemas.openxmlformats.org/drawingml/2006/picture">
                                <pic:nvPicPr>
                                  <pic:cNvPr id="14" name="image14.png"/>
                                  <pic:cNvPicPr/>
                                </pic:nvPicPr>
                                <pic:blipFill>
                                  <a:blip r:embed="rId12"/>
                                  <a:srcRect t="13046" r="8412"/>
                                  <a:stretch>
                                    <a:fillRect/>
                                  </a:stretch>
                                </pic:blipFill>
                                <pic:spPr>
                                  <a:xfrm>
                                    <a:off x="0" y="0"/>
                                    <a:ext cx="2340610" cy="1353185"/>
                                  </a:xfrm>
                                  <a:prstGeom prst="rect">
                                    <a:avLst/>
                                  </a:prstGeom>
                                  <a:ln/>
                                </pic:spPr>
                              </pic:pic>
                              <wps:wsp>
                                <wps:cNvPr id="15" name="Rectangle 15"/>
                                <wps:cNvSpPr/>
                                <wps:spPr>
                                  <a:xfrm>
                                    <a:off x="1164862" y="762258"/>
                                    <a:ext cx="1073593" cy="562611"/>
                                  </a:xfrm>
                                  <a:prstGeom prst="rect">
                                    <a:avLst/>
                                  </a:prstGeom>
                                  <a:solidFill>
                                    <a:schemeClr val="bg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Straight Connector 18"/>
                              <wps:cNvCnPr/>
                              <wps:spPr>
                                <a:xfrm>
                                  <a:off x="1752600" y="609600"/>
                                  <a:ext cx="0" cy="37084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wpg:wgp>
                        </a:graphicData>
                      </a:graphic>
                    </wp:inline>
                  </w:drawing>
                </mc:Choice>
                <mc:Fallback>
                  <w:pict>
                    <v:group w14:anchorId="5BCA2EF7" id="Group 11" o:spid="_x0000_s1026" style="width:161.25pt;height:93.2pt;mso-position-horizontal-relative:char;mso-position-vertical-relative:line" coordsize="20478,11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">
                      <v:group id="Group 12" o:spid="_x0000_s1027" style="position:absolute;width:20478;height:11836" coordsize="23406,1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4.png" o:spid="_x0000_s1028" type="#_x0000_t75" style="position:absolute;width:23406;height:13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">
                          <v:imagedata r:id="rId13" o:title="" croptop="8550f" cropright="5513f"/>
                        </v:shape>
                        <v:rect id="Rectangle 15" o:spid="_x0000_s1029" style="position:absolute;left:11648;top:7622;width:1073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" fillcolor="white [3212]" strokecolor="white [3212]" strokeweight="2pt"/>
                      </v:group>
                      <v:line id="Straight Connector 18" o:spid="_x0000_s1030" style="position:absolute;visibility:visible;mso-wrap-style:square" from="17526,6096" to="17526,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" strokecolor="black [3213]" strokeweight="1.5pt"/>
                      <w10:anchorlock/>
                    </v:group>
                  </w:pict>
                </mc:Fallback>
              </mc:AlternateContent>
            </w:r>
          </w:p>
        </w:tc>
      </w:tr>
      <w:tr w:rsidR="008165FF" w:rsidRPr="00E60AF8" w14:paraId="61FA754A" w14:textId="77777777" w:rsidTr="008165FF">
        <w:tc>
          <w:tcPr>
            <w:tcW w:w="2300" w:type="dxa"/>
            <w:tcBorders>
              <w:top w:val="single" w:sz="4" w:space="0" w:color="000000"/>
              <w:left w:val="single" w:sz="4" w:space="0" w:color="000000"/>
              <w:bottom w:val="single" w:sz="4" w:space="0" w:color="auto"/>
              <w:right w:val="single" w:sz="4" w:space="0" w:color="000000"/>
            </w:tcBorders>
          </w:tcPr>
          <w:p w14:paraId="38CD8C4A" w14:textId="6B108A9C" w:rsidR="008165FF" w:rsidRPr="00E60AF8" w:rsidRDefault="008165FF" w:rsidP="008165FF">
            <w:pPr>
              <w:rPr>
                <w:color w:val="auto"/>
                <w:u w:val="single"/>
              </w:rPr>
            </w:pPr>
            <w:r w:rsidRPr="00E60AF8">
              <w:rPr>
                <w:color w:val="auto"/>
                <w:u w:val="single"/>
              </w:rPr>
              <w:t xml:space="preserve">Slab-on-grade insulation </w:t>
            </w:r>
          </w:p>
        </w:tc>
        <w:tc>
          <w:tcPr>
            <w:tcW w:w="2856" w:type="dxa"/>
            <w:tcBorders>
              <w:top w:val="single" w:sz="4" w:space="0" w:color="000000"/>
              <w:left w:val="single" w:sz="4" w:space="0" w:color="000000"/>
              <w:bottom w:val="single" w:sz="4" w:space="0" w:color="auto"/>
              <w:right w:val="single" w:sz="4" w:space="0" w:color="000000"/>
            </w:tcBorders>
          </w:tcPr>
          <w:p w14:paraId="74A27037" w14:textId="04597AB1" w:rsidR="008165FF" w:rsidRPr="00E60AF8" w:rsidRDefault="008165FF" w:rsidP="008165FF">
            <w:pPr>
              <w:rPr>
                <w:color w:val="auto"/>
                <w:u w:val="single"/>
              </w:rPr>
            </w:pPr>
            <w:r w:rsidRPr="00E60AF8">
              <w:rPr>
                <w:color w:val="auto"/>
                <w:u w:val="single"/>
              </w:rPr>
              <w:t>Determine type, grade, location, and thickness of slab-on-grade insulation and resultant R-value</w:t>
            </w:r>
          </w:p>
          <w:p w14:paraId="16B7DD67" w14:textId="77777777" w:rsidR="008165FF" w:rsidRPr="00E60AF8" w:rsidRDefault="008165FF" w:rsidP="008165FF">
            <w:pPr>
              <w:rPr>
                <w:color w:val="auto"/>
                <w:u w:val="single"/>
              </w:rPr>
            </w:pPr>
          </w:p>
          <w:p w14:paraId="408BBC2A" w14:textId="77777777" w:rsidR="008165FF" w:rsidRPr="00E60AF8" w:rsidRDefault="008165FF" w:rsidP="008165FF">
            <w:pPr>
              <w:rPr>
                <w:color w:val="auto"/>
                <w:u w:val="single"/>
              </w:rPr>
            </w:pPr>
          </w:p>
        </w:tc>
        <w:tc>
          <w:tcPr>
            <w:tcW w:w="7876" w:type="dxa"/>
            <w:tcBorders>
              <w:top w:val="single" w:sz="4" w:space="0" w:color="000000"/>
              <w:left w:val="single" w:sz="4" w:space="0" w:color="000000"/>
              <w:bottom w:val="single" w:sz="4" w:space="0" w:color="auto"/>
              <w:right w:val="single" w:sz="4" w:space="0" w:color="000000"/>
            </w:tcBorders>
          </w:tcPr>
          <w:p w14:paraId="26B56FCB" w14:textId="47BF9AE9" w:rsidR="008165FF" w:rsidRPr="00E60AF8" w:rsidRDefault="008165FF" w:rsidP="008165FF">
            <w:pPr>
              <w:rPr>
                <w:color w:val="auto"/>
                <w:u w:val="single"/>
              </w:rPr>
            </w:pPr>
            <w:bookmarkStart w:id="7" w:name="_Hlk520047086"/>
            <w:r w:rsidRPr="00E60AF8">
              <w:rPr>
                <w:color w:val="auto"/>
                <w:u w:val="single"/>
              </w:rPr>
              <w:lastRenderedPageBreak/>
              <w:t>Slab perimeter insulation is installed vertically, either on the outside of the slab extending above and/or below grade or between the foundation wall and the slab itself. Under slab insulation is installed horizontally, either along the slab perimeter or underneath the entire slab.</w:t>
            </w:r>
          </w:p>
          <w:bookmarkEnd w:id="7"/>
          <w:p w14:paraId="198E7B24" w14:textId="77777777" w:rsidR="008165FF" w:rsidRPr="00E60AF8" w:rsidRDefault="008165FF" w:rsidP="008165FF">
            <w:pPr>
              <w:ind w:left="720"/>
              <w:rPr>
                <w:color w:val="auto"/>
                <w:u w:val="single"/>
              </w:rPr>
            </w:pPr>
          </w:p>
          <w:p w14:paraId="2942899E" w14:textId="72A708EC" w:rsidR="008165FF" w:rsidRPr="00E60AF8" w:rsidRDefault="008165FF" w:rsidP="001621A4">
            <w:pPr>
              <w:rPr>
                <w:color w:val="auto"/>
                <w:u w:val="single"/>
              </w:rPr>
            </w:pPr>
            <w:bookmarkStart w:id="8" w:name="_Hlk520046446"/>
          </w:p>
          <w:p w14:paraId="78A646D7" w14:textId="3C658C2D" w:rsidR="008165FF" w:rsidRPr="00E60AF8" w:rsidRDefault="0067162C" w:rsidP="008165FF">
            <w:pPr>
              <w:rPr>
                <w:color w:val="auto"/>
                <w:u w:val="single"/>
              </w:rPr>
            </w:pPr>
            <w:bookmarkStart w:id="9" w:name="_Hlk520046322"/>
            <w:bookmarkStart w:id="10" w:name="_Hlk519873472"/>
            <w:r w:rsidRPr="00E60AF8">
              <w:rPr>
                <w:color w:val="auto"/>
                <w:u w:val="single"/>
              </w:rPr>
              <w:t xml:space="preserve">Use the inspection procedures in Normative Appendix A to determine the type and grade.  Visually confirm location as horizontal or vertical, record R-Value, and measure thickness.  </w:t>
            </w:r>
            <w:r w:rsidR="008165FF" w:rsidRPr="00E60AF8">
              <w:rPr>
                <w:color w:val="auto"/>
                <w:u w:val="single"/>
              </w:rPr>
              <w:t>Visually confirm whether insulation product is installed for 100% of required area/perimeter and visually confirm and record R-</w:t>
            </w:r>
            <w:r w:rsidRPr="00E60AF8">
              <w:rPr>
                <w:color w:val="auto"/>
                <w:u w:val="single"/>
              </w:rPr>
              <w:t>V</w:t>
            </w:r>
            <w:r w:rsidR="008165FF" w:rsidRPr="00E60AF8">
              <w:rPr>
                <w:color w:val="auto"/>
                <w:u w:val="single"/>
              </w:rPr>
              <w:t xml:space="preserve">alue. </w:t>
            </w:r>
            <w:r w:rsidR="00E14359" w:rsidRPr="00E60AF8">
              <w:rPr>
                <w:u w:val="single"/>
              </w:rPr>
              <w:t>If insulation is observed without a labeled R-Value</w:t>
            </w:r>
            <w:r w:rsidR="008165FF" w:rsidRPr="00E60AF8">
              <w:rPr>
                <w:u w:val="single"/>
              </w:rPr>
              <w:t>, the manufacturer’s data sheet shall be used</w:t>
            </w:r>
            <w:r w:rsidR="00E14359" w:rsidRPr="00E60AF8">
              <w:rPr>
                <w:u w:val="single"/>
              </w:rPr>
              <w:t xml:space="preserve"> to determine the R-Value based on installed thickness</w:t>
            </w:r>
            <w:r w:rsidR="008165FF" w:rsidRPr="00E60AF8">
              <w:rPr>
                <w:u w:val="single"/>
              </w:rPr>
              <w:t>.</w:t>
            </w:r>
          </w:p>
          <w:bookmarkEnd w:id="9"/>
          <w:p w14:paraId="1DF89B25" w14:textId="77777777" w:rsidR="008165FF" w:rsidRPr="00E60AF8" w:rsidRDefault="008165FF" w:rsidP="008165FF">
            <w:pPr>
              <w:ind w:left="720"/>
              <w:rPr>
                <w:color w:val="auto"/>
                <w:u w:val="single"/>
              </w:rPr>
            </w:pPr>
            <w:r w:rsidRPr="00E60AF8">
              <w:rPr>
                <w:color w:val="auto"/>
                <w:u w:val="single"/>
              </w:rPr>
              <w:t xml:space="preserve"> </w:t>
            </w:r>
          </w:p>
          <w:p w14:paraId="6564A9CA" w14:textId="6FB2D3B4" w:rsidR="008165FF" w:rsidRPr="00E60AF8" w:rsidRDefault="00865308" w:rsidP="008165FF">
            <w:pPr>
              <w:rPr>
                <w:color w:val="auto"/>
                <w:u w:val="single"/>
              </w:rPr>
            </w:pPr>
            <w:r w:rsidRPr="00E60AF8">
              <w:rPr>
                <w:color w:val="auto"/>
                <w:u w:val="single"/>
              </w:rPr>
              <w:t>I</w:t>
            </w:r>
            <w:r w:rsidR="008165FF" w:rsidRPr="00E60AF8">
              <w:rPr>
                <w:color w:val="auto"/>
                <w:u w:val="single"/>
              </w:rPr>
              <w:t xml:space="preserve">f 100% of the area/perimeter of the slab </w:t>
            </w:r>
            <w:r w:rsidR="0067162C" w:rsidRPr="00E60AF8">
              <w:rPr>
                <w:color w:val="auto"/>
                <w:u w:val="single"/>
              </w:rPr>
              <w:t xml:space="preserve">insulation </w:t>
            </w:r>
            <w:r w:rsidR="008165FF" w:rsidRPr="00E60AF8">
              <w:rPr>
                <w:color w:val="auto"/>
                <w:u w:val="single"/>
              </w:rPr>
              <w:t>cannot be visually confirmed, inspect according to the protocol below:</w:t>
            </w:r>
          </w:p>
          <w:p w14:paraId="61D291EF" w14:textId="77777777" w:rsidR="008165FF" w:rsidRPr="00E60AF8" w:rsidRDefault="008165FF" w:rsidP="008165FF">
            <w:pPr>
              <w:rPr>
                <w:color w:val="auto"/>
                <w:u w:val="single"/>
              </w:rPr>
            </w:pPr>
          </w:p>
          <w:p w14:paraId="663558B6" w14:textId="11B8B93F" w:rsidR="008165FF" w:rsidRPr="00E60AF8" w:rsidRDefault="008165FF" w:rsidP="008165FF">
            <w:pPr>
              <w:rPr>
                <w:color w:val="auto"/>
                <w:u w:val="single"/>
              </w:rPr>
            </w:pPr>
            <w:r w:rsidRPr="00E60AF8">
              <w:rPr>
                <w:color w:val="auto"/>
                <w:u w:val="single"/>
              </w:rPr>
              <w:t xml:space="preserve">Visually confirm insulation product is installed for a minimum of 25% of the area/perimeter of the slab specified for insulation and visually confirm and record R-value. </w:t>
            </w:r>
            <w:r w:rsidR="00E14359" w:rsidRPr="00E60AF8">
              <w:rPr>
                <w:u w:val="single"/>
              </w:rPr>
              <w:t>If insulation is observed without a labeled R-Value</w:t>
            </w:r>
            <w:r w:rsidRPr="00E60AF8">
              <w:rPr>
                <w:u w:val="single"/>
              </w:rPr>
              <w:t>, the manufacturer’s data sheet shall be used</w:t>
            </w:r>
            <w:r w:rsidR="00E14359" w:rsidRPr="00E60AF8">
              <w:rPr>
                <w:u w:val="single"/>
              </w:rPr>
              <w:t xml:space="preserve"> to determine the R-Value based on installed thickness</w:t>
            </w:r>
            <w:r w:rsidRPr="00E60AF8">
              <w:rPr>
                <w:u w:val="single"/>
              </w:rPr>
              <w:t xml:space="preserve">. </w:t>
            </w:r>
            <w:r w:rsidRPr="00E60AF8">
              <w:rPr>
                <w:color w:val="auto"/>
                <w:u w:val="single"/>
              </w:rPr>
              <w:t xml:space="preserve">Use the inspection procedures in Normative Appendix A to determine the grade of insulation. The grade of the visually confirmed area shall be applied to the rest of the area unless photos show any additional deficiencies, in which case the grade recorded shall be the worst case documented. </w:t>
            </w:r>
          </w:p>
          <w:p w14:paraId="2799249F" w14:textId="77777777" w:rsidR="008165FF" w:rsidRPr="00E60AF8" w:rsidRDefault="008165FF" w:rsidP="008165FF">
            <w:pPr>
              <w:rPr>
                <w:color w:val="auto"/>
                <w:u w:val="single"/>
              </w:rPr>
            </w:pPr>
          </w:p>
          <w:p w14:paraId="379C2880" w14:textId="77777777" w:rsidR="00DB626E" w:rsidRPr="00E60AF8" w:rsidRDefault="008422ED" w:rsidP="00DB626E">
            <w:pPr>
              <w:rPr>
                <w:color w:val="FF0000"/>
                <w:u w:val="single"/>
              </w:rPr>
            </w:pPr>
            <w:r w:rsidRPr="00E60AF8">
              <w:rPr>
                <w:color w:val="auto"/>
                <w:u w:val="single"/>
              </w:rPr>
              <w:t>Collect p</w:t>
            </w:r>
            <w:r w:rsidR="00DB626E" w:rsidRPr="00E60AF8">
              <w:rPr>
                <w:color w:val="auto"/>
                <w:u w:val="single"/>
              </w:rPr>
              <w:t xml:space="preserve">hotos to confirm installation at several site locations and in </w:t>
            </w:r>
            <w:proofErr w:type="gramStart"/>
            <w:r w:rsidR="00DB626E" w:rsidRPr="00E60AF8">
              <w:rPr>
                <w:color w:val="auto"/>
                <w:u w:val="single"/>
              </w:rPr>
              <w:t>sufficient</w:t>
            </w:r>
            <w:proofErr w:type="gramEnd"/>
            <w:r w:rsidR="00DB626E" w:rsidRPr="00E60AF8">
              <w:rPr>
                <w:color w:val="auto"/>
                <w:u w:val="single"/>
              </w:rPr>
              <w:t xml:space="preserve"> detail to confirm thickness, type, and grade of the insulation installation.</w:t>
            </w:r>
          </w:p>
          <w:p w14:paraId="6F96E2C1" w14:textId="77777777" w:rsidR="008422ED" w:rsidRPr="00E60AF8" w:rsidRDefault="008422ED" w:rsidP="00DB626E">
            <w:pPr>
              <w:rPr>
                <w:strike/>
                <w:color w:val="FF0000"/>
                <w:u w:val="single"/>
              </w:rPr>
            </w:pPr>
          </w:p>
          <w:p w14:paraId="3CDF39F6" w14:textId="77777777" w:rsidR="008422ED" w:rsidRPr="00E60AF8" w:rsidRDefault="008422ED" w:rsidP="008422ED">
            <w:pPr>
              <w:rPr>
                <w:color w:val="auto"/>
                <w:u w:val="single"/>
              </w:rPr>
            </w:pPr>
          </w:p>
          <w:p w14:paraId="5ABF695C" w14:textId="7E7672EF" w:rsidR="008422ED" w:rsidRPr="00E60AF8" w:rsidRDefault="008422ED" w:rsidP="008422ED">
            <w:pPr>
              <w:rPr>
                <w:color w:val="auto"/>
                <w:u w:val="single"/>
              </w:rPr>
            </w:pPr>
          </w:p>
          <w:p w14:paraId="07A3DEF5" w14:textId="0942FB6E" w:rsidR="008422ED" w:rsidRPr="00E60AF8" w:rsidRDefault="008422ED" w:rsidP="008422ED">
            <w:pPr>
              <w:rPr>
                <w:strike/>
                <w:color w:val="FF0000"/>
                <w:u w:val="single"/>
              </w:rPr>
            </w:pPr>
            <w:r w:rsidRPr="00E60AF8">
              <w:rPr>
                <w:color w:val="auto"/>
                <w:u w:val="single"/>
              </w:rPr>
              <w:t>If slab insulation cannot be visually verified immediately after installation, it may be verified through comprehensive photographs that comply with the requirements given above.</w:t>
            </w:r>
          </w:p>
        </w:tc>
      </w:tr>
      <w:bookmarkEnd w:id="8"/>
      <w:bookmarkEnd w:id="10"/>
    </w:tbl>
    <w:p w14:paraId="48709214" w14:textId="77777777" w:rsidR="00706D46" w:rsidRPr="00E60AF8" w:rsidRDefault="00706D46">
      <w:pPr>
        <w:rPr>
          <w:color w:val="auto"/>
          <w:u w:val="single"/>
        </w:rPr>
      </w:pPr>
    </w:p>
    <w:p w14:paraId="79171A1E" w14:textId="42DB8A3D" w:rsidR="00A36DE4" w:rsidRPr="00E60AF8" w:rsidRDefault="00A36DE4">
      <w:pPr>
        <w:rPr>
          <w:color w:val="auto"/>
          <w:u w:val="single"/>
        </w:rPr>
      </w:pPr>
      <w:r w:rsidRPr="00E60AF8">
        <w:rPr>
          <w:color w:val="auto"/>
          <w:u w:val="single"/>
        </w:rPr>
        <w:br w:type="page"/>
      </w:r>
    </w:p>
    <w:p w14:paraId="0D3FCACA" w14:textId="77777777" w:rsidR="00C67750" w:rsidRPr="00E60AF8" w:rsidRDefault="00C67750">
      <w:pPr>
        <w:rPr>
          <w:color w:val="auto"/>
          <w:u w:val="single"/>
        </w:rPr>
      </w:pPr>
    </w:p>
    <w:tbl>
      <w:tblPr>
        <w:tblStyle w:val="a8"/>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3B6B30" w:rsidRPr="00E60AF8" w14:paraId="106F947C" w14:textId="77777777" w:rsidTr="00434DCB">
        <w:trPr>
          <w:tblHeader/>
        </w:trPr>
        <w:tc>
          <w:tcPr>
            <w:tcW w:w="13032" w:type="dxa"/>
            <w:gridSpan w:val="3"/>
            <w:tcBorders>
              <w:top w:val="single" w:sz="4" w:space="0" w:color="000000"/>
              <w:left w:val="single" w:sz="4" w:space="0" w:color="000000"/>
              <w:bottom w:val="single" w:sz="4" w:space="0" w:color="000000"/>
              <w:right w:val="single" w:sz="4" w:space="0" w:color="000000"/>
            </w:tcBorders>
          </w:tcPr>
          <w:p w14:paraId="63535EFA" w14:textId="23E10FBF" w:rsidR="00C67750" w:rsidRPr="00E60AF8" w:rsidRDefault="00A44909" w:rsidP="007C5EEF">
            <w:pPr>
              <w:pStyle w:val="Heading1"/>
              <w:rPr>
                <w:u w:val="single"/>
              </w:rPr>
            </w:pPr>
            <w:bookmarkStart w:id="11" w:name="_Toc504587188"/>
            <w:r w:rsidRPr="00E60AF8">
              <w:rPr>
                <w:rFonts w:ascii="Times New Roman" w:hAnsi="Times New Roman" w:cs="Times New Roman"/>
                <w:u w:val="single"/>
              </w:rPr>
              <w:t>Building Element: Wall</w:t>
            </w:r>
            <w:bookmarkEnd w:id="11"/>
            <w:r w:rsidR="00AE7B6B" w:rsidRPr="00E60AF8">
              <w:rPr>
                <w:rFonts w:ascii="Times New Roman" w:hAnsi="Times New Roman" w:cs="Times New Roman"/>
                <w:u w:val="single"/>
              </w:rPr>
              <w:t xml:space="preserve"> Assembly</w:t>
            </w:r>
          </w:p>
        </w:tc>
      </w:tr>
      <w:tr w:rsidR="003B6B30" w:rsidRPr="00E60AF8" w14:paraId="33C10288" w14:textId="77777777" w:rsidTr="00434DCB">
        <w:trPr>
          <w:tblHeader/>
        </w:trPr>
        <w:tc>
          <w:tcPr>
            <w:tcW w:w="2307" w:type="dxa"/>
            <w:tcBorders>
              <w:top w:val="single" w:sz="4" w:space="0" w:color="000000"/>
              <w:left w:val="single" w:sz="4" w:space="0" w:color="000000"/>
              <w:bottom w:val="single" w:sz="4" w:space="0" w:color="000000"/>
              <w:right w:val="single" w:sz="4" w:space="0" w:color="000000"/>
            </w:tcBorders>
          </w:tcPr>
          <w:p w14:paraId="23A00F99" w14:textId="77777777" w:rsidR="00C67750" w:rsidRPr="00E60AF8" w:rsidRDefault="00A44909">
            <w:pPr>
              <w:rPr>
                <w:color w:val="auto"/>
                <w:u w:val="single"/>
              </w:rPr>
            </w:pPr>
            <w:r w:rsidRPr="00E60AF8">
              <w:rPr>
                <w:b/>
                <w:color w:val="auto"/>
                <w:u w:val="single"/>
              </w:rPr>
              <w:t xml:space="preserve">Rated Feature </w:t>
            </w:r>
          </w:p>
        </w:tc>
        <w:tc>
          <w:tcPr>
            <w:tcW w:w="2854" w:type="dxa"/>
            <w:tcBorders>
              <w:top w:val="single" w:sz="4" w:space="0" w:color="000000"/>
              <w:left w:val="single" w:sz="4" w:space="0" w:color="000000"/>
              <w:bottom w:val="single" w:sz="4" w:space="0" w:color="000000"/>
              <w:right w:val="single" w:sz="4" w:space="0" w:color="000000"/>
            </w:tcBorders>
          </w:tcPr>
          <w:p w14:paraId="4E831D0C" w14:textId="77777777" w:rsidR="00C67750" w:rsidRPr="00E60AF8" w:rsidRDefault="00A44909">
            <w:pPr>
              <w:rPr>
                <w:color w:val="auto"/>
                <w:u w:val="single"/>
              </w:rPr>
            </w:pPr>
            <w:r w:rsidRPr="00E60AF8">
              <w:rPr>
                <w:b/>
                <w:color w:val="auto"/>
                <w:u w:val="single"/>
              </w:rPr>
              <w:t xml:space="preserve">Task </w:t>
            </w:r>
          </w:p>
        </w:tc>
        <w:tc>
          <w:tcPr>
            <w:tcW w:w="7871" w:type="dxa"/>
            <w:tcBorders>
              <w:top w:val="single" w:sz="4" w:space="0" w:color="000000"/>
              <w:left w:val="single" w:sz="4" w:space="0" w:color="000000"/>
              <w:bottom w:val="single" w:sz="4" w:space="0" w:color="000000"/>
              <w:right w:val="single" w:sz="4" w:space="0" w:color="000000"/>
            </w:tcBorders>
          </w:tcPr>
          <w:p w14:paraId="16FE459B" w14:textId="77777777" w:rsidR="00C67750" w:rsidRPr="00E60AF8" w:rsidRDefault="00A44909">
            <w:pPr>
              <w:rPr>
                <w:color w:val="auto"/>
                <w:u w:val="single"/>
              </w:rPr>
            </w:pPr>
            <w:r w:rsidRPr="00E60AF8">
              <w:rPr>
                <w:b/>
                <w:color w:val="auto"/>
                <w:u w:val="single"/>
              </w:rPr>
              <w:t xml:space="preserve">On-Site Inspection Protocol </w:t>
            </w:r>
          </w:p>
        </w:tc>
      </w:tr>
      <w:tr w:rsidR="009B7D03" w:rsidRPr="00E60AF8" w14:paraId="6871403F" w14:textId="77777777" w:rsidTr="003B6B30">
        <w:tc>
          <w:tcPr>
            <w:tcW w:w="2307" w:type="dxa"/>
            <w:tcBorders>
              <w:top w:val="single" w:sz="4" w:space="0" w:color="000000"/>
              <w:left w:val="single" w:sz="4" w:space="0" w:color="000000"/>
              <w:bottom w:val="single" w:sz="4" w:space="0" w:color="000000"/>
              <w:right w:val="single" w:sz="4" w:space="0" w:color="000000"/>
            </w:tcBorders>
          </w:tcPr>
          <w:p w14:paraId="0E8AF03A" w14:textId="0C25CB69" w:rsidR="009B7D03" w:rsidRPr="00E60AF8" w:rsidRDefault="00040718">
            <w:pPr>
              <w:rPr>
                <w:color w:val="auto"/>
                <w:u w:val="single"/>
              </w:rPr>
            </w:pPr>
            <w:r w:rsidRPr="00E60AF8">
              <w:rPr>
                <w:color w:val="auto"/>
                <w:u w:val="single"/>
              </w:rPr>
              <w:t xml:space="preserve">Gross </w:t>
            </w:r>
            <w:r w:rsidR="009B7D03" w:rsidRPr="00E60AF8">
              <w:rPr>
                <w:color w:val="auto"/>
                <w:u w:val="single"/>
              </w:rPr>
              <w:t>Area</w:t>
            </w:r>
          </w:p>
        </w:tc>
        <w:tc>
          <w:tcPr>
            <w:tcW w:w="2854" w:type="dxa"/>
            <w:tcBorders>
              <w:top w:val="single" w:sz="4" w:space="0" w:color="000000"/>
              <w:left w:val="single" w:sz="4" w:space="0" w:color="000000"/>
              <w:bottom w:val="single" w:sz="4" w:space="0" w:color="000000"/>
              <w:right w:val="single" w:sz="4" w:space="0" w:color="000000"/>
            </w:tcBorders>
          </w:tcPr>
          <w:p w14:paraId="032EAC3A" w14:textId="77777777" w:rsidR="009B7D03" w:rsidRPr="00E60AF8" w:rsidRDefault="009B7D03" w:rsidP="00E25C2A">
            <w:pPr>
              <w:rPr>
                <w:color w:val="auto"/>
                <w:u w:val="single"/>
              </w:rPr>
            </w:pPr>
            <w:r w:rsidRPr="00E60AF8">
              <w:rPr>
                <w:color w:val="auto"/>
                <w:u w:val="single"/>
              </w:rPr>
              <w:t>Dete</w:t>
            </w:r>
            <w:r w:rsidR="00E25C2A" w:rsidRPr="00E60AF8">
              <w:rPr>
                <w:color w:val="auto"/>
                <w:u w:val="single"/>
              </w:rPr>
              <w:t>rmine surface area of all walls</w:t>
            </w:r>
          </w:p>
        </w:tc>
        <w:tc>
          <w:tcPr>
            <w:tcW w:w="7871" w:type="dxa"/>
            <w:tcBorders>
              <w:top w:val="single" w:sz="4" w:space="0" w:color="000000"/>
              <w:left w:val="single" w:sz="4" w:space="0" w:color="000000"/>
              <w:bottom w:val="single" w:sz="4" w:space="0" w:color="000000"/>
              <w:right w:val="single" w:sz="4" w:space="0" w:color="000000"/>
            </w:tcBorders>
          </w:tcPr>
          <w:p w14:paraId="1B55BA9A" w14:textId="77777777" w:rsidR="00726AAD" w:rsidRPr="00E60AF8" w:rsidRDefault="009B7D03" w:rsidP="00E25C2A">
            <w:pPr>
              <w:rPr>
                <w:color w:val="auto"/>
                <w:u w:val="single"/>
              </w:rPr>
            </w:pPr>
            <w:r w:rsidRPr="00E60AF8">
              <w:rPr>
                <w:color w:val="auto"/>
                <w:u w:val="single"/>
              </w:rPr>
              <w:t>Measure linear perimeter of the walls</w:t>
            </w:r>
            <w:r w:rsidR="000D6D6F" w:rsidRPr="00E60AF8">
              <w:rPr>
                <w:color w:val="auto"/>
                <w:u w:val="single"/>
              </w:rPr>
              <w:t xml:space="preserve"> and round</w:t>
            </w:r>
            <w:r w:rsidRPr="00E60AF8">
              <w:rPr>
                <w:color w:val="auto"/>
                <w:u w:val="single"/>
              </w:rPr>
              <w:t xml:space="preserve"> to the nearest ½ foot. Measure the interior wall height of the walls </w:t>
            </w:r>
            <w:r w:rsidR="000D6D6F" w:rsidRPr="00E60AF8">
              <w:rPr>
                <w:color w:val="auto"/>
                <w:u w:val="single"/>
              </w:rPr>
              <w:t xml:space="preserve">and round </w:t>
            </w:r>
            <w:r w:rsidRPr="00E60AF8">
              <w:rPr>
                <w:color w:val="auto"/>
                <w:u w:val="single"/>
              </w:rPr>
              <w:t xml:space="preserve">to the nearest </w:t>
            </w:r>
            <w:r w:rsidR="00AA12E0" w:rsidRPr="00E60AF8">
              <w:rPr>
                <w:color w:val="auto"/>
                <w:u w:val="single"/>
              </w:rPr>
              <w:t>½</w:t>
            </w:r>
            <w:r w:rsidRPr="00E60AF8">
              <w:rPr>
                <w:color w:val="auto"/>
                <w:u w:val="single"/>
              </w:rPr>
              <w:t xml:space="preserve"> foot. Use these measurements to calculate surface area</w:t>
            </w:r>
            <w:r w:rsidR="00AA12E0" w:rsidRPr="00E60AF8">
              <w:rPr>
                <w:color w:val="auto"/>
                <w:u w:val="single"/>
              </w:rPr>
              <w:t xml:space="preserve"> </w:t>
            </w:r>
            <w:r w:rsidR="000D6D6F" w:rsidRPr="00E60AF8">
              <w:rPr>
                <w:color w:val="auto"/>
                <w:u w:val="single"/>
              </w:rPr>
              <w:t xml:space="preserve">and round </w:t>
            </w:r>
            <w:r w:rsidR="00AA12E0" w:rsidRPr="00E60AF8">
              <w:rPr>
                <w:color w:val="auto"/>
                <w:u w:val="single"/>
              </w:rPr>
              <w:t>to the nearest square foot</w:t>
            </w:r>
            <w:r w:rsidRPr="00E60AF8">
              <w:rPr>
                <w:color w:val="auto"/>
                <w:u w:val="single"/>
              </w:rPr>
              <w:t>.</w:t>
            </w:r>
          </w:p>
          <w:p w14:paraId="666F4760" w14:textId="77777777" w:rsidR="00726AAD" w:rsidRPr="00E60AF8" w:rsidRDefault="00726AAD" w:rsidP="00E25C2A">
            <w:pPr>
              <w:rPr>
                <w:color w:val="auto"/>
                <w:u w:val="single"/>
              </w:rPr>
            </w:pPr>
          </w:p>
          <w:p w14:paraId="3091E7AA" w14:textId="24EE92A4" w:rsidR="009B7D03" w:rsidRPr="00E60AF8" w:rsidRDefault="00726AAD" w:rsidP="00E25C2A">
            <w:pPr>
              <w:rPr>
                <w:color w:val="auto"/>
                <w:u w:val="single"/>
              </w:rPr>
            </w:pPr>
            <w:r w:rsidRPr="00E60AF8">
              <w:rPr>
                <w:color w:val="auto"/>
                <w:u w:val="single"/>
              </w:rPr>
              <w:t xml:space="preserve">Each unique </w:t>
            </w:r>
            <w:r w:rsidR="00C91B9E" w:rsidRPr="00E60AF8">
              <w:rPr>
                <w:color w:val="auto"/>
                <w:u w:val="single"/>
              </w:rPr>
              <w:t>wall</w:t>
            </w:r>
            <w:r w:rsidRPr="00E60AF8">
              <w:rPr>
                <w:color w:val="auto"/>
                <w:u w:val="single"/>
              </w:rPr>
              <w:t xml:space="preserve"> </w:t>
            </w:r>
            <w:r w:rsidR="00F92777" w:rsidRPr="00E60AF8">
              <w:rPr>
                <w:color w:val="auto"/>
                <w:u w:val="single"/>
              </w:rPr>
              <w:t xml:space="preserve">exposure, construction </w:t>
            </w:r>
            <w:r w:rsidRPr="00E60AF8">
              <w:rPr>
                <w:color w:val="auto"/>
                <w:u w:val="single"/>
              </w:rPr>
              <w:t>type</w:t>
            </w:r>
            <w:r w:rsidR="00F92777" w:rsidRPr="00E60AF8">
              <w:rPr>
                <w:color w:val="auto"/>
                <w:u w:val="single"/>
              </w:rPr>
              <w:t>,</w:t>
            </w:r>
            <w:r w:rsidRPr="00E60AF8">
              <w:rPr>
                <w:color w:val="auto"/>
                <w:u w:val="single"/>
              </w:rPr>
              <w:t xml:space="preserve"> and R-Value combination shall be calculated separately.</w:t>
            </w:r>
            <w:r w:rsidR="009B7D03" w:rsidRPr="00E60AF8">
              <w:rPr>
                <w:color w:val="auto"/>
                <w:u w:val="single"/>
              </w:rPr>
              <w:t xml:space="preserve"> </w:t>
            </w:r>
          </w:p>
        </w:tc>
      </w:tr>
      <w:tr w:rsidR="00E25C2A" w:rsidRPr="00E60AF8" w14:paraId="3235C850" w14:textId="77777777" w:rsidTr="003B6B30">
        <w:tc>
          <w:tcPr>
            <w:tcW w:w="2307" w:type="dxa"/>
            <w:tcBorders>
              <w:top w:val="single" w:sz="4" w:space="0" w:color="000000"/>
              <w:left w:val="single" w:sz="4" w:space="0" w:color="000000"/>
              <w:bottom w:val="single" w:sz="4" w:space="0" w:color="000000"/>
              <w:right w:val="single" w:sz="4" w:space="0" w:color="000000"/>
            </w:tcBorders>
          </w:tcPr>
          <w:p w14:paraId="5BBA9969" w14:textId="77777777" w:rsidR="00E25C2A" w:rsidRPr="00E60AF8" w:rsidRDefault="00E25C2A">
            <w:pPr>
              <w:rPr>
                <w:color w:val="auto"/>
                <w:u w:val="single"/>
              </w:rPr>
            </w:pPr>
            <w:r w:rsidRPr="00E60AF8">
              <w:rPr>
                <w:color w:val="auto"/>
                <w:u w:val="single"/>
              </w:rPr>
              <w:t>Wall exposure</w:t>
            </w:r>
          </w:p>
        </w:tc>
        <w:tc>
          <w:tcPr>
            <w:tcW w:w="2854" w:type="dxa"/>
            <w:tcBorders>
              <w:top w:val="single" w:sz="4" w:space="0" w:color="000000"/>
              <w:left w:val="single" w:sz="4" w:space="0" w:color="000000"/>
              <w:bottom w:val="single" w:sz="4" w:space="0" w:color="000000"/>
              <w:right w:val="single" w:sz="4" w:space="0" w:color="000000"/>
            </w:tcBorders>
          </w:tcPr>
          <w:p w14:paraId="209C39E6" w14:textId="65FBEB8E" w:rsidR="00E25C2A" w:rsidRPr="00E60AF8" w:rsidRDefault="00E25C2A" w:rsidP="00F44776">
            <w:pPr>
              <w:rPr>
                <w:color w:val="auto"/>
                <w:u w:val="single"/>
              </w:rPr>
            </w:pPr>
            <w:r w:rsidRPr="00E60AF8">
              <w:rPr>
                <w:color w:val="auto"/>
                <w:u w:val="single"/>
              </w:rPr>
              <w:t xml:space="preserve">Determine whether walls </w:t>
            </w:r>
            <w:r w:rsidR="00F44776" w:rsidRPr="00E60AF8">
              <w:rPr>
                <w:color w:val="auto"/>
                <w:u w:val="single"/>
              </w:rPr>
              <w:t>border</w:t>
            </w:r>
            <w:r w:rsidRPr="00E60AF8">
              <w:rPr>
                <w:color w:val="auto"/>
                <w:u w:val="single"/>
              </w:rPr>
              <w:t xml:space="preserve"> </w:t>
            </w:r>
            <w:r w:rsidR="00F44776" w:rsidRPr="00E60AF8">
              <w:rPr>
                <w:color w:val="auto"/>
                <w:u w:val="single"/>
              </w:rPr>
              <w:t xml:space="preserve">exterior, </w:t>
            </w:r>
            <w:r w:rsidR="00EB2664" w:rsidRPr="00E60AF8">
              <w:rPr>
                <w:color w:val="auto"/>
                <w:u w:val="single"/>
              </w:rPr>
              <w:t>U</w:t>
            </w:r>
            <w:r w:rsidR="00F44776" w:rsidRPr="00E60AF8">
              <w:rPr>
                <w:color w:val="auto"/>
                <w:u w:val="single"/>
              </w:rPr>
              <w:t xml:space="preserve">nconditioned </w:t>
            </w:r>
            <w:r w:rsidR="00EB2664" w:rsidRPr="00E60AF8">
              <w:rPr>
                <w:color w:val="auto"/>
                <w:u w:val="single"/>
              </w:rPr>
              <w:t>S</w:t>
            </w:r>
            <w:r w:rsidR="00F44776" w:rsidRPr="00E60AF8">
              <w:rPr>
                <w:color w:val="auto"/>
                <w:u w:val="single"/>
              </w:rPr>
              <w:t>pace</w:t>
            </w:r>
            <w:r w:rsidR="00EB2664" w:rsidRPr="00E60AF8">
              <w:rPr>
                <w:color w:val="auto"/>
                <w:u w:val="single"/>
              </w:rPr>
              <w:t xml:space="preserve"> Volume</w:t>
            </w:r>
            <w:r w:rsidR="00F44776" w:rsidRPr="00E60AF8">
              <w:rPr>
                <w:color w:val="auto"/>
                <w:u w:val="single"/>
              </w:rPr>
              <w:t xml:space="preserve">, </w:t>
            </w:r>
            <w:r w:rsidRPr="00E60AF8">
              <w:rPr>
                <w:color w:val="auto"/>
                <w:u w:val="single"/>
              </w:rPr>
              <w:t xml:space="preserve">Multifamily Buffer </w:t>
            </w:r>
            <w:r w:rsidR="007141D4" w:rsidRPr="00E60AF8">
              <w:rPr>
                <w:color w:val="auto"/>
                <w:u w:val="single"/>
              </w:rPr>
              <w:t>Boundary</w:t>
            </w:r>
            <w:r w:rsidRPr="00E60AF8">
              <w:rPr>
                <w:color w:val="auto"/>
                <w:u w:val="single"/>
              </w:rPr>
              <w:t xml:space="preserve">, Unrated Conditioned Space, </w:t>
            </w:r>
            <w:r w:rsidR="00F44776" w:rsidRPr="00E60AF8">
              <w:rPr>
                <w:color w:val="auto"/>
                <w:u w:val="single"/>
              </w:rPr>
              <w:t>Unrated Heated Space</w:t>
            </w:r>
            <w:r w:rsidR="009A40D1" w:rsidRPr="00E60AF8">
              <w:rPr>
                <w:color w:val="auto"/>
                <w:u w:val="single"/>
              </w:rPr>
              <w:t>, Non-Freezing Space, or adjacent building</w:t>
            </w:r>
          </w:p>
        </w:tc>
        <w:tc>
          <w:tcPr>
            <w:tcW w:w="7871" w:type="dxa"/>
            <w:tcBorders>
              <w:top w:val="single" w:sz="4" w:space="0" w:color="000000"/>
              <w:left w:val="single" w:sz="4" w:space="0" w:color="000000"/>
              <w:bottom w:val="single" w:sz="4" w:space="0" w:color="000000"/>
              <w:right w:val="single" w:sz="4" w:space="0" w:color="000000"/>
            </w:tcBorders>
          </w:tcPr>
          <w:p w14:paraId="2465DD7C" w14:textId="7C8CEFEC" w:rsidR="00F44776" w:rsidRPr="00E60AF8" w:rsidRDefault="00F44776" w:rsidP="00F44776">
            <w:pPr>
              <w:rPr>
                <w:color w:val="auto"/>
                <w:u w:val="single"/>
              </w:rPr>
            </w:pPr>
            <w:r w:rsidRPr="00E60AF8">
              <w:rPr>
                <w:i/>
                <w:color w:val="auto"/>
                <w:u w:val="single"/>
              </w:rPr>
              <w:t xml:space="preserve">Wall to exterior </w:t>
            </w:r>
            <w:r w:rsidR="00F92777" w:rsidRPr="00E60AF8">
              <w:rPr>
                <w:i/>
                <w:color w:val="auto"/>
                <w:u w:val="single"/>
              </w:rPr>
              <w:t>–</w:t>
            </w:r>
            <w:r w:rsidRPr="00E60AF8">
              <w:rPr>
                <w:i/>
                <w:color w:val="auto"/>
                <w:u w:val="single"/>
              </w:rPr>
              <w:t xml:space="preserve"> </w:t>
            </w:r>
            <w:r w:rsidRPr="00E60AF8">
              <w:rPr>
                <w:color w:val="auto"/>
                <w:u w:val="single"/>
              </w:rPr>
              <w:t>Walls border exterior space.</w:t>
            </w:r>
          </w:p>
          <w:p w14:paraId="72EEA8F9" w14:textId="77777777" w:rsidR="00F44776" w:rsidRPr="00E60AF8" w:rsidRDefault="00F44776" w:rsidP="00F44776">
            <w:pPr>
              <w:jc w:val="center"/>
              <w:rPr>
                <w:color w:val="auto"/>
                <w:u w:val="single"/>
              </w:rPr>
            </w:pPr>
            <w:r w:rsidRPr="00E60AF8">
              <w:rPr>
                <w:noProof/>
                <w:color w:val="auto"/>
                <w:u w:val="single"/>
              </w:rPr>
              <w:drawing>
                <wp:inline distT="0" distB="0" distL="0" distR="0" wp14:anchorId="7E783F02" wp14:editId="6A7DB3B3">
                  <wp:extent cx="2202180" cy="972820"/>
                  <wp:effectExtent l="0" t="0" r="0" b="0"/>
                  <wp:docPr id="1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2202180" cy="972820"/>
                          </a:xfrm>
                          <a:prstGeom prst="rect">
                            <a:avLst/>
                          </a:prstGeom>
                          <a:ln/>
                        </pic:spPr>
                      </pic:pic>
                    </a:graphicData>
                  </a:graphic>
                </wp:inline>
              </w:drawing>
            </w:r>
          </w:p>
          <w:p w14:paraId="48D54ADF" w14:textId="77777777" w:rsidR="00F44776" w:rsidRPr="00E60AF8" w:rsidRDefault="00F44776" w:rsidP="00F44776">
            <w:pPr>
              <w:rPr>
                <w:i/>
                <w:color w:val="auto"/>
                <w:u w:val="single"/>
              </w:rPr>
            </w:pPr>
          </w:p>
          <w:p w14:paraId="39A634F0" w14:textId="66C67D41" w:rsidR="00F44776" w:rsidRPr="00E60AF8" w:rsidRDefault="00F44776" w:rsidP="00F44776">
            <w:pPr>
              <w:rPr>
                <w:color w:val="auto"/>
                <w:u w:val="single"/>
              </w:rPr>
            </w:pPr>
            <w:r w:rsidRPr="00E60AF8">
              <w:rPr>
                <w:i/>
                <w:color w:val="auto"/>
                <w:u w:val="single"/>
              </w:rPr>
              <w:t xml:space="preserve">Wall to </w:t>
            </w:r>
            <w:r w:rsidR="00EB2664" w:rsidRPr="00E60AF8">
              <w:rPr>
                <w:i/>
                <w:color w:val="auto"/>
                <w:u w:val="single"/>
              </w:rPr>
              <w:t>U</w:t>
            </w:r>
            <w:r w:rsidRPr="00E60AF8">
              <w:rPr>
                <w:i/>
                <w:color w:val="auto"/>
                <w:u w:val="single"/>
              </w:rPr>
              <w:t xml:space="preserve">nconditioned </w:t>
            </w:r>
            <w:r w:rsidR="00EB2664" w:rsidRPr="00E60AF8">
              <w:rPr>
                <w:i/>
                <w:color w:val="auto"/>
                <w:u w:val="single"/>
              </w:rPr>
              <w:t>S</w:t>
            </w:r>
            <w:r w:rsidRPr="00E60AF8">
              <w:rPr>
                <w:i/>
                <w:color w:val="auto"/>
                <w:u w:val="single"/>
              </w:rPr>
              <w:t>pace</w:t>
            </w:r>
            <w:r w:rsidR="00EB2664" w:rsidRPr="00E60AF8">
              <w:rPr>
                <w:i/>
                <w:color w:val="auto"/>
                <w:u w:val="single"/>
              </w:rPr>
              <w:t xml:space="preserve"> Volume</w:t>
            </w:r>
            <w:r w:rsidRPr="00E60AF8">
              <w:rPr>
                <w:i/>
                <w:color w:val="auto"/>
                <w:u w:val="single"/>
              </w:rPr>
              <w:t xml:space="preserve"> </w:t>
            </w:r>
            <w:r w:rsidR="00F92777" w:rsidRPr="00E60AF8">
              <w:rPr>
                <w:i/>
                <w:color w:val="auto"/>
                <w:u w:val="single"/>
              </w:rPr>
              <w:t xml:space="preserve">– </w:t>
            </w:r>
            <w:r w:rsidRPr="00E60AF8">
              <w:rPr>
                <w:color w:val="auto"/>
                <w:u w:val="single"/>
              </w:rPr>
              <w:t xml:space="preserve">Walls border </w:t>
            </w:r>
            <w:r w:rsidR="00EB2664" w:rsidRPr="00E60AF8">
              <w:rPr>
                <w:color w:val="auto"/>
                <w:u w:val="single"/>
              </w:rPr>
              <w:t>U</w:t>
            </w:r>
            <w:r w:rsidRPr="00E60AF8">
              <w:rPr>
                <w:color w:val="auto"/>
                <w:u w:val="single"/>
              </w:rPr>
              <w:t xml:space="preserve">nconditioned </w:t>
            </w:r>
            <w:r w:rsidR="00EB2664" w:rsidRPr="00E60AF8">
              <w:rPr>
                <w:color w:val="auto"/>
                <w:u w:val="single"/>
              </w:rPr>
              <w:t>Space Volume, as defined in Section 3</w:t>
            </w:r>
            <w:r w:rsidRPr="00E60AF8">
              <w:rPr>
                <w:color w:val="auto"/>
                <w:u w:val="single"/>
              </w:rPr>
              <w:t xml:space="preserve">. </w:t>
            </w:r>
          </w:p>
          <w:p w14:paraId="3849B28E" w14:textId="7E5B1DE1" w:rsidR="00F44776" w:rsidRPr="00E60AF8" w:rsidRDefault="001512C8" w:rsidP="00F44776">
            <w:pPr>
              <w:rPr>
                <w:i/>
                <w:color w:val="auto"/>
                <w:u w:val="single"/>
              </w:rPr>
            </w:pPr>
            <w:r w:rsidRPr="00E60AF8">
              <w:rPr>
                <w:noProof/>
                <w:color w:val="auto"/>
                <w:u w:val="single"/>
              </w:rPr>
              <w:drawing>
                <wp:anchor distT="0" distB="0" distL="114300" distR="114300" simplePos="0" relativeHeight="251657216" behindDoc="0" locked="0" layoutInCell="1" allowOverlap="1" wp14:anchorId="2F7547CB" wp14:editId="7363DB6D">
                  <wp:simplePos x="0" y="0"/>
                  <wp:positionH relativeFrom="column">
                    <wp:posOffset>613410</wp:posOffset>
                  </wp:positionH>
                  <wp:positionV relativeFrom="paragraph">
                    <wp:posOffset>15875</wp:posOffset>
                  </wp:positionV>
                  <wp:extent cx="3806190" cy="1229360"/>
                  <wp:effectExtent l="0" t="0" r="3810" b="0"/>
                  <wp:wrapThrough wrapText="bothSides">
                    <wp:wrapPolygon edited="0">
                      <wp:start x="0" y="0"/>
                      <wp:lineTo x="0" y="20975"/>
                      <wp:lineTo x="21477" y="20975"/>
                      <wp:lineTo x="21477" y="0"/>
                      <wp:lineTo x="0" y="0"/>
                    </wp:wrapPolygon>
                  </wp:wrapThrough>
                  <wp:docPr id="1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3806190" cy="1229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53C37B" w14:textId="77777777" w:rsidR="00F44776" w:rsidRPr="00E60AF8" w:rsidRDefault="00F44776" w:rsidP="00F44776">
            <w:pPr>
              <w:rPr>
                <w:i/>
                <w:color w:val="auto"/>
                <w:u w:val="single"/>
              </w:rPr>
            </w:pPr>
          </w:p>
          <w:p w14:paraId="1BAEAAC8" w14:textId="77777777" w:rsidR="001512C8" w:rsidRPr="00E60AF8" w:rsidRDefault="001512C8" w:rsidP="00F44776">
            <w:pPr>
              <w:rPr>
                <w:i/>
                <w:color w:val="auto"/>
                <w:u w:val="single"/>
              </w:rPr>
            </w:pPr>
          </w:p>
          <w:p w14:paraId="16DA7541" w14:textId="77777777" w:rsidR="001512C8" w:rsidRPr="00E60AF8" w:rsidRDefault="001512C8" w:rsidP="00F44776">
            <w:pPr>
              <w:rPr>
                <w:i/>
                <w:color w:val="auto"/>
                <w:u w:val="single"/>
              </w:rPr>
            </w:pPr>
          </w:p>
          <w:p w14:paraId="55D0F3BD" w14:textId="77777777" w:rsidR="001512C8" w:rsidRPr="00E60AF8" w:rsidRDefault="001512C8" w:rsidP="00F44776">
            <w:pPr>
              <w:rPr>
                <w:i/>
                <w:color w:val="auto"/>
                <w:u w:val="single"/>
              </w:rPr>
            </w:pPr>
          </w:p>
          <w:p w14:paraId="4C236B2F" w14:textId="77777777" w:rsidR="001512C8" w:rsidRPr="00E60AF8" w:rsidRDefault="001512C8" w:rsidP="00F44776">
            <w:pPr>
              <w:rPr>
                <w:i/>
                <w:color w:val="auto"/>
                <w:u w:val="single"/>
              </w:rPr>
            </w:pPr>
          </w:p>
          <w:p w14:paraId="05D3B588" w14:textId="77777777" w:rsidR="001512C8" w:rsidRPr="00E60AF8" w:rsidRDefault="001512C8" w:rsidP="00F44776">
            <w:pPr>
              <w:rPr>
                <w:i/>
                <w:color w:val="auto"/>
                <w:u w:val="single"/>
              </w:rPr>
            </w:pPr>
          </w:p>
          <w:p w14:paraId="6E7F33FA" w14:textId="77777777" w:rsidR="00E25C2A" w:rsidRPr="00E60AF8" w:rsidRDefault="00F44776" w:rsidP="00F44776">
            <w:pPr>
              <w:rPr>
                <w:i/>
                <w:color w:val="auto"/>
                <w:u w:val="single"/>
              </w:rPr>
            </w:pPr>
            <w:r w:rsidRPr="00E60AF8">
              <w:rPr>
                <w:i/>
                <w:color w:val="auto"/>
                <w:u w:val="single"/>
              </w:rPr>
              <w:t xml:space="preserve">Wall to </w:t>
            </w:r>
            <w:r w:rsidR="00E25C2A" w:rsidRPr="00E60AF8">
              <w:rPr>
                <w:i/>
                <w:color w:val="auto"/>
                <w:u w:val="single"/>
              </w:rPr>
              <w:t xml:space="preserve">Multifamily Buffer Boundary – </w:t>
            </w:r>
            <w:r w:rsidR="00E25C2A" w:rsidRPr="00E60AF8">
              <w:rPr>
                <w:color w:val="auto"/>
                <w:u w:val="single"/>
              </w:rPr>
              <w:t>The space adjacent to the Dwelling Unit wall has no heating or cooling system or the space is not designed to maintain space conditions at</w:t>
            </w:r>
            <w:r w:rsidR="00E25C2A" w:rsidRPr="00E60AF8">
              <w:rPr>
                <w:i/>
                <w:color w:val="auto"/>
                <w:u w:val="single"/>
              </w:rPr>
              <w:t xml:space="preserve"> </w:t>
            </w:r>
            <w:r w:rsidR="00E25C2A" w:rsidRPr="00E60AF8">
              <w:rPr>
                <w:color w:val="auto"/>
                <w:u w:val="single"/>
              </w:rPr>
              <w:t xml:space="preserve">78 °F (26 °C) ± 5°F for cooling and 68 °F (20 °C) ± 5°F for heating.  </w:t>
            </w:r>
          </w:p>
          <w:p w14:paraId="20F9E60C" w14:textId="77777777" w:rsidR="00E25C2A" w:rsidRPr="00E60AF8" w:rsidRDefault="00E25C2A" w:rsidP="00E25C2A">
            <w:pPr>
              <w:rPr>
                <w:i/>
                <w:color w:val="auto"/>
                <w:u w:val="single"/>
              </w:rPr>
            </w:pPr>
          </w:p>
          <w:p w14:paraId="2DFB2750" w14:textId="2392B9F7" w:rsidR="00E25C2A" w:rsidRPr="00E60AF8" w:rsidRDefault="00E25C2A" w:rsidP="00E25C2A">
            <w:pPr>
              <w:rPr>
                <w:color w:val="auto"/>
                <w:u w:val="single"/>
              </w:rPr>
            </w:pPr>
            <w:r w:rsidRPr="00E60AF8">
              <w:rPr>
                <w:i/>
                <w:color w:val="auto"/>
                <w:u w:val="single"/>
              </w:rPr>
              <w:lastRenderedPageBreak/>
              <w:t xml:space="preserve">Wall to Unrated Conditioned Space </w:t>
            </w:r>
            <w:r w:rsidR="00EB2664" w:rsidRPr="00E60AF8">
              <w:rPr>
                <w:i/>
                <w:color w:val="auto"/>
                <w:u w:val="single"/>
              </w:rPr>
              <w:t>Volume</w:t>
            </w:r>
            <w:r w:rsidRPr="00E60AF8">
              <w:rPr>
                <w:i/>
                <w:color w:val="auto"/>
                <w:u w:val="single"/>
              </w:rPr>
              <w:t xml:space="preserve"> – </w:t>
            </w:r>
            <w:r w:rsidRPr="00E60AF8">
              <w:rPr>
                <w:color w:val="auto"/>
                <w:u w:val="single"/>
              </w:rPr>
              <w:t xml:space="preserve">The space adjacent to the Dwelling Unit wall is serviced by a heating or cooling system designed to maintain space conditions at 78 °F (26 °C) ± 5°F for cooling and 68 °F (20 °C) ± 5°F for heating.  </w:t>
            </w:r>
          </w:p>
          <w:p w14:paraId="171FF072" w14:textId="77777777" w:rsidR="00E25C2A" w:rsidRPr="00E60AF8" w:rsidRDefault="00E25C2A" w:rsidP="00E25C2A">
            <w:pPr>
              <w:rPr>
                <w:color w:val="auto"/>
                <w:u w:val="single"/>
              </w:rPr>
            </w:pPr>
          </w:p>
          <w:p w14:paraId="3F580AB9" w14:textId="77777777" w:rsidR="00E25C2A" w:rsidRPr="00E60AF8" w:rsidRDefault="00F44776" w:rsidP="00E25C2A">
            <w:pPr>
              <w:rPr>
                <w:u w:val="single"/>
              </w:rPr>
            </w:pPr>
            <w:r w:rsidRPr="00E60AF8">
              <w:rPr>
                <w:i/>
                <w:color w:val="auto"/>
                <w:u w:val="single"/>
              </w:rPr>
              <w:t>Wall</w:t>
            </w:r>
            <w:r w:rsidR="00E25C2A" w:rsidRPr="00E60AF8">
              <w:rPr>
                <w:i/>
                <w:color w:val="auto"/>
                <w:u w:val="single"/>
              </w:rPr>
              <w:t xml:space="preserve"> to Unrated Heated Space</w:t>
            </w:r>
            <w:r w:rsidR="00E25C2A" w:rsidRPr="00E60AF8">
              <w:rPr>
                <w:color w:val="auto"/>
                <w:u w:val="single"/>
              </w:rPr>
              <w:t xml:space="preserve"> – The space adjacent to the Dwelling Unit wall is</w:t>
            </w:r>
            <w:r w:rsidR="00E25C2A" w:rsidRPr="00E60AF8">
              <w:rPr>
                <w:u w:val="single"/>
              </w:rPr>
              <w:t xml:space="preserve"> outside of the Conditioned Space Volume, and only interacts with the Rated Home via the shared services located within. This space is not cooled.</w:t>
            </w:r>
          </w:p>
          <w:p w14:paraId="2797F49A" w14:textId="77777777" w:rsidR="00492867" w:rsidRPr="00E60AF8" w:rsidRDefault="00492867" w:rsidP="00E25C2A">
            <w:pPr>
              <w:rPr>
                <w:u w:val="single"/>
              </w:rPr>
            </w:pPr>
          </w:p>
          <w:p w14:paraId="0B8F7CA8" w14:textId="1AAE022A" w:rsidR="00492867" w:rsidRPr="00E60AF8" w:rsidRDefault="00492867" w:rsidP="00E25C2A">
            <w:pPr>
              <w:rPr>
                <w:u w:val="single"/>
              </w:rPr>
            </w:pPr>
            <w:bookmarkStart w:id="12" w:name="_Hlk519884785"/>
            <w:r w:rsidRPr="00E60AF8">
              <w:rPr>
                <w:i/>
                <w:color w:val="auto"/>
                <w:u w:val="single"/>
              </w:rPr>
              <w:t>Wall to Non-Freezing Space</w:t>
            </w:r>
            <w:r w:rsidRPr="00E60AF8">
              <w:rPr>
                <w:color w:val="auto"/>
                <w:u w:val="single"/>
              </w:rPr>
              <w:t xml:space="preserve"> – T</w:t>
            </w:r>
            <w:r w:rsidRPr="00E60AF8">
              <w:rPr>
                <w:u w:val="single"/>
              </w:rPr>
              <w:t>he temperature of the space directly adjacent to the Dwelling Unit wall varies with outside temperature but is heated as necessary to stay at or above 40°F.</w:t>
            </w:r>
          </w:p>
          <w:bookmarkEnd w:id="12"/>
          <w:p w14:paraId="2FA035B9" w14:textId="77777777" w:rsidR="00F44776" w:rsidRPr="00E60AF8" w:rsidRDefault="00F44776" w:rsidP="00E25C2A">
            <w:pPr>
              <w:rPr>
                <w:u w:val="single"/>
              </w:rPr>
            </w:pPr>
          </w:p>
          <w:p w14:paraId="20358183" w14:textId="77777777" w:rsidR="00F44776" w:rsidRPr="00E60AF8" w:rsidRDefault="00F44776" w:rsidP="00F44776">
            <w:pPr>
              <w:rPr>
                <w:color w:val="auto"/>
                <w:u w:val="single"/>
              </w:rPr>
            </w:pPr>
            <w:r w:rsidRPr="00E60AF8">
              <w:rPr>
                <w:i/>
                <w:color w:val="auto"/>
                <w:u w:val="single"/>
              </w:rPr>
              <w:t xml:space="preserve">Wall to Adjacent Building </w:t>
            </w:r>
            <w:r w:rsidR="009A40D1" w:rsidRPr="00E60AF8">
              <w:rPr>
                <w:i/>
                <w:color w:val="auto"/>
                <w:u w:val="single"/>
              </w:rPr>
              <w:t>–</w:t>
            </w:r>
            <w:r w:rsidRPr="00E60AF8">
              <w:rPr>
                <w:i/>
                <w:color w:val="auto"/>
                <w:u w:val="single"/>
              </w:rPr>
              <w:t xml:space="preserve"> </w:t>
            </w:r>
            <w:r w:rsidRPr="00E60AF8">
              <w:rPr>
                <w:color w:val="auto"/>
                <w:u w:val="single"/>
              </w:rPr>
              <w:t xml:space="preserve">When a Dwelling Unit is directly adjacent to another building, the walls adjacent to that other building shall be considered exterior walls. </w:t>
            </w:r>
            <w:r w:rsidR="009A40D1" w:rsidRPr="00E60AF8">
              <w:rPr>
                <w:color w:val="auto"/>
                <w:u w:val="single"/>
              </w:rPr>
              <w:t>However, i</w:t>
            </w:r>
            <w:r w:rsidRPr="00E60AF8">
              <w:rPr>
                <w:color w:val="auto"/>
                <w:u w:val="single"/>
              </w:rPr>
              <w:t>f there is no air space present between the two buildings and the building that is adjacent is inspected and determined to meet the definition of Conditioned Space Volume, then the wall shall be considered adiabatic.</w:t>
            </w:r>
          </w:p>
          <w:p w14:paraId="3039BDDE" w14:textId="43C18CE4" w:rsidR="00F73064" w:rsidRPr="00E60AF8" w:rsidRDefault="00F73064" w:rsidP="00492867">
            <w:pPr>
              <w:rPr>
                <w:color w:val="auto"/>
                <w:u w:val="single"/>
              </w:rPr>
            </w:pPr>
          </w:p>
        </w:tc>
      </w:tr>
      <w:tr w:rsidR="003B6B30" w:rsidRPr="00E60AF8" w14:paraId="14D6B4D1" w14:textId="77777777" w:rsidTr="003B6B30">
        <w:tc>
          <w:tcPr>
            <w:tcW w:w="2307" w:type="dxa"/>
            <w:tcBorders>
              <w:top w:val="single" w:sz="4" w:space="0" w:color="000000"/>
              <w:left w:val="single" w:sz="4" w:space="0" w:color="000000"/>
              <w:bottom w:val="single" w:sz="4" w:space="0" w:color="000000"/>
              <w:right w:val="single" w:sz="4" w:space="0" w:color="000000"/>
            </w:tcBorders>
          </w:tcPr>
          <w:p w14:paraId="545276A9" w14:textId="77777777" w:rsidR="00C67750" w:rsidRPr="00E60AF8" w:rsidRDefault="00A44909">
            <w:pPr>
              <w:rPr>
                <w:color w:val="auto"/>
                <w:u w:val="single"/>
              </w:rPr>
            </w:pPr>
            <w:r w:rsidRPr="00E60AF8">
              <w:rPr>
                <w:color w:val="auto"/>
                <w:u w:val="single"/>
              </w:rPr>
              <w:lastRenderedPageBreak/>
              <w:t xml:space="preserve">Construction type </w:t>
            </w:r>
          </w:p>
        </w:tc>
        <w:tc>
          <w:tcPr>
            <w:tcW w:w="2854" w:type="dxa"/>
            <w:tcBorders>
              <w:top w:val="single" w:sz="4" w:space="0" w:color="000000"/>
              <w:left w:val="single" w:sz="4" w:space="0" w:color="000000"/>
              <w:bottom w:val="single" w:sz="4" w:space="0" w:color="000000"/>
              <w:right w:val="single" w:sz="4" w:space="0" w:color="000000"/>
            </w:tcBorders>
          </w:tcPr>
          <w:p w14:paraId="7A9F03D0" w14:textId="77777777" w:rsidR="00C67750" w:rsidRPr="00E60AF8" w:rsidRDefault="00A44909">
            <w:pPr>
              <w:rPr>
                <w:color w:val="auto"/>
                <w:u w:val="single"/>
              </w:rPr>
            </w:pPr>
            <w:r w:rsidRPr="00E60AF8">
              <w:rPr>
                <w:color w:val="auto"/>
                <w:u w:val="single"/>
              </w:rPr>
              <w:t xml:space="preserve">Determine the structural system of walls </w:t>
            </w:r>
          </w:p>
        </w:tc>
        <w:tc>
          <w:tcPr>
            <w:tcW w:w="7871" w:type="dxa"/>
            <w:tcBorders>
              <w:top w:val="single" w:sz="4" w:space="0" w:color="000000"/>
              <w:left w:val="single" w:sz="4" w:space="0" w:color="000000"/>
              <w:bottom w:val="single" w:sz="4" w:space="0" w:color="000000"/>
              <w:right w:val="single" w:sz="4" w:space="0" w:color="000000"/>
            </w:tcBorders>
          </w:tcPr>
          <w:p w14:paraId="41623B46" w14:textId="762E94E1" w:rsidR="00C67750" w:rsidRPr="00E60AF8" w:rsidRDefault="00A44909">
            <w:pPr>
              <w:rPr>
                <w:color w:val="auto"/>
                <w:u w:val="single"/>
              </w:rPr>
            </w:pPr>
            <w:r w:rsidRPr="00E60AF8">
              <w:rPr>
                <w:i/>
                <w:color w:val="auto"/>
                <w:u w:val="single"/>
              </w:rPr>
              <w:t xml:space="preserve">Wood framing </w:t>
            </w:r>
            <w:r w:rsidR="00F92777" w:rsidRPr="00E60AF8">
              <w:rPr>
                <w:i/>
                <w:color w:val="auto"/>
                <w:u w:val="single"/>
              </w:rPr>
              <w:t>–</w:t>
            </w:r>
            <w:r w:rsidR="00F17564" w:rsidRPr="00E60AF8">
              <w:rPr>
                <w:i/>
                <w:color w:val="auto"/>
                <w:u w:val="single"/>
              </w:rPr>
              <w:t xml:space="preserve"> </w:t>
            </w:r>
            <w:r w:rsidRPr="00E60AF8">
              <w:rPr>
                <w:color w:val="auto"/>
                <w:u w:val="single"/>
              </w:rPr>
              <w:t xml:space="preserve">Wood studs are </w:t>
            </w:r>
            <w:r w:rsidR="00A75578" w:rsidRPr="00E60AF8">
              <w:rPr>
                <w:color w:val="auto"/>
                <w:u w:val="single"/>
              </w:rPr>
              <w:t xml:space="preserve">typically </w:t>
            </w:r>
            <w:r w:rsidRPr="00E60AF8">
              <w:rPr>
                <w:color w:val="auto"/>
                <w:u w:val="single"/>
              </w:rPr>
              <w:t xml:space="preserve">located </w:t>
            </w:r>
            <w:r w:rsidR="00A75578" w:rsidRPr="00E60AF8">
              <w:rPr>
                <w:color w:val="auto"/>
                <w:u w:val="single"/>
              </w:rPr>
              <w:t xml:space="preserve">at </w:t>
            </w:r>
            <w:r w:rsidRPr="00E60AF8">
              <w:rPr>
                <w:color w:val="auto"/>
                <w:u w:val="single"/>
              </w:rPr>
              <w:t>16" or 24" on center along the wall</w:t>
            </w:r>
            <w:r w:rsidR="00F17564" w:rsidRPr="00E60AF8">
              <w:rPr>
                <w:color w:val="auto"/>
                <w:u w:val="single"/>
              </w:rPr>
              <w:t>.</w:t>
            </w:r>
            <w:r w:rsidRPr="00E60AF8">
              <w:rPr>
                <w:color w:val="auto"/>
                <w:u w:val="single"/>
              </w:rPr>
              <w:t xml:space="preserve"> </w:t>
            </w:r>
            <w:r w:rsidR="008165FF" w:rsidRPr="00E60AF8">
              <w:rPr>
                <w:color w:val="auto"/>
                <w:u w:val="single"/>
              </w:rPr>
              <w:t xml:space="preserve"> Measure and record the on-center spacing of the studs.</w:t>
            </w:r>
          </w:p>
          <w:p w14:paraId="7088B7E1" w14:textId="77777777" w:rsidR="00C67750" w:rsidRPr="00E60AF8" w:rsidRDefault="00C67750">
            <w:pPr>
              <w:rPr>
                <w:color w:val="auto"/>
                <w:u w:val="single"/>
              </w:rPr>
            </w:pPr>
          </w:p>
          <w:p w14:paraId="48032F92" w14:textId="16555312" w:rsidR="00C67750" w:rsidRPr="00E60AF8" w:rsidRDefault="00A44909">
            <w:pPr>
              <w:rPr>
                <w:color w:val="auto"/>
                <w:u w:val="single"/>
              </w:rPr>
            </w:pPr>
            <w:r w:rsidRPr="00E60AF8">
              <w:rPr>
                <w:i/>
                <w:color w:val="auto"/>
                <w:u w:val="single"/>
              </w:rPr>
              <w:t xml:space="preserve">Metal framing </w:t>
            </w:r>
            <w:r w:rsidR="00F92777" w:rsidRPr="00E60AF8">
              <w:rPr>
                <w:i/>
                <w:color w:val="auto"/>
                <w:u w:val="single"/>
              </w:rPr>
              <w:t>–</w:t>
            </w:r>
            <w:r w:rsidR="00F17564" w:rsidRPr="00E60AF8">
              <w:rPr>
                <w:color w:val="auto"/>
                <w:u w:val="single"/>
              </w:rPr>
              <w:t xml:space="preserve"> </w:t>
            </w:r>
            <w:r w:rsidR="00371C57" w:rsidRPr="00E60AF8">
              <w:rPr>
                <w:color w:val="auto"/>
                <w:u w:val="single"/>
              </w:rPr>
              <w:t xml:space="preserve">Steel studs are </w:t>
            </w:r>
            <w:r w:rsidR="00F17564" w:rsidRPr="00E60AF8">
              <w:rPr>
                <w:color w:val="auto"/>
                <w:u w:val="single"/>
              </w:rPr>
              <w:t xml:space="preserve">more </w:t>
            </w:r>
            <w:r w:rsidRPr="00E60AF8">
              <w:rPr>
                <w:color w:val="auto"/>
                <w:u w:val="single"/>
              </w:rPr>
              <w:t>common in construction over 5 stories</w:t>
            </w:r>
            <w:r w:rsidR="00F17564" w:rsidRPr="00E60AF8">
              <w:rPr>
                <w:color w:val="auto"/>
                <w:u w:val="single"/>
              </w:rPr>
              <w:t>.</w:t>
            </w:r>
            <w:r w:rsidRPr="00E60AF8">
              <w:rPr>
                <w:color w:val="auto"/>
                <w:u w:val="single"/>
              </w:rPr>
              <w:t xml:space="preserve">  </w:t>
            </w:r>
          </w:p>
          <w:p w14:paraId="3D44BF31" w14:textId="77777777" w:rsidR="00C67750" w:rsidRPr="00E60AF8" w:rsidRDefault="00C67750">
            <w:pPr>
              <w:rPr>
                <w:color w:val="auto"/>
                <w:u w:val="single"/>
              </w:rPr>
            </w:pPr>
          </w:p>
          <w:p w14:paraId="11679BC3" w14:textId="081A5622" w:rsidR="00C67750" w:rsidRPr="00E60AF8" w:rsidRDefault="00A44909">
            <w:pPr>
              <w:rPr>
                <w:color w:val="auto"/>
                <w:u w:val="single"/>
              </w:rPr>
            </w:pPr>
            <w:r w:rsidRPr="00E60AF8">
              <w:rPr>
                <w:i/>
                <w:color w:val="auto"/>
                <w:u w:val="single"/>
              </w:rPr>
              <w:t xml:space="preserve">Masonry walls </w:t>
            </w:r>
            <w:r w:rsidR="00F92777" w:rsidRPr="00E60AF8">
              <w:rPr>
                <w:color w:val="auto"/>
                <w:u w:val="single"/>
              </w:rPr>
              <w:t>–</w:t>
            </w:r>
            <w:r w:rsidRPr="00E60AF8">
              <w:rPr>
                <w:color w:val="auto"/>
                <w:u w:val="single"/>
              </w:rPr>
              <w:t xml:space="preserve"> </w:t>
            </w:r>
            <w:r w:rsidR="00F92777" w:rsidRPr="00E60AF8">
              <w:rPr>
                <w:color w:val="auto"/>
                <w:u w:val="single"/>
              </w:rPr>
              <w:t xml:space="preserve">Masonry walls </w:t>
            </w:r>
            <w:r w:rsidR="00371C57" w:rsidRPr="00E60AF8">
              <w:rPr>
                <w:color w:val="auto"/>
                <w:u w:val="single"/>
              </w:rPr>
              <w:t xml:space="preserve">are load-bearing </w:t>
            </w:r>
            <w:r w:rsidRPr="00E60AF8">
              <w:rPr>
                <w:color w:val="auto"/>
                <w:u w:val="single"/>
              </w:rPr>
              <w:t xml:space="preserve">walls constructed of concrete or brick. A wood framed wall with brick veneer </w:t>
            </w:r>
            <w:r w:rsidR="00371C57" w:rsidRPr="00E60AF8">
              <w:rPr>
                <w:color w:val="auto"/>
                <w:u w:val="single"/>
              </w:rPr>
              <w:t>is not</w:t>
            </w:r>
            <w:r w:rsidRPr="00E60AF8">
              <w:rPr>
                <w:color w:val="auto"/>
                <w:u w:val="single"/>
              </w:rPr>
              <w:t xml:space="preserve"> a masonry wall. </w:t>
            </w:r>
            <w:r w:rsidR="00371C57" w:rsidRPr="00E60AF8">
              <w:rPr>
                <w:color w:val="auto"/>
                <w:u w:val="single"/>
              </w:rPr>
              <w:t xml:space="preserve">  </w:t>
            </w:r>
            <w:r w:rsidRPr="00E60AF8">
              <w:rPr>
                <w:color w:val="auto"/>
                <w:u w:val="single"/>
              </w:rPr>
              <w:t xml:space="preserve">Also record the siding or finish material on the </w:t>
            </w:r>
            <w:r w:rsidR="00F17564" w:rsidRPr="00E60AF8">
              <w:rPr>
                <w:color w:val="auto"/>
                <w:u w:val="single"/>
              </w:rPr>
              <w:t xml:space="preserve">exterior of the </w:t>
            </w:r>
            <w:r w:rsidRPr="00E60AF8">
              <w:rPr>
                <w:color w:val="auto"/>
                <w:u w:val="single"/>
              </w:rPr>
              <w:t>wall</w:t>
            </w:r>
            <w:r w:rsidR="00F17564" w:rsidRPr="00E60AF8">
              <w:rPr>
                <w:color w:val="auto"/>
                <w:u w:val="single"/>
              </w:rPr>
              <w:t xml:space="preserve"> and if interior framing is present, record whether it is wood or metal</w:t>
            </w:r>
            <w:r w:rsidRPr="00E60AF8">
              <w:rPr>
                <w:color w:val="auto"/>
                <w:u w:val="single"/>
              </w:rPr>
              <w:t xml:space="preserve">. </w:t>
            </w:r>
          </w:p>
          <w:p w14:paraId="4ECF3CF7" w14:textId="77777777" w:rsidR="00C67750" w:rsidRPr="00E60AF8" w:rsidRDefault="00C67750">
            <w:pPr>
              <w:rPr>
                <w:color w:val="auto"/>
                <w:u w:val="single"/>
              </w:rPr>
            </w:pPr>
          </w:p>
          <w:p w14:paraId="7F62A140" w14:textId="1D53E6F3" w:rsidR="00C67750" w:rsidRPr="00E60AF8" w:rsidRDefault="00A44909">
            <w:pPr>
              <w:rPr>
                <w:color w:val="auto"/>
                <w:u w:val="single"/>
              </w:rPr>
            </w:pPr>
            <w:r w:rsidRPr="00E60AF8">
              <w:rPr>
                <w:i/>
                <w:color w:val="auto"/>
                <w:u w:val="single"/>
              </w:rPr>
              <w:t>Foam core walls</w:t>
            </w:r>
            <w:r w:rsidRPr="00E60AF8">
              <w:rPr>
                <w:color w:val="auto"/>
                <w:u w:val="single"/>
              </w:rPr>
              <w:t xml:space="preserve"> </w:t>
            </w:r>
            <w:r w:rsidR="00F92777" w:rsidRPr="00E60AF8">
              <w:rPr>
                <w:color w:val="auto"/>
                <w:u w:val="single"/>
              </w:rPr>
              <w:t>–</w:t>
            </w:r>
            <w:r w:rsidRPr="00E60AF8">
              <w:rPr>
                <w:color w:val="auto"/>
                <w:u w:val="single"/>
              </w:rPr>
              <w:t xml:space="preserve"> </w:t>
            </w:r>
            <w:r w:rsidR="00F92777" w:rsidRPr="00E60AF8">
              <w:rPr>
                <w:color w:val="auto"/>
                <w:u w:val="single"/>
              </w:rPr>
              <w:t xml:space="preserve">Foam core walls </w:t>
            </w:r>
            <w:r w:rsidRPr="00E60AF8">
              <w:rPr>
                <w:color w:val="auto"/>
                <w:u w:val="single"/>
              </w:rPr>
              <w:t>are a sandwich panel consisting of a foam center with outer layers of structural sheathing, gypsum board</w:t>
            </w:r>
            <w:r w:rsidR="00371C57" w:rsidRPr="00E60AF8">
              <w:rPr>
                <w:color w:val="auto"/>
                <w:u w:val="single"/>
              </w:rPr>
              <w:t>,</w:t>
            </w:r>
            <w:r w:rsidRPr="00E60AF8">
              <w:rPr>
                <w:color w:val="auto"/>
                <w:u w:val="single"/>
              </w:rPr>
              <w:t xml:space="preserve"> or outer finish materials. Foam core panels </w:t>
            </w:r>
            <w:r w:rsidR="00371C57" w:rsidRPr="00E60AF8">
              <w:rPr>
                <w:color w:val="auto"/>
                <w:u w:val="single"/>
              </w:rPr>
              <w:t xml:space="preserve">may be </w:t>
            </w:r>
            <w:r w:rsidRPr="00E60AF8">
              <w:rPr>
                <w:color w:val="auto"/>
                <w:u w:val="single"/>
              </w:rPr>
              <w:t xml:space="preserve">structural or non-structural. </w:t>
            </w:r>
            <w:r w:rsidR="00371C57" w:rsidRPr="00E60AF8">
              <w:rPr>
                <w:color w:val="auto"/>
                <w:u w:val="single"/>
              </w:rPr>
              <w:t xml:space="preserve">Structural panels are also known as structural insulated panels (SIPs).  </w:t>
            </w:r>
            <w:r w:rsidRPr="00E60AF8">
              <w:rPr>
                <w:color w:val="auto"/>
                <w:u w:val="single"/>
              </w:rPr>
              <w:t xml:space="preserve">Non-structural panels are frequently used in post and beam construction. </w:t>
            </w:r>
          </w:p>
          <w:p w14:paraId="05D10612" w14:textId="77777777" w:rsidR="00C67750" w:rsidRPr="00E60AF8" w:rsidRDefault="00C67750">
            <w:pPr>
              <w:rPr>
                <w:color w:val="auto"/>
                <w:u w:val="single"/>
              </w:rPr>
            </w:pPr>
          </w:p>
          <w:p w14:paraId="3EE290B8" w14:textId="6659196A" w:rsidR="00C67750" w:rsidRPr="00E60AF8" w:rsidRDefault="00A44909">
            <w:pPr>
              <w:rPr>
                <w:color w:val="auto"/>
                <w:u w:val="single"/>
              </w:rPr>
            </w:pPr>
            <w:r w:rsidRPr="00E60AF8">
              <w:rPr>
                <w:i/>
                <w:color w:val="auto"/>
                <w:u w:val="single"/>
              </w:rPr>
              <w:t>Log walls</w:t>
            </w:r>
            <w:r w:rsidRPr="00E60AF8">
              <w:rPr>
                <w:color w:val="auto"/>
                <w:u w:val="single"/>
              </w:rPr>
              <w:t xml:space="preserve"> </w:t>
            </w:r>
            <w:r w:rsidR="00F92777" w:rsidRPr="00E60AF8">
              <w:rPr>
                <w:color w:val="auto"/>
                <w:u w:val="single"/>
              </w:rPr>
              <w:t>– Log walls</w:t>
            </w:r>
            <w:r w:rsidRPr="00E60AF8">
              <w:rPr>
                <w:color w:val="auto"/>
                <w:u w:val="single"/>
              </w:rPr>
              <w:t xml:space="preserve"> are solid wood walls, using either milled or rough logs or solid timbers. Some homes have the appearance of solid log </w:t>
            </w:r>
            <w:proofErr w:type="gramStart"/>
            <w:r w:rsidRPr="00E60AF8">
              <w:rPr>
                <w:color w:val="auto"/>
                <w:u w:val="single"/>
              </w:rPr>
              <w:t>walls, yet</w:t>
            </w:r>
            <w:proofErr w:type="gramEnd"/>
            <w:r w:rsidRPr="00E60AF8">
              <w:rPr>
                <w:color w:val="auto"/>
                <w:u w:val="single"/>
              </w:rPr>
              <w:t xml:space="preserve"> are actually wood frame walls with siding that looks like solid logs inside and out. Some log walls are manufactured with insulated cores. Assume no added insulation exists in a log wall unless manufacturer's </w:t>
            </w:r>
            <w:r w:rsidR="0032436A" w:rsidRPr="00E60AF8">
              <w:rPr>
                <w:color w:val="auto"/>
                <w:u w:val="single"/>
              </w:rPr>
              <w:t>data sheet</w:t>
            </w:r>
            <w:r w:rsidRPr="00E60AF8">
              <w:rPr>
                <w:color w:val="auto"/>
                <w:u w:val="single"/>
              </w:rPr>
              <w:t xml:space="preserve"> and/or a visual inspection confirms insulation type and thickness</w:t>
            </w:r>
            <w:r w:rsidR="00F17564" w:rsidRPr="00E60AF8">
              <w:rPr>
                <w:color w:val="auto"/>
                <w:u w:val="single"/>
              </w:rPr>
              <w:t>.</w:t>
            </w:r>
            <w:r w:rsidRPr="00E60AF8">
              <w:rPr>
                <w:color w:val="auto"/>
                <w:u w:val="single"/>
              </w:rPr>
              <w:t xml:space="preserve"> </w:t>
            </w:r>
          </w:p>
        </w:tc>
      </w:tr>
      <w:tr w:rsidR="00706D46" w:rsidRPr="00E60AF8" w14:paraId="0D52BDBE" w14:textId="77777777" w:rsidTr="003B6B30">
        <w:tc>
          <w:tcPr>
            <w:tcW w:w="2307" w:type="dxa"/>
            <w:tcBorders>
              <w:top w:val="single" w:sz="4" w:space="0" w:color="000000"/>
              <w:left w:val="single" w:sz="4" w:space="0" w:color="000000"/>
              <w:bottom w:val="single" w:sz="4" w:space="0" w:color="000000"/>
              <w:right w:val="single" w:sz="4" w:space="0" w:color="000000"/>
            </w:tcBorders>
          </w:tcPr>
          <w:p w14:paraId="42E0A956" w14:textId="30BB3EEB" w:rsidR="00706D46" w:rsidRPr="00E60AF8" w:rsidRDefault="00706D46" w:rsidP="00706D46">
            <w:pPr>
              <w:rPr>
                <w:color w:val="auto"/>
                <w:u w:val="single"/>
              </w:rPr>
            </w:pPr>
            <w:r w:rsidRPr="00E60AF8">
              <w:rPr>
                <w:color w:val="auto"/>
                <w:u w:val="single"/>
              </w:rPr>
              <w:lastRenderedPageBreak/>
              <w:t xml:space="preserve">Framing members </w:t>
            </w:r>
          </w:p>
        </w:tc>
        <w:tc>
          <w:tcPr>
            <w:tcW w:w="2854" w:type="dxa"/>
            <w:tcBorders>
              <w:top w:val="single" w:sz="4" w:space="0" w:color="000000"/>
              <w:left w:val="single" w:sz="4" w:space="0" w:color="000000"/>
              <w:bottom w:val="single" w:sz="4" w:space="0" w:color="000000"/>
              <w:right w:val="single" w:sz="4" w:space="0" w:color="000000"/>
            </w:tcBorders>
          </w:tcPr>
          <w:p w14:paraId="3FCD23E1" w14:textId="1A698694" w:rsidR="00706D46" w:rsidRPr="00E60AF8" w:rsidRDefault="00706D46" w:rsidP="00706D46">
            <w:pPr>
              <w:rPr>
                <w:color w:val="auto"/>
                <w:u w:val="single"/>
              </w:rPr>
            </w:pPr>
            <w:r w:rsidRPr="00E60AF8">
              <w:rPr>
                <w:color w:val="auto"/>
                <w:u w:val="single"/>
              </w:rPr>
              <w:t xml:space="preserve">Determine the size of the framing members for all framed walls </w:t>
            </w:r>
          </w:p>
        </w:tc>
        <w:tc>
          <w:tcPr>
            <w:tcW w:w="7871" w:type="dxa"/>
            <w:tcBorders>
              <w:top w:val="single" w:sz="4" w:space="0" w:color="000000"/>
              <w:left w:val="single" w:sz="4" w:space="0" w:color="000000"/>
              <w:bottom w:val="single" w:sz="4" w:space="0" w:color="000000"/>
              <w:right w:val="single" w:sz="4" w:space="0" w:color="000000"/>
            </w:tcBorders>
          </w:tcPr>
          <w:p w14:paraId="5D5CA0FF" w14:textId="77777777" w:rsidR="00706D46" w:rsidRPr="00E60AF8" w:rsidRDefault="00706D46" w:rsidP="00706D46">
            <w:pPr>
              <w:rPr>
                <w:color w:val="auto"/>
                <w:u w:val="single"/>
              </w:rPr>
            </w:pPr>
            <w:r w:rsidRPr="00E60AF8">
              <w:rPr>
                <w:color w:val="auto"/>
                <w:u w:val="single"/>
              </w:rPr>
              <w:t xml:space="preserve">Where framing is visible: </w:t>
            </w:r>
          </w:p>
          <w:p w14:paraId="4599508C" w14:textId="77777777" w:rsidR="00706D46" w:rsidRPr="00E60AF8" w:rsidRDefault="00706D46" w:rsidP="00706D46">
            <w:pPr>
              <w:rPr>
                <w:color w:val="auto"/>
                <w:u w:val="single"/>
              </w:rPr>
            </w:pPr>
            <w:r w:rsidRPr="00E60AF8">
              <w:rPr>
                <w:color w:val="auto"/>
                <w:u w:val="single"/>
              </w:rPr>
              <w:t>If insulation is in place, carefully probe depth using tape measure, wire probe, or foam insulation depth gauge while disturbing as little of the assembly as possible.</w:t>
            </w:r>
          </w:p>
          <w:p w14:paraId="25B3D2A5" w14:textId="77777777" w:rsidR="00706D46" w:rsidRPr="00E60AF8" w:rsidRDefault="00706D46" w:rsidP="00706D46">
            <w:pPr>
              <w:rPr>
                <w:color w:val="auto"/>
                <w:u w:val="single"/>
              </w:rPr>
            </w:pPr>
          </w:p>
          <w:p w14:paraId="7EA4B7DD" w14:textId="77777777" w:rsidR="00706D46" w:rsidRPr="00E60AF8" w:rsidRDefault="00706D46" w:rsidP="00706D46">
            <w:pPr>
              <w:rPr>
                <w:color w:val="auto"/>
                <w:u w:val="single"/>
              </w:rPr>
            </w:pPr>
            <w:r w:rsidRPr="00E60AF8">
              <w:rPr>
                <w:color w:val="auto"/>
                <w:u w:val="single"/>
              </w:rPr>
              <w:t>Where framing is not visible:</w:t>
            </w:r>
          </w:p>
          <w:p w14:paraId="102E94C5" w14:textId="77777777" w:rsidR="00706D46" w:rsidRPr="00E60AF8" w:rsidRDefault="00706D46" w:rsidP="00706D46">
            <w:pPr>
              <w:rPr>
                <w:color w:val="auto"/>
                <w:u w:val="single"/>
              </w:rPr>
            </w:pPr>
            <w:r w:rsidRPr="00E60AF8">
              <w:rPr>
                <w:color w:val="auto"/>
                <w:u w:val="single"/>
              </w:rPr>
              <w:t xml:space="preserve">Measure the width of the window or door jambs; </w:t>
            </w:r>
          </w:p>
          <w:p w14:paraId="660E0A3A" w14:textId="77777777" w:rsidR="00706D46" w:rsidRPr="00E60AF8" w:rsidRDefault="00706D46" w:rsidP="00706D46">
            <w:pPr>
              <w:ind w:left="720"/>
              <w:rPr>
                <w:color w:val="auto"/>
                <w:u w:val="single"/>
              </w:rPr>
            </w:pPr>
          </w:p>
          <w:p w14:paraId="43AB49E8" w14:textId="499E8056" w:rsidR="00706D46" w:rsidRPr="00E60AF8" w:rsidRDefault="00706D46" w:rsidP="00706D46">
            <w:pPr>
              <w:rPr>
                <w:color w:val="auto"/>
                <w:u w:val="single"/>
              </w:rPr>
            </w:pPr>
            <w:r w:rsidRPr="00E60AF8">
              <w:rPr>
                <w:color w:val="auto"/>
                <w:u w:val="single"/>
              </w:rPr>
              <w:t>Subtract the widths of the wall coverings and sheathing materials</w:t>
            </w:r>
            <w:r w:rsidR="00857B54" w:rsidRPr="00E60AF8">
              <w:rPr>
                <w:rStyle w:val="FootnoteReference"/>
                <w:color w:val="auto"/>
                <w:u w:val="single"/>
              </w:rPr>
              <w:footnoteReference w:id="1"/>
            </w:r>
            <w:r w:rsidRPr="00E60AF8">
              <w:rPr>
                <w:color w:val="auto"/>
                <w:u w:val="single"/>
              </w:rPr>
              <w:t xml:space="preserve">; </w:t>
            </w:r>
          </w:p>
          <w:p w14:paraId="1D3F2645" w14:textId="77777777" w:rsidR="00706D46" w:rsidRPr="00E60AF8" w:rsidRDefault="00706D46" w:rsidP="00706D46">
            <w:pPr>
              <w:ind w:left="720"/>
              <w:rPr>
                <w:color w:val="auto"/>
                <w:u w:val="single"/>
              </w:rPr>
            </w:pPr>
          </w:p>
          <w:p w14:paraId="1AABE881" w14:textId="77777777" w:rsidR="00706D46" w:rsidRPr="00E60AF8" w:rsidRDefault="00706D46" w:rsidP="00706D46">
            <w:pPr>
              <w:rPr>
                <w:color w:val="auto"/>
                <w:u w:val="single"/>
              </w:rPr>
            </w:pPr>
            <w:r w:rsidRPr="00E60AF8">
              <w:rPr>
                <w:color w:val="auto"/>
                <w:u w:val="single"/>
              </w:rPr>
              <w:t xml:space="preserve">Compare the remaining width to 3.5" for a 2x4 wall or 5.5" for a 2x6 wall; </w:t>
            </w:r>
          </w:p>
          <w:p w14:paraId="5003629F" w14:textId="77777777" w:rsidR="00706D46" w:rsidRPr="00E60AF8" w:rsidRDefault="00706D46" w:rsidP="00706D46">
            <w:pPr>
              <w:ind w:left="720"/>
              <w:rPr>
                <w:color w:val="auto"/>
                <w:u w:val="single"/>
              </w:rPr>
            </w:pPr>
          </w:p>
          <w:p w14:paraId="2CEB4BB9" w14:textId="2C73EA00" w:rsidR="00706D46" w:rsidRPr="00E60AF8" w:rsidRDefault="00706D46" w:rsidP="00706D46">
            <w:pPr>
              <w:rPr>
                <w:color w:val="auto"/>
                <w:u w:val="single"/>
              </w:rPr>
            </w:pPr>
            <w:r w:rsidRPr="00E60AF8">
              <w:rPr>
                <w:color w:val="auto"/>
                <w:u w:val="single"/>
              </w:rPr>
              <w:t>Where exposed garage walls exist, examine them for reference</w:t>
            </w:r>
            <w:r w:rsidR="007160BC" w:rsidRPr="00E60AF8">
              <w:rPr>
                <w:color w:val="auto"/>
                <w:u w:val="single"/>
              </w:rPr>
              <w:t>,</w:t>
            </w:r>
            <w:r w:rsidRPr="00E60AF8">
              <w:rPr>
                <w:color w:val="auto"/>
                <w:u w:val="single"/>
              </w:rPr>
              <w:t xml:space="preserve"> although they will not always</w:t>
            </w:r>
            <w:r w:rsidRPr="00E60AF8">
              <w:rPr>
                <w:i/>
                <w:color w:val="auto"/>
                <w:u w:val="single"/>
              </w:rPr>
              <w:t xml:space="preserve"> </w:t>
            </w:r>
            <w:r w:rsidRPr="00E60AF8">
              <w:rPr>
                <w:color w:val="auto"/>
                <w:u w:val="single"/>
              </w:rPr>
              <w:t xml:space="preserve">be the same as other walls; </w:t>
            </w:r>
          </w:p>
          <w:p w14:paraId="59C4C981" w14:textId="77777777" w:rsidR="00706D46" w:rsidRPr="00E60AF8" w:rsidRDefault="00706D46" w:rsidP="00706D46">
            <w:pPr>
              <w:ind w:left="720"/>
              <w:rPr>
                <w:color w:val="auto"/>
                <w:u w:val="single"/>
              </w:rPr>
            </w:pPr>
          </w:p>
          <w:p w14:paraId="6D7336C6" w14:textId="67262089" w:rsidR="00706D46" w:rsidRPr="00E60AF8" w:rsidRDefault="00706D46" w:rsidP="00706D46">
            <w:pPr>
              <w:rPr>
                <w:color w:val="auto"/>
                <w:u w:val="single"/>
              </w:rPr>
            </w:pPr>
            <w:r w:rsidRPr="00E60AF8">
              <w:rPr>
                <w:color w:val="auto"/>
                <w:u w:val="single"/>
              </w:rPr>
              <w:t xml:space="preserve">Where a wall does not come close to the framing width of a 2x4 or 2x6, inspect for </w:t>
            </w:r>
            <w:r w:rsidR="00E3297F" w:rsidRPr="00E60AF8">
              <w:rPr>
                <w:color w:val="auto"/>
                <w:u w:val="single"/>
              </w:rPr>
              <w:t>continuous insulation</w:t>
            </w:r>
            <w:r w:rsidRPr="00E60AF8">
              <w:rPr>
                <w:color w:val="auto"/>
                <w:u w:val="single"/>
              </w:rPr>
              <w:t xml:space="preserve"> on the inside or outside of the walls</w:t>
            </w:r>
            <w:r w:rsidR="00E3297F" w:rsidRPr="00E60AF8">
              <w:rPr>
                <w:color w:val="auto"/>
                <w:u w:val="single"/>
              </w:rPr>
              <w:t xml:space="preserve"> or </w:t>
            </w:r>
            <w:r w:rsidRPr="00E60AF8">
              <w:rPr>
                <w:color w:val="auto"/>
                <w:u w:val="single"/>
              </w:rPr>
              <w:t>look for "double stud" or "strapped" walls or other factors that account for a thickness greater than 5.5". For brick veneer walls, assume 4.5" - 5" for brick, airspace</w:t>
            </w:r>
            <w:r w:rsidR="00C45BB2" w:rsidRPr="00E60AF8">
              <w:rPr>
                <w:color w:val="auto"/>
                <w:u w:val="single"/>
              </w:rPr>
              <w:t>,</w:t>
            </w:r>
            <w:r w:rsidRPr="00E60AF8">
              <w:rPr>
                <w:color w:val="auto"/>
                <w:u w:val="single"/>
              </w:rPr>
              <w:t xml:space="preserve"> and sheathing material. </w:t>
            </w:r>
          </w:p>
          <w:p w14:paraId="78092CC2" w14:textId="77777777" w:rsidR="00706D46" w:rsidRPr="00E60AF8" w:rsidRDefault="00706D46" w:rsidP="00706D46">
            <w:pPr>
              <w:ind w:left="720"/>
              <w:rPr>
                <w:color w:val="auto"/>
                <w:u w:val="single"/>
              </w:rPr>
            </w:pPr>
          </w:p>
          <w:p w14:paraId="3BE64E33" w14:textId="1306FECC" w:rsidR="00706D46" w:rsidRPr="00E60AF8" w:rsidRDefault="00706D46" w:rsidP="00706D46">
            <w:pPr>
              <w:rPr>
                <w:i/>
                <w:color w:val="auto"/>
                <w:u w:val="single"/>
              </w:rPr>
            </w:pPr>
            <w:r w:rsidRPr="00E60AF8">
              <w:rPr>
                <w:color w:val="auto"/>
                <w:u w:val="single"/>
              </w:rPr>
              <w:t xml:space="preserve">Check the framing member size on all sides of the Dwelling Unit. When an addition has been added, be sure to check the walls of the addition separately. Where the Dwelling Unit has more than one story, check the framing member size for each floor. </w:t>
            </w:r>
          </w:p>
        </w:tc>
      </w:tr>
      <w:tr w:rsidR="00706D46" w:rsidRPr="00E60AF8" w14:paraId="00BB81A3" w14:textId="77777777" w:rsidTr="003B6B30">
        <w:tc>
          <w:tcPr>
            <w:tcW w:w="2307" w:type="dxa"/>
            <w:tcBorders>
              <w:top w:val="single" w:sz="4" w:space="0" w:color="000000"/>
              <w:left w:val="single" w:sz="4" w:space="0" w:color="000000"/>
              <w:bottom w:val="single" w:sz="4" w:space="0" w:color="000000"/>
              <w:right w:val="single" w:sz="4" w:space="0" w:color="000000"/>
            </w:tcBorders>
          </w:tcPr>
          <w:p w14:paraId="71CB5462" w14:textId="09741C4A" w:rsidR="00706D46" w:rsidRPr="00E60AF8" w:rsidRDefault="00691729" w:rsidP="00706D46">
            <w:pPr>
              <w:rPr>
                <w:color w:val="auto"/>
                <w:u w:val="single"/>
              </w:rPr>
            </w:pPr>
            <w:r w:rsidRPr="00E60AF8">
              <w:rPr>
                <w:color w:val="auto"/>
                <w:u w:val="single"/>
              </w:rPr>
              <w:lastRenderedPageBreak/>
              <w:t xml:space="preserve">Wall </w:t>
            </w:r>
            <w:r w:rsidR="00706D46" w:rsidRPr="00E60AF8">
              <w:rPr>
                <w:color w:val="auto"/>
                <w:u w:val="single"/>
              </w:rPr>
              <w:t>insulation</w:t>
            </w:r>
            <w:r w:rsidR="000500F4" w:rsidRPr="00E60AF8">
              <w:rPr>
                <w:color w:val="auto"/>
                <w:u w:val="single"/>
              </w:rPr>
              <w:t xml:space="preserve"> installation</w:t>
            </w:r>
          </w:p>
        </w:tc>
        <w:tc>
          <w:tcPr>
            <w:tcW w:w="2854" w:type="dxa"/>
            <w:tcBorders>
              <w:top w:val="single" w:sz="4" w:space="0" w:color="000000"/>
              <w:left w:val="single" w:sz="4" w:space="0" w:color="000000"/>
              <w:bottom w:val="single" w:sz="4" w:space="0" w:color="000000"/>
              <w:right w:val="single" w:sz="4" w:space="0" w:color="000000"/>
            </w:tcBorders>
          </w:tcPr>
          <w:p w14:paraId="20713947" w14:textId="754CD015" w:rsidR="00706D46" w:rsidRPr="00E60AF8" w:rsidRDefault="00706D46" w:rsidP="00706D46">
            <w:pPr>
              <w:rPr>
                <w:color w:val="auto"/>
                <w:u w:val="single"/>
              </w:rPr>
            </w:pPr>
            <w:r w:rsidRPr="00E60AF8">
              <w:rPr>
                <w:color w:val="auto"/>
                <w:u w:val="single"/>
              </w:rPr>
              <w:t xml:space="preserve">Determine type, grade, and thickness of framed wall insulation and resultant </w:t>
            </w:r>
            <w:r w:rsidR="007141D4" w:rsidRPr="00E60AF8">
              <w:rPr>
                <w:color w:val="auto"/>
                <w:u w:val="single"/>
              </w:rPr>
              <w:t>R-Value</w:t>
            </w:r>
          </w:p>
        </w:tc>
        <w:tc>
          <w:tcPr>
            <w:tcW w:w="7871" w:type="dxa"/>
            <w:tcBorders>
              <w:top w:val="single" w:sz="4" w:space="0" w:color="000000"/>
              <w:left w:val="single" w:sz="4" w:space="0" w:color="000000"/>
              <w:bottom w:val="single" w:sz="4" w:space="0" w:color="000000"/>
              <w:right w:val="single" w:sz="4" w:space="0" w:color="000000"/>
            </w:tcBorders>
          </w:tcPr>
          <w:p w14:paraId="0103ED36" w14:textId="466DF695" w:rsidR="00706D46" w:rsidRPr="00E60AF8" w:rsidRDefault="00706D46" w:rsidP="00706D46">
            <w:pPr>
              <w:rPr>
                <w:color w:val="auto"/>
                <w:u w:val="single"/>
              </w:rPr>
            </w:pPr>
            <w:r w:rsidRPr="00E60AF8">
              <w:rPr>
                <w:color w:val="auto"/>
                <w:u w:val="single"/>
              </w:rPr>
              <w:t xml:space="preserve">Use the inspection </w:t>
            </w:r>
            <w:r w:rsidR="009C72AB" w:rsidRPr="00E60AF8">
              <w:rPr>
                <w:color w:val="auto"/>
                <w:u w:val="single"/>
              </w:rPr>
              <w:t>procedures</w:t>
            </w:r>
            <w:r w:rsidRPr="00E60AF8">
              <w:rPr>
                <w:color w:val="auto"/>
                <w:u w:val="single"/>
              </w:rPr>
              <w:t xml:space="preserve"> in Normative </w:t>
            </w:r>
            <w:r w:rsidR="0063698E" w:rsidRPr="00E60AF8">
              <w:rPr>
                <w:color w:val="auto"/>
                <w:u w:val="single"/>
              </w:rPr>
              <w:t>Appendix A</w:t>
            </w:r>
            <w:r w:rsidRPr="00E60AF8">
              <w:rPr>
                <w:color w:val="auto"/>
                <w:u w:val="single"/>
              </w:rPr>
              <w:t xml:space="preserve"> to verify the insulation type and grade of the insulation installed in the framed wall stud cavity. Visually confirm and record </w:t>
            </w:r>
            <w:r w:rsidR="007141D4" w:rsidRPr="00E60AF8">
              <w:rPr>
                <w:color w:val="auto"/>
                <w:u w:val="single"/>
              </w:rPr>
              <w:t>R-Value</w:t>
            </w:r>
            <w:r w:rsidR="00C45BB2" w:rsidRPr="00E60AF8">
              <w:rPr>
                <w:color w:val="auto"/>
                <w:u w:val="single"/>
              </w:rPr>
              <w:t xml:space="preserve"> </w:t>
            </w:r>
            <w:r w:rsidRPr="00E60AF8">
              <w:rPr>
                <w:color w:val="auto"/>
                <w:u w:val="single"/>
              </w:rPr>
              <w:t xml:space="preserve">and measure thickness. </w:t>
            </w:r>
            <w:r w:rsidR="00F73064" w:rsidRPr="00E60AF8">
              <w:rPr>
                <w:color w:val="auto"/>
                <w:u w:val="single"/>
              </w:rPr>
              <w:t>If insulation is observed, but the</w:t>
            </w:r>
            <w:r w:rsidRPr="00E60AF8">
              <w:rPr>
                <w:u w:val="single"/>
              </w:rPr>
              <w:t xml:space="preserve"> </w:t>
            </w:r>
            <w:r w:rsidR="007141D4" w:rsidRPr="00E60AF8">
              <w:rPr>
                <w:u w:val="single"/>
              </w:rPr>
              <w:t>R-Value</w:t>
            </w:r>
            <w:r w:rsidR="00C45BB2" w:rsidRPr="00E60AF8">
              <w:rPr>
                <w:u w:val="single"/>
              </w:rPr>
              <w:t xml:space="preserve"> </w:t>
            </w:r>
            <w:r w:rsidRPr="00E60AF8">
              <w:rPr>
                <w:u w:val="single"/>
              </w:rPr>
              <w:t>cannot be determined during site observation, the manufacturer’s data sheet shall be used.</w:t>
            </w:r>
          </w:p>
          <w:p w14:paraId="0EAFEB11" w14:textId="77777777" w:rsidR="00706D46" w:rsidRPr="00E60AF8" w:rsidRDefault="00706D46" w:rsidP="00706D46">
            <w:pPr>
              <w:rPr>
                <w:color w:val="auto"/>
                <w:u w:val="single"/>
              </w:rPr>
            </w:pPr>
          </w:p>
          <w:p w14:paraId="32AF0E11" w14:textId="42AF9C94" w:rsidR="00706D46" w:rsidRPr="00E60AF8" w:rsidRDefault="00706D46" w:rsidP="00706D46">
            <w:pPr>
              <w:rPr>
                <w:color w:val="auto"/>
                <w:u w:val="single"/>
              </w:rPr>
            </w:pPr>
          </w:p>
        </w:tc>
      </w:tr>
      <w:tr w:rsidR="00706D46" w:rsidRPr="00E60AF8" w14:paraId="5D1E1BC5" w14:textId="77777777" w:rsidTr="003B6B30">
        <w:tc>
          <w:tcPr>
            <w:tcW w:w="2307" w:type="dxa"/>
            <w:tcBorders>
              <w:top w:val="single" w:sz="4" w:space="0" w:color="000000"/>
              <w:left w:val="single" w:sz="4" w:space="0" w:color="000000"/>
              <w:bottom w:val="single" w:sz="4" w:space="0" w:color="000000"/>
              <w:right w:val="single" w:sz="4" w:space="0" w:color="000000"/>
            </w:tcBorders>
          </w:tcPr>
          <w:p w14:paraId="77990DC3" w14:textId="77777777" w:rsidR="00706D46" w:rsidRPr="00E60AF8" w:rsidRDefault="00706D46" w:rsidP="00691729">
            <w:pPr>
              <w:rPr>
                <w:color w:val="auto"/>
                <w:u w:val="single"/>
              </w:rPr>
            </w:pPr>
            <w:bookmarkStart w:id="13" w:name="_Hlk520047486"/>
            <w:bookmarkStart w:id="14" w:name="_Hlk519873560"/>
          </w:p>
        </w:tc>
        <w:tc>
          <w:tcPr>
            <w:tcW w:w="2854" w:type="dxa"/>
            <w:tcBorders>
              <w:top w:val="single" w:sz="4" w:space="0" w:color="000000"/>
              <w:left w:val="single" w:sz="4" w:space="0" w:color="000000"/>
              <w:bottom w:val="single" w:sz="4" w:space="0" w:color="000000"/>
              <w:right w:val="single" w:sz="4" w:space="0" w:color="000000"/>
            </w:tcBorders>
          </w:tcPr>
          <w:p w14:paraId="45B1EA53" w14:textId="00F2D32F" w:rsidR="00706D46" w:rsidRPr="00E60AF8" w:rsidRDefault="00706D46" w:rsidP="00706D46">
            <w:pPr>
              <w:rPr>
                <w:color w:val="auto"/>
                <w:u w:val="single"/>
              </w:rPr>
            </w:pPr>
            <w:r w:rsidRPr="00E60AF8">
              <w:rPr>
                <w:color w:val="auto"/>
                <w:u w:val="single"/>
              </w:rPr>
              <w:t>Determine type, grade, and thickness of continuous exterior insulation and resultant R-</w:t>
            </w:r>
            <w:r w:rsidR="00C45BB2" w:rsidRPr="00E60AF8">
              <w:rPr>
                <w:color w:val="auto"/>
                <w:u w:val="single"/>
              </w:rPr>
              <w:t>V</w:t>
            </w:r>
            <w:r w:rsidRPr="00E60AF8">
              <w:rPr>
                <w:color w:val="auto"/>
                <w:u w:val="single"/>
              </w:rPr>
              <w:t>alue</w:t>
            </w:r>
          </w:p>
        </w:tc>
        <w:tc>
          <w:tcPr>
            <w:tcW w:w="7871" w:type="dxa"/>
            <w:tcBorders>
              <w:top w:val="single" w:sz="4" w:space="0" w:color="000000"/>
              <w:left w:val="single" w:sz="4" w:space="0" w:color="000000"/>
              <w:bottom w:val="single" w:sz="4" w:space="0" w:color="000000"/>
              <w:right w:val="single" w:sz="4" w:space="0" w:color="000000"/>
            </w:tcBorders>
          </w:tcPr>
          <w:p w14:paraId="0C1CBA03" w14:textId="066FD264" w:rsidR="00706D46" w:rsidRPr="00E60AF8" w:rsidRDefault="00706D46" w:rsidP="00C45BB2">
            <w:pPr>
              <w:rPr>
                <w:color w:val="auto"/>
                <w:u w:val="single"/>
              </w:rPr>
            </w:pPr>
            <w:r w:rsidRPr="00E60AF8">
              <w:rPr>
                <w:color w:val="auto"/>
                <w:u w:val="single"/>
              </w:rPr>
              <w:t xml:space="preserve">Use the inspection </w:t>
            </w:r>
            <w:r w:rsidR="009C72AB" w:rsidRPr="00E60AF8">
              <w:rPr>
                <w:color w:val="auto"/>
                <w:u w:val="single"/>
              </w:rPr>
              <w:t>procedures</w:t>
            </w:r>
            <w:r w:rsidRPr="00E60AF8">
              <w:rPr>
                <w:color w:val="auto"/>
                <w:u w:val="single"/>
              </w:rPr>
              <w:t xml:space="preserve"> in Normative </w:t>
            </w:r>
            <w:r w:rsidR="0063698E" w:rsidRPr="00E60AF8">
              <w:rPr>
                <w:color w:val="auto"/>
                <w:u w:val="single"/>
              </w:rPr>
              <w:t>Appendix A</w:t>
            </w:r>
            <w:r w:rsidRPr="00E60AF8">
              <w:rPr>
                <w:color w:val="auto"/>
                <w:u w:val="single"/>
              </w:rPr>
              <w:t xml:space="preserve"> to determine the insulation type and grade. Visually confirm </w:t>
            </w:r>
            <w:r w:rsidR="00D42974" w:rsidRPr="00E60AF8">
              <w:rPr>
                <w:color w:val="auto"/>
                <w:u w:val="single"/>
              </w:rPr>
              <w:t xml:space="preserve">whether </w:t>
            </w:r>
            <w:r w:rsidRPr="00E60AF8">
              <w:rPr>
                <w:color w:val="auto"/>
                <w:u w:val="single"/>
              </w:rPr>
              <w:t xml:space="preserve">insulation product is installed for 100% of area specified for insulation and visually confirm and record </w:t>
            </w:r>
            <w:r w:rsidR="007141D4" w:rsidRPr="00E60AF8">
              <w:rPr>
                <w:color w:val="auto"/>
                <w:u w:val="single"/>
              </w:rPr>
              <w:t>R-Value</w:t>
            </w:r>
            <w:r w:rsidR="00C45BB2" w:rsidRPr="00E60AF8">
              <w:rPr>
                <w:color w:val="auto"/>
                <w:u w:val="single"/>
              </w:rPr>
              <w:t xml:space="preserve"> </w:t>
            </w:r>
            <w:r w:rsidRPr="00E60AF8">
              <w:rPr>
                <w:color w:val="auto"/>
                <w:u w:val="single"/>
              </w:rPr>
              <w:t xml:space="preserve">and measure thickness. </w:t>
            </w:r>
            <w:r w:rsidR="00E14359" w:rsidRPr="00E60AF8">
              <w:rPr>
                <w:u w:val="single"/>
              </w:rPr>
              <w:t>If insulation is observed without a labeled R-Value</w:t>
            </w:r>
            <w:r w:rsidRPr="00E60AF8">
              <w:rPr>
                <w:u w:val="single"/>
              </w:rPr>
              <w:t>, the manufacturer’s data sheet shall be used</w:t>
            </w:r>
            <w:r w:rsidR="00E14359" w:rsidRPr="00E60AF8">
              <w:rPr>
                <w:u w:val="single"/>
              </w:rPr>
              <w:t xml:space="preserve"> to determine the R-Value based on installed thickness</w:t>
            </w:r>
            <w:r w:rsidRPr="00E60AF8">
              <w:rPr>
                <w:u w:val="single"/>
              </w:rPr>
              <w:t>.</w:t>
            </w:r>
          </w:p>
          <w:p w14:paraId="4518BAE3" w14:textId="77777777" w:rsidR="00706D46" w:rsidRPr="00E60AF8" w:rsidRDefault="00706D46" w:rsidP="00C45BB2">
            <w:pPr>
              <w:rPr>
                <w:color w:val="auto"/>
                <w:u w:val="single"/>
              </w:rPr>
            </w:pPr>
          </w:p>
          <w:p w14:paraId="60C68056" w14:textId="2B4B0B7C" w:rsidR="00706D46" w:rsidRPr="00E60AF8" w:rsidRDefault="00D42974" w:rsidP="00254244">
            <w:pPr>
              <w:rPr>
                <w:color w:val="auto"/>
                <w:u w:val="single"/>
              </w:rPr>
            </w:pPr>
            <w:r w:rsidRPr="00E60AF8">
              <w:rPr>
                <w:color w:val="auto"/>
                <w:u w:val="single"/>
              </w:rPr>
              <w:t>I</w:t>
            </w:r>
            <w:r w:rsidR="00706D46" w:rsidRPr="00E60AF8">
              <w:rPr>
                <w:color w:val="auto"/>
                <w:u w:val="single"/>
              </w:rPr>
              <w:t xml:space="preserve">f 100% of the area </w:t>
            </w:r>
            <w:r w:rsidR="0067162C" w:rsidRPr="00E60AF8">
              <w:rPr>
                <w:color w:val="auto"/>
                <w:u w:val="single"/>
              </w:rPr>
              <w:t xml:space="preserve">of the exterior insulation </w:t>
            </w:r>
            <w:r w:rsidR="00706D46" w:rsidRPr="00E60AF8">
              <w:rPr>
                <w:color w:val="auto"/>
                <w:u w:val="single"/>
              </w:rPr>
              <w:t>cannot be visually confirmed, inspect according to the protocol below:</w:t>
            </w:r>
          </w:p>
          <w:p w14:paraId="3A365655" w14:textId="35008E93" w:rsidR="00706D46" w:rsidRPr="00E60AF8" w:rsidRDefault="00706D46" w:rsidP="00254244">
            <w:pPr>
              <w:rPr>
                <w:color w:val="auto"/>
                <w:u w:val="single"/>
              </w:rPr>
            </w:pPr>
            <w:r w:rsidRPr="00E60AF8">
              <w:rPr>
                <w:color w:val="auto"/>
                <w:u w:val="single"/>
              </w:rPr>
              <w:t xml:space="preserve">Visually confirm insulation product is installed for a minimum of 25% of the area specified for insulation and visually confirm and record </w:t>
            </w:r>
            <w:r w:rsidR="007141D4" w:rsidRPr="00E60AF8">
              <w:rPr>
                <w:color w:val="auto"/>
                <w:u w:val="single"/>
              </w:rPr>
              <w:t>R-Value</w:t>
            </w:r>
            <w:r w:rsidR="00C45BB2" w:rsidRPr="00E60AF8">
              <w:rPr>
                <w:color w:val="auto"/>
                <w:u w:val="single"/>
              </w:rPr>
              <w:t xml:space="preserve"> </w:t>
            </w:r>
            <w:r w:rsidRPr="00E60AF8">
              <w:rPr>
                <w:color w:val="auto"/>
                <w:u w:val="single"/>
              </w:rPr>
              <w:t xml:space="preserve">and </w:t>
            </w:r>
            <w:r w:rsidRPr="00E60AF8">
              <w:rPr>
                <w:color w:val="auto"/>
                <w:u w:val="single"/>
              </w:rPr>
              <w:lastRenderedPageBreak/>
              <w:t xml:space="preserve">measure thickness. </w:t>
            </w:r>
            <w:r w:rsidR="00E14359" w:rsidRPr="00E60AF8">
              <w:rPr>
                <w:u w:val="single"/>
              </w:rPr>
              <w:t>If insulation is observed without a labeled R-Value</w:t>
            </w:r>
            <w:r w:rsidRPr="00E60AF8">
              <w:rPr>
                <w:u w:val="single"/>
              </w:rPr>
              <w:t>, the manufacturer’s data sheet shall be used</w:t>
            </w:r>
            <w:r w:rsidR="00E14359" w:rsidRPr="00E60AF8">
              <w:rPr>
                <w:u w:val="single"/>
              </w:rPr>
              <w:t xml:space="preserve"> to determine the R-Value based on installed thickness</w:t>
            </w:r>
            <w:r w:rsidRPr="00E60AF8">
              <w:rPr>
                <w:u w:val="single"/>
              </w:rPr>
              <w:t xml:space="preserve">. </w:t>
            </w:r>
            <w:r w:rsidRPr="00E60AF8">
              <w:rPr>
                <w:color w:val="auto"/>
                <w:u w:val="single"/>
              </w:rPr>
              <w:t xml:space="preserve">Use the inspection </w:t>
            </w:r>
            <w:r w:rsidR="009C72AB" w:rsidRPr="00E60AF8">
              <w:rPr>
                <w:color w:val="auto"/>
                <w:u w:val="single"/>
              </w:rPr>
              <w:t>procedures</w:t>
            </w:r>
            <w:r w:rsidRPr="00E60AF8">
              <w:rPr>
                <w:color w:val="auto"/>
                <w:u w:val="single"/>
              </w:rPr>
              <w:t xml:space="preserve"> in Normative </w:t>
            </w:r>
            <w:r w:rsidR="0063698E" w:rsidRPr="00E60AF8">
              <w:rPr>
                <w:color w:val="auto"/>
                <w:u w:val="single"/>
              </w:rPr>
              <w:t>Appendix A</w:t>
            </w:r>
            <w:r w:rsidRPr="00E60AF8">
              <w:rPr>
                <w:color w:val="auto"/>
                <w:u w:val="single"/>
              </w:rPr>
              <w:t xml:space="preserve"> to determine the type and grade of insulation. The grade of the visually confirmed area shall be applied to the rest of the area unless photos show any additional deficiencies, in which case the grade recorded shall be the worst case documented. </w:t>
            </w:r>
          </w:p>
          <w:p w14:paraId="7A422F6C" w14:textId="58223A45" w:rsidR="008422ED" w:rsidRPr="00E60AF8" w:rsidRDefault="008422ED" w:rsidP="00254244">
            <w:pPr>
              <w:rPr>
                <w:color w:val="auto"/>
                <w:u w:val="single"/>
              </w:rPr>
            </w:pPr>
          </w:p>
          <w:p w14:paraId="59B91CC1" w14:textId="4A1EB578" w:rsidR="008422ED" w:rsidRPr="00E60AF8" w:rsidRDefault="008422ED" w:rsidP="00254244">
            <w:pPr>
              <w:rPr>
                <w:color w:val="auto"/>
                <w:u w:val="single"/>
              </w:rPr>
            </w:pPr>
            <w:r w:rsidRPr="00E60AF8">
              <w:rPr>
                <w:color w:val="auto"/>
                <w:u w:val="single"/>
              </w:rPr>
              <w:t xml:space="preserve">Photos to confirm installation at several site locations and in </w:t>
            </w:r>
            <w:proofErr w:type="gramStart"/>
            <w:r w:rsidRPr="00E60AF8">
              <w:rPr>
                <w:color w:val="auto"/>
                <w:u w:val="single"/>
              </w:rPr>
              <w:t>sufficient</w:t>
            </w:r>
            <w:proofErr w:type="gramEnd"/>
            <w:r w:rsidRPr="00E60AF8">
              <w:rPr>
                <w:color w:val="auto"/>
                <w:u w:val="single"/>
              </w:rPr>
              <w:t xml:space="preserve"> detail to confirm thickness, type, and grade of the insulation installation.</w:t>
            </w:r>
          </w:p>
          <w:p w14:paraId="0F9DF7F8" w14:textId="6DD5BE99" w:rsidR="008422ED" w:rsidRPr="00E60AF8" w:rsidRDefault="008422ED" w:rsidP="008422ED">
            <w:pPr>
              <w:numPr>
                <w:ilvl w:val="1"/>
                <w:numId w:val="36"/>
              </w:numPr>
              <w:rPr>
                <w:color w:val="auto"/>
                <w:u w:val="single"/>
              </w:rPr>
            </w:pPr>
          </w:p>
          <w:p w14:paraId="6FB4E8A0" w14:textId="77777777" w:rsidR="008422ED" w:rsidRPr="00E60AF8" w:rsidRDefault="008422ED" w:rsidP="008422ED">
            <w:pPr>
              <w:rPr>
                <w:color w:val="auto"/>
                <w:u w:val="single"/>
              </w:rPr>
            </w:pPr>
          </w:p>
          <w:p w14:paraId="2E4B3C0B" w14:textId="5C08C7E5" w:rsidR="008422ED" w:rsidRPr="00E60AF8" w:rsidRDefault="008422ED" w:rsidP="008422ED">
            <w:pPr>
              <w:rPr>
                <w:color w:val="auto"/>
                <w:u w:val="single"/>
              </w:rPr>
            </w:pPr>
            <w:r w:rsidRPr="00E60AF8">
              <w:rPr>
                <w:color w:val="auto"/>
                <w:u w:val="single"/>
              </w:rPr>
              <w:t>If exterior insulation cannot be visually verified immediately after installation, it may be verified through comprehensive photographs that comply with the requirements given above.</w:t>
            </w:r>
          </w:p>
          <w:p w14:paraId="519AD4B8" w14:textId="77777777" w:rsidR="00706D46" w:rsidRPr="00E60AF8" w:rsidRDefault="00706D46" w:rsidP="00254244">
            <w:pPr>
              <w:rPr>
                <w:color w:val="auto"/>
                <w:u w:val="single"/>
              </w:rPr>
            </w:pPr>
          </w:p>
        </w:tc>
      </w:tr>
      <w:tr w:rsidR="008422ED" w:rsidRPr="00E60AF8" w14:paraId="01DD776E" w14:textId="77777777" w:rsidTr="003B6B30">
        <w:tc>
          <w:tcPr>
            <w:tcW w:w="2307" w:type="dxa"/>
            <w:tcBorders>
              <w:top w:val="single" w:sz="4" w:space="0" w:color="000000"/>
              <w:left w:val="single" w:sz="4" w:space="0" w:color="000000"/>
              <w:bottom w:val="single" w:sz="4" w:space="0" w:color="000000"/>
              <w:right w:val="single" w:sz="4" w:space="0" w:color="000000"/>
            </w:tcBorders>
          </w:tcPr>
          <w:p w14:paraId="75CBD4EB" w14:textId="6C1BC9DC" w:rsidR="008422ED" w:rsidRPr="00E60AF8" w:rsidDel="00691729" w:rsidRDefault="008422ED" w:rsidP="008422ED">
            <w:pPr>
              <w:rPr>
                <w:color w:val="auto"/>
                <w:u w:val="single"/>
              </w:rPr>
            </w:pPr>
            <w:r w:rsidRPr="00E60AF8">
              <w:rPr>
                <w:color w:val="auto"/>
                <w:u w:val="single"/>
              </w:rPr>
              <w:lastRenderedPageBreak/>
              <w:t>Existing insulation in walls</w:t>
            </w:r>
          </w:p>
        </w:tc>
        <w:tc>
          <w:tcPr>
            <w:tcW w:w="2854" w:type="dxa"/>
            <w:tcBorders>
              <w:top w:val="single" w:sz="4" w:space="0" w:color="000000"/>
              <w:left w:val="single" w:sz="4" w:space="0" w:color="000000"/>
              <w:bottom w:val="single" w:sz="4" w:space="0" w:color="000000"/>
              <w:right w:val="single" w:sz="4" w:space="0" w:color="000000"/>
            </w:tcBorders>
          </w:tcPr>
          <w:p w14:paraId="27B42E76" w14:textId="011BF1E4" w:rsidR="008422ED" w:rsidRPr="00E60AF8" w:rsidRDefault="008422ED" w:rsidP="008422ED">
            <w:pPr>
              <w:rPr>
                <w:color w:val="auto"/>
                <w:u w:val="single"/>
              </w:rPr>
            </w:pPr>
            <w:r w:rsidRPr="00E60AF8">
              <w:rPr>
                <w:color w:val="auto"/>
                <w:u w:val="single"/>
              </w:rPr>
              <w:t>Determine if wall insulation exists in existing Dwelling Unit</w:t>
            </w:r>
          </w:p>
        </w:tc>
        <w:tc>
          <w:tcPr>
            <w:tcW w:w="7871" w:type="dxa"/>
            <w:tcBorders>
              <w:top w:val="single" w:sz="4" w:space="0" w:color="000000"/>
              <w:left w:val="single" w:sz="4" w:space="0" w:color="000000"/>
              <w:bottom w:val="single" w:sz="4" w:space="0" w:color="000000"/>
              <w:right w:val="single" w:sz="4" w:space="0" w:color="000000"/>
            </w:tcBorders>
          </w:tcPr>
          <w:p w14:paraId="3C4FBF46" w14:textId="77777777" w:rsidR="008422ED" w:rsidRPr="00E60AF8" w:rsidRDefault="008422ED" w:rsidP="008422ED">
            <w:pPr>
              <w:rPr>
                <w:color w:val="auto"/>
                <w:u w:val="single"/>
              </w:rPr>
            </w:pPr>
            <w:r w:rsidRPr="00E60AF8">
              <w:rPr>
                <w:color w:val="auto"/>
                <w:u w:val="single"/>
              </w:rPr>
              <w:t xml:space="preserve">Check at plumbing outlet under sink or, in order of preference, remove cable outlet plate, telephone plate, electrical switch plates and/or electrical outlet plates on exterior walls. Probe the cavity around the exposed plate with a non-metal device. Determine type of insulation. Inspect outlets/switch plates on each side of the Dwelling Unit to verify that all walls are insulated. </w:t>
            </w:r>
          </w:p>
          <w:p w14:paraId="5A69A433" w14:textId="77777777" w:rsidR="008422ED" w:rsidRPr="00E60AF8" w:rsidRDefault="008422ED" w:rsidP="008422ED">
            <w:pPr>
              <w:rPr>
                <w:color w:val="auto"/>
                <w:u w:val="single"/>
              </w:rPr>
            </w:pPr>
          </w:p>
          <w:p w14:paraId="21CD30DD" w14:textId="77777777" w:rsidR="008422ED" w:rsidRPr="00E60AF8" w:rsidRDefault="008422ED" w:rsidP="008422ED">
            <w:pPr>
              <w:rPr>
                <w:color w:val="auto"/>
                <w:u w:val="single"/>
              </w:rPr>
            </w:pPr>
            <w:r w:rsidRPr="00E60AF8">
              <w:rPr>
                <w:color w:val="auto"/>
                <w:u w:val="single"/>
              </w:rPr>
              <w:t xml:space="preserve">Multiply the wall framing member size in inches by the R-Value per inch. Use 3.5" for 2x4 walls and 5.5" for 2x6 walls constructed after 1945. </w:t>
            </w:r>
          </w:p>
          <w:p w14:paraId="57D85D2F" w14:textId="77777777" w:rsidR="008422ED" w:rsidRPr="00E60AF8" w:rsidRDefault="008422ED" w:rsidP="008422ED">
            <w:pPr>
              <w:rPr>
                <w:color w:val="auto"/>
                <w:u w:val="single"/>
              </w:rPr>
            </w:pPr>
          </w:p>
          <w:p w14:paraId="46673EB5" w14:textId="5663841A" w:rsidR="008422ED" w:rsidRPr="00E60AF8" w:rsidRDefault="008422ED" w:rsidP="008422ED">
            <w:pPr>
              <w:rPr>
                <w:color w:val="auto"/>
                <w:u w:val="single"/>
              </w:rPr>
            </w:pPr>
            <w:r w:rsidRPr="00E60AF8">
              <w:rPr>
                <w:color w:val="auto"/>
                <w:u w:val="single"/>
              </w:rPr>
              <w:t>When an addition has been added, check the walls of the addition separately.  Where the Dwelling Unit has one more than one story, check each floor.</w:t>
            </w:r>
          </w:p>
        </w:tc>
      </w:tr>
      <w:tr w:rsidR="008422ED" w:rsidRPr="00E60AF8" w14:paraId="7CB1329C" w14:textId="77777777" w:rsidTr="003B6B30">
        <w:tc>
          <w:tcPr>
            <w:tcW w:w="2307" w:type="dxa"/>
            <w:tcBorders>
              <w:top w:val="single" w:sz="4" w:space="0" w:color="000000"/>
              <w:left w:val="single" w:sz="4" w:space="0" w:color="000000"/>
              <w:bottom w:val="single" w:sz="4" w:space="0" w:color="000000"/>
              <w:right w:val="single" w:sz="4" w:space="0" w:color="000000"/>
            </w:tcBorders>
          </w:tcPr>
          <w:p w14:paraId="747666DD" w14:textId="0F9A86A0" w:rsidR="008422ED" w:rsidRPr="00E60AF8" w:rsidDel="00691729" w:rsidRDefault="008422ED" w:rsidP="008422ED">
            <w:pPr>
              <w:rPr>
                <w:color w:val="auto"/>
                <w:u w:val="single"/>
              </w:rPr>
            </w:pPr>
            <w:r w:rsidRPr="00E60AF8">
              <w:rPr>
                <w:color w:val="auto"/>
                <w:u w:val="single"/>
              </w:rPr>
              <w:t xml:space="preserve">Color </w:t>
            </w:r>
          </w:p>
        </w:tc>
        <w:tc>
          <w:tcPr>
            <w:tcW w:w="2854" w:type="dxa"/>
            <w:tcBorders>
              <w:top w:val="single" w:sz="4" w:space="0" w:color="000000"/>
              <w:left w:val="single" w:sz="4" w:space="0" w:color="000000"/>
              <w:bottom w:val="single" w:sz="4" w:space="0" w:color="000000"/>
              <w:right w:val="single" w:sz="4" w:space="0" w:color="000000"/>
            </w:tcBorders>
          </w:tcPr>
          <w:p w14:paraId="7D55345A" w14:textId="362B5D1A" w:rsidR="008422ED" w:rsidRPr="00E60AF8" w:rsidRDefault="008422ED" w:rsidP="008422ED">
            <w:pPr>
              <w:rPr>
                <w:color w:val="auto"/>
                <w:u w:val="single"/>
              </w:rPr>
            </w:pPr>
            <w:r w:rsidRPr="00E60AF8">
              <w:rPr>
                <w:color w:val="auto"/>
                <w:u w:val="single"/>
              </w:rPr>
              <w:t xml:space="preserve">Determine the color of the exterior walls </w:t>
            </w:r>
          </w:p>
        </w:tc>
        <w:tc>
          <w:tcPr>
            <w:tcW w:w="7871" w:type="dxa"/>
            <w:tcBorders>
              <w:top w:val="single" w:sz="4" w:space="0" w:color="000000"/>
              <w:left w:val="single" w:sz="4" w:space="0" w:color="000000"/>
              <w:bottom w:val="single" w:sz="4" w:space="0" w:color="000000"/>
              <w:right w:val="single" w:sz="4" w:space="0" w:color="000000"/>
            </w:tcBorders>
          </w:tcPr>
          <w:p w14:paraId="48C65B81" w14:textId="389F7208" w:rsidR="008422ED" w:rsidRPr="00E60AF8" w:rsidRDefault="008422ED" w:rsidP="008422ED">
            <w:pPr>
              <w:rPr>
                <w:color w:val="auto"/>
                <w:u w:val="single"/>
              </w:rPr>
            </w:pPr>
            <w:r w:rsidRPr="00E60AF8">
              <w:rPr>
                <w:color w:val="auto"/>
                <w:u w:val="single"/>
              </w:rPr>
              <w:t xml:space="preserve">Identify the color of the walls as light, medium, or dark. </w:t>
            </w:r>
          </w:p>
        </w:tc>
      </w:tr>
      <w:tr w:rsidR="008422ED" w:rsidRPr="00E60AF8" w14:paraId="2041565E" w14:textId="77777777" w:rsidTr="003B6B30">
        <w:tc>
          <w:tcPr>
            <w:tcW w:w="2307" w:type="dxa"/>
            <w:tcBorders>
              <w:top w:val="single" w:sz="4" w:space="0" w:color="000000"/>
              <w:left w:val="single" w:sz="4" w:space="0" w:color="000000"/>
              <w:bottom w:val="single" w:sz="4" w:space="0" w:color="000000"/>
              <w:right w:val="single" w:sz="4" w:space="0" w:color="000000"/>
            </w:tcBorders>
          </w:tcPr>
          <w:p w14:paraId="34EB6BD2" w14:textId="57E6709A" w:rsidR="008422ED" w:rsidRPr="00E60AF8" w:rsidDel="00691729" w:rsidRDefault="008422ED" w:rsidP="008422ED">
            <w:pPr>
              <w:rPr>
                <w:color w:val="auto"/>
                <w:u w:val="single"/>
              </w:rPr>
            </w:pPr>
            <w:r w:rsidRPr="00E60AF8">
              <w:rPr>
                <w:color w:val="auto"/>
                <w:u w:val="single"/>
              </w:rPr>
              <w:lastRenderedPageBreak/>
              <w:t xml:space="preserve">Thermal mass </w:t>
            </w:r>
          </w:p>
        </w:tc>
        <w:tc>
          <w:tcPr>
            <w:tcW w:w="2854" w:type="dxa"/>
            <w:tcBorders>
              <w:top w:val="single" w:sz="4" w:space="0" w:color="000000"/>
              <w:left w:val="single" w:sz="4" w:space="0" w:color="000000"/>
              <w:bottom w:val="single" w:sz="4" w:space="0" w:color="000000"/>
              <w:right w:val="single" w:sz="4" w:space="0" w:color="000000"/>
            </w:tcBorders>
          </w:tcPr>
          <w:p w14:paraId="469436E6" w14:textId="3E7A99AA" w:rsidR="008422ED" w:rsidRPr="00E60AF8" w:rsidRDefault="008422ED" w:rsidP="008422ED">
            <w:pPr>
              <w:rPr>
                <w:color w:val="auto"/>
                <w:u w:val="single"/>
              </w:rPr>
            </w:pPr>
            <w:r w:rsidRPr="00E60AF8">
              <w:rPr>
                <w:color w:val="auto"/>
                <w:u w:val="single"/>
              </w:rPr>
              <w:t xml:space="preserve">Determine type and thickness of all mass walls </w:t>
            </w:r>
          </w:p>
        </w:tc>
        <w:tc>
          <w:tcPr>
            <w:tcW w:w="7871" w:type="dxa"/>
            <w:tcBorders>
              <w:top w:val="single" w:sz="4" w:space="0" w:color="000000"/>
              <w:left w:val="single" w:sz="4" w:space="0" w:color="000000"/>
              <w:bottom w:val="single" w:sz="4" w:space="0" w:color="000000"/>
              <w:right w:val="single" w:sz="4" w:space="0" w:color="000000"/>
            </w:tcBorders>
          </w:tcPr>
          <w:p w14:paraId="0065E0CF" w14:textId="77777777" w:rsidR="008422ED" w:rsidRPr="00E60AF8" w:rsidRDefault="008422ED" w:rsidP="008422ED">
            <w:pPr>
              <w:rPr>
                <w:color w:val="auto"/>
                <w:u w:val="single"/>
              </w:rPr>
            </w:pPr>
            <w:r w:rsidRPr="00E60AF8">
              <w:rPr>
                <w:color w:val="auto"/>
                <w:u w:val="single"/>
              </w:rPr>
              <w:t xml:space="preserve">Where the Dwelling Unit's walls are constructed of concrete, masonry, or brick (other than brick veneer), determine their type and thickness. </w:t>
            </w:r>
          </w:p>
          <w:p w14:paraId="5F6E14B4" w14:textId="77777777" w:rsidR="008422ED" w:rsidRPr="00E60AF8" w:rsidRDefault="008422ED" w:rsidP="008422ED">
            <w:pPr>
              <w:rPr>
                <w:color w:val="auto"/>
                <w:u w:val="single"/>
              </w:rPr>
            </w:pPr>
          </w:p>
          <w:p w14:paraId="1D1D1D61" w14:textId="77777777" w:rsidR="008422ED" w:rsidRPr="00E60AF8" w:rsidRDefault="008422ED" w:rsidP="008422ED">
            <w:pPr>
              <w:rPr>
                <w:color w:val="auto"/>
                <w:u w:val="single"/>
              </w:rPr>
            </w:pPr>
            <w:r w:rsidRPr="00E60AF8">
              <w:rPr>
                <w:color w:val="auto"/>
                <w:u w:val="single"/>
              </w:rPr>
              <w:t xml:space="preserve">Solid concrete walls (poured) </w:t>
            </w:r>
          </w:p>
          <w:p w14:paraId="00FCC7E4" w14:textId="77777777" w:rsidR="008422ED" w:rsidRPr="00E60AF8" w:rsidRDefault="008422ED" w:rsidP="008422ED">
            <w:pPr>
              <w:rPr>
                <w:color w:val="auto"/>
                <w:u w:val="single"/>
              </w:rPr>
            </w:pPr>
            <w:r w:rsidRPr="00E60AF8">
              <w:rPr>
                <w:color w:val="auto"/>
                <w:u w:val="single"/>
              </w:rPr>
              <w:t xml:space="preserve">Measure the thickness of the poured concrete wall in inches. </w:t>
            </w:r>
          </w:p>
          <w:p w14:paraId="7C8D2B66" w14:textId="77777777" w:rsidR="008422ED" w:rsidRPr="00E60AF8" w:rsidRDefault="008422ED" w:rsidP="008422ED">
            <w:pPr>
              <w:rPr>
                <w:color w:val="auto"/>
                <w:u w:val="single"/>
              </w:rPr>
            </w:pPr>
          </w:p>
          <w:p w14:paraId="4EC6E363" w14:textId="77777777" w:rsidR="008422ED" w:rsidRPr="00E60AF8" w:rsidRDefault="008422ED" w:rsidP="008422ED">
            <w:pPr>
              <w:rPr>
                <w:color w:val="auto"/>
                <w:u w:val="single"/>
              </w:rPr>
            </w:pPr>
            <w:r w:rsidRPr="00E60AF8">
              <w:rPr>
                <w:color w:val="auto"/>
                <w:u w:val="single"/>
              </w:rPr>
              <w:t xml:space="preserve">Concrete Masonry Unit </w:t>
            </w:r>
          </w:p>
          <w:p w14:paraId="3F0AE6B4" w14:textId="3F0E3198" w:rsidR="008422ED" w:rsidRPr="00E60AF8" w:rsidRDefault="008422ED" w:rsidP="008422ED">
            <w:pPr>
              <w:rPr>
                <w:color w:val="auto"/>
                <w:u w:val="single"/>
              </w:rPr>
            </w:pPr>
            <w:r w:rsidRPr="00E60AF8">
              <w:rPr>
                <w:color w:val="auto"/>
                <w:u w:val="single"/>
              </w:rPr>
              <w:t>Measure the thickness of the wall in inches. Inspect for vermiculite or perlite insulation or other additional insulation.</w:t>
            </w:r>
          </w:p>
        </w:tc>
      </w:tr>
    </w:tbl>
    <w:p w14:paraId="5453A012" w14:textId="48E13BE4" w:rsidR="00DB626E" w:rsidRPr="00E60AF8" w:rsidRDefault="00DB626E">
      <w:pPr>
        <w:rPr>
          <w:color w:val="auto"/>
          <w:u w:val="single"/>
        </w:rPr>
      </w:pPr>
    </w:p>
    <w:bookmarkEnd w:id="13"/>
    <w:bookmarkEnd w:id="14"/>
    <w:p w14:paraId="785E2266" w14:textId="51B31C7F" w:rsidR="00706D46" w:rsidRPr="00E60AF8" w:rsidRDefault="00706D46">
      <w:pPr>
        <w:rPr>
          <w:color w:val="auto"/>
          <w:u w:val="single"/>
        </w:rPr>
      </w:pPr>
    </w:p>
    <w:p w14:paraId="4BE4AADF" w14:textId="77777777" w:rsidR="008422ED" w:rsidRPr="00E60AF8" w:rsidRDefault="008422ED">
      <w:pPr>
        <w:rPr>
          <w:u w:val="single"/>
        </w:rPr>
      </w:pPr>
      <w:r w:rsidRPr="00E60AF8">
        <w:rPr>
          <w:b/>
          <w:u w:val="single"/>
        </w:rPr>
        <w:br w:type="page"/>
      </w:r>
    </w:p>
    <w:tbl>
      <w:tblPr>
        <w:tblStyle w:val="ae"/>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3B6B30" w:rsidRPr="00E60AF8" w14:paraId="44095ED5" w14:textId="77777777" w:rsidTr="00434DCB">
        <w:trPr>
          <w:tblHeader/>
        </w:trPr>
        <w:tc>
          <w:tcPr>
            <w:tcW w:w="13032" w:type="dxa"/>
            <w:gridSpan w:val="3"/>
            <w:tcBorders>
              <w:top w:val="single" w:sz="4" w:space="0" w:color="000000"/>
              <w:left w:val="single" w:sz="4" w:space="0" w:color="000000"/>
              <w:bottom w:val="single" w:sz="4" w:space="0" w:color="000000"/>
              <w:right w:val="single" w:sz="4" w:space="0" w:color="000000"/>
            </w:tcBorders>
          </w:tcPr>
          <w:p w14:paraId="34E804B5" w14:textId="1E916BE3" w:rsidR="00C67750" w:rsidRPr="00E60AF8" w:rsidRDefault="00434DCB" w:rsidP="007C5EEF">
            <w:pPr>
              <w:pStyle w:val="Heading1"/>
              <w:rPr>
                <w:u w:val="single"/>
              </w:rPr>
            </w:pPr>
            <w:r w:rsidRPr="00E60AF8">
              <w:rPr>
                <w:color w:val="auto"/>
                <w:u w:val="single"/>
              </w:rPr>
              <w:lastRenderedPageBreak/>
              <w:br w:type="page"/>
            </w:r>
            <w:bookmarkStart w:id="15" w:name="_Toc504587189"/>
            <w:r w:rsidR="00A44909" w:rsidRPr="00E60AF8">
              <w:rPr>
                <w:rFonts w:ascii="Times New Roman" w:hAnsi="Times New Roman" w:cs="Times New Roman"/>
                <w:u w:val="single"/>
              </w:rPr>
              <w:t>Building Element: Roof/Ceiling</w:t>
            </w:r>
            <w:bookmarkEnd w:id="15"/>
            <w:r w:rsidR="00A44909" w:rsidRPr="00E60AF8">
              <w:rPr>
                <w:rFonts w:ascii="Times New Roman" w:hAnsi="Times New Roman" w:cs="Times New Roman"/>
                <w:u w:val="single"/>
              </w:rPr>
              <w:t xml:space="preserve"> </w:t>
            </w:r>
            <w:r w:rsidR="00AE7B6B" w:rsidRPr="00E60AF8">
              <w:rPr>
                <w:rFonts w:ascii="Times New Roman" w:hAnsi="Times New Roman" w:cs="Times New Roman"/>
                <w:u w:val="single"/>
              </w:rPr>
              <w:t>Assembly</w:t>
            </w:r>
          </w:p>
        </w:tc>
      </w:tr>
      <w:tr w:rsidR="003B6B30" w:rsidRPr="00E60AF8" w14:paraId="1C59341A" w14:textId="77777777" w:rsidTr="00434DCB">
        <w:trPr>
          <w:tblHeader/>
        </w:trPr>
        <w:tc>
          <w:tcPr>
            <w:tcW w:w="2292" w:type="dxa"/>
            <w:tcBorders>
              <w:top w:val="single" w:sz="4" w:space="0" w:color="000000"/>
              <w:left w:val="single" w:sz="4" w:space="0" w:color="000000"/>
              <w:bottom w:val="single" w:sz="4" w:space="0" w:color="000000"/>
              <w:right w:val="single" w:sz="4" w:space="0" w:color="000000"/>
            </w:tcBorders>
          </w:tcPr>
          <w:p w14:paraId="3687EB5E" w14:textId="77777777" w:rsidR="00C67750" w:rsidRPr="00E60AF8" w:rsidRDefault="00A44909">
            <w:pPr>
              <w:rPr>
                <w:color w:val="auto"/>
                <w:u w:val="single"/>
              </w:rPr>
            </w:pPr>
            <w:r w:rsidRPr="00E60AF8">
              <w:rPr>
                <w:b/>
                <w:color w:val="auto"/>
                <w:u w:val="single"/>
              </w:rPr>
              <w:t xml:space="preserve">Rated Feature </w:t>
            </w:r>
          </w:p>
        </w:tc>
        <w:tc>
          <w:tcPr>
            <w:tcW w:w="2829" w:type="dxa"/>
            <w:tcBorders>
              <w:top w:val="single" w:sz="4" w:space="0" w:color="000000"/>
              <w:left w:val="single" w:sz="4" w:space="0" w:color="000000"/>
              <w:bottom w:val="single" w:sz="4" w:space="0" w:color="000000"/>
              <w:right w:val="single" w:sz="4" w:space="0" w:color="000000"/>
            </w:tcBorders>
          </w:tcPr>
          <w:p w14:paraId="175D54C2" w14:textId="77777777" w:rsidR="00C67750" w:rsidRPr="00E60AF8" w:rsidRDefault="00A44909">
            <w:pPr>
              <w:rPr>
                <w:color w:val="auto"/>
                <w:u w:val="single"/>
              </w:rPr>
            </w:pPr>
            <w:r w:rsidRPr="00E60AF8">
              <w:rPr>
                <w:b/>
                <w:color w:val="auto"/>
                <w:u w:val="single"/>
              </w:rPr>
              <w:t xml:space="preserve">Task </w:t>
            </w:r>
          </w:p>
        </w:tc>
        <w:tc>
          <w:tcPr>
            <w:tcW w:w="7911" w:type="dxa"/>
            <w:tcBorders>
              <w:top w:val="single" w:sz="4" w:space="0" w:color="000000"/>
              <w:left w:val="single" w:sz="4" w:space="0" w:color="000000"/>
              <w:bottom w:val="single" w:sz="4" w:space="0" w:color="000000"/>
              <w:right w:val="single" w:sz="4" w:space="0" w:color="000000"/>
            </w:tcBorders>
          </w:tcPr>
          <w:p w14:paraId="7289679F" w14:textId="77777777" w:rsidR="00C67750" w:rsidRPr="00E60AF8" w:rsidRDefault="00A44909">
            <w:pPr>
              <w:rPr>
                <w:color w:val="auto"/>
                <w:u w:val="single"/>
              </w:rPr>
            </w:pPr>
            <w:r w:rsidRPr="00E60AF8">
              <w:rPr>
                <w:b/>
                <w:color w:val="auto"/>
                <w:u w:val="single"/>
              </w:rPr>
              <w:t xml:space="preserve">On-Site Inspection Protocol </w:t>
            </w:r>
          </w:p>
        </w:tc>
      </w:tr>
      <w:tr w:rsidR="008078FA" w:rsidRPr="00E60AF8" w14:paraId="58118DDB" w14:textId="77777777" w:rsidTr="003B6B30">
        <w:tc>
          <w:tcPr>
            <w:tcW w:w="2292" w:type="dxa"/>
            <w:tcBorders>
              <w:top w:val="single" w:sz="4" w:space="0" w:color="000000"/>
              <w:left w:val="single" w:sz="4" w:space="0" w:color="000000"/>
              <w:bottom w:val="single" w:sz="4" w:space="0" w:color="000000"/>
              <w:right w:val="single" w:sz="4" w:space="0" w:color="000000"/>
            </w:tcBorders>
          </w:tcPr>
          <w:p w14:paraId="25308E4E" w14:textId="21169125" w:rsidR="008078FA" w:rsidRPr="00E60AF8" w:rsidRDefault="00040718" w:rsidP="00E25C2A">
            <w:pPr>
              <w:rPr>
                <w:color w:val="auto"/>
                <w:u w:val="single"/>
              </w:rPr>
            </w:pPr>
            <w:r w:rsidRPr="00E60AF8">
              <w:rPr>
                <w:color w:val="auto"/>
                <w:u w:val="single"/>
              </w:rPr>
              <w:t xml:space="preserve">Gross </w:t>
            </w:r>
            <w:r w:rsidR="008078FA" w:rsidRPr="00E60AF8">
              <w:rPr>
                <w:color w:val="auto"/>
                <w:u w:val="single"/>
              </w:rPr>
              <w:t xml:space="preserve">Area </w:t>
            </w:r>
          </w:p>
        </w:tc>
        <w:tc>
          <w:tcPr>
            <w:tcW w:w="2829" w:type="dxa"/>
            <w:tcBorders>
              <w:top w:val="single" w:sz="4" w:space="0" w:color="000000"/>
              <w:left w:val="single" w:sz="4" w:space="0" w:color="000000"/>
              <w:bottom w:val="single" w:sz="4" w:space="0" w:color="000000"/>
              <w:right w:val="single" w:sz="4" w:space="0" w:color="000000"/>
            </w:tcBorders>
          </w:tcPr>
          <w:p w14:paraId="52D01D67" w14:textId="77777777" w:rsidR="008078FA" w:rsidRPr="00E60AF8" w:rsidRDefault="008078FA" w:rsidP="00E25C2A">
            <w:pPr>
              <w:rPr>
                <w:color w:val="auto"/>
                <w:u w:val="single"/>
              </w:rPr>
            </w:pPr>
            <w:r w:rsidRPr="00E60AF8">
              <w:rPr>
                <w:color w:val="auto"/>
                <w:u w:val="single"/>
              </w:rPr>
              <w:t xml:space="preserve">Obtain measurements of all roof/ceiling areas </w:t>
            </w:r>
          </w:p>
        </w:tc>
        <w:tc>
          <w:tcPr>
            <w:tcW w:w="7911" w:type="dxa"/>
            <w:tcBorders>
              <w:top w:val="single" w:sz="4" w:space="0" w:color="000000"/>
              <w:left w:val="single" w:sz="4" w:space="0" w:color="000000"/>
              <w:bottom w:val="single" w:sz="4" w:space="0" w:color="000000"/>
              <w:right w:val="single" w:sz="4" w:space="0" w:color="000000"/>
            </w:tcBorders>
          </w:tcPr>
          <w:p w14:paraId="1504D4CF" w14:textId="133A01A3" w:rsidR="008078FA" w:rsidRPr="00E60AF8" w:rsidRDefault="008078FA" w:rsidP="008078FA">
            <w:pPr>
              <w:rPr>
                <w:color w:val="auto"/>
                <w:u w:val="single"/>
              </w:rPr>
            </w:pPr>
            <w:r w:rsidRPr="00E60AF8">
              <w:rPr>
                <w:color w:val="auto"/>
                <w:u w:val="single"/>
              </w:rPr>
              <w:t xml:space="preserve">Measure the linear perimeter of the ceiling area </w:t>
            </w:r>
            <w:r w:rsidR="000D6D6F" w:rsidRPr="00E60AF8">
              <w:rPr>
                <w:color w:val="auto"/>
                <w:u w:val="single"/>
              </w:rPr>
              <w:t xml:space="preserve">and round </w:t>
            </w:r>
            <w:r w:rsidRPr="00E60AF8">
              <w:rPr>
                <w:color w:val="auto"/>
                <w:u w:val="single"/>
              </w:rPr>
              <w:t>to the nearest ½ foot and use these measurements to calculate surface area of the ceiling</w:t>
            </w:r>
            <w:r w:rsidR="00AA12E0" w:rsidRPr="00E60AF8">
              <w:rPr>
                <w:color w:val="auto"/>
                <w:u w:val="single"/>
              </w:rPr>
              <w:t xml:space="preserve"> </w:t>
            </w:r>
            <w:r w:rsidR="000D6D6F" w:rsidRPr="00E60AF8">
              <w:rPr>
                <w:color w:val="auto"/>
                <w:u w:val="single"/>
              </w:rPr>
              <w:t xml:space="preserve">and round </w:t>
            </w:r>
            <w:r w:rsidR="00AA12E0" w:rsidRPr="00E60AF8">
              <w:rPr>
                <w:color w:val="auto"/>
                <w:u w:val="single"/>
              </w:rPr>
              <w:t>to the nearest square foot</w:t>
            </w:r>
            <w:r w:rsidRPr="00E60AF8">
              <w:rPr>
                <w:color w:val="auto"/>
                <w:u w:val="single"/>
              </w:rPr>
              <w:t>.</w:t>
            </w:r>
          </w:p>
          <w:p w14:paraId="7564BB40" w14:textId="77777777" w:rsidR="008078FA" w:rsidRPr="00E60AF8" w:rsidRDefault="008078FA" w:rsidP="008078FA">
            <w:pPr>
              <w:rPr>
                <w:color w:val="auto"/>
                <w:u w:val="single"/>
              </w:rPr>
            </w:pPr>
          </w:p>
          <w:p w14:paraId="38272C7F" w14:textId="77777777" w:rsidR="00726AAD" w:rsidRPr="00E60AF8" w:rsidRDefault="008078FA" w:rsidP="008078FA">
            <w:pPr>
              <w:rPr>
                <w:color w:val="auto"/>
                <w:u w:val="single"/>
              </w:rPr>
            </w:pPr>
            <w:r w:rsidRPr="00E60AF8">
              <w:rPr>
                <w:color w:val="auto"/>
                <w:u w:val="single"/>
              </w:rPr>
              <w:t>When a ceiling area is vaulted, it is necessary to calculate dimensions geometrically.</w:t>
            </w:r>
          </w:p>
          <w:p w14:paraId="0C05B02A" w14:textId="77777777" w:rsidR="00726AAD" w:rsidRPr="00E60AF8" w:rsidRDefault="00726AAD" w:rsidP="008078FA">
            <w:pPr>
              <w:rPr>
                <w:color w:val="auto"/>
                <w:u w:val="single"/>
              </w:rPr>
            </w:pPr>
          </w:p>
          <w:p w14:paraId="34706CFA" w14:textId="79CAF2CF" w:rsidR="008078FA" w:rsidRPr="00E60AF8" w:rsidRDefault="00726AAD" w:rsidP="008078FA">
            <w:pPr>
              <w:rPr>
                <w:color w:val="auto"/>
                <w:u w:val="single"/>
              </w:rPr>
            </w:pPr>
            <w:r w:rsidRPr="00E60AF8">
              <w:rPr>
                <w:color w:val="auto"/>
                <w:u w:val="single"/>
              </w:rPr>
              <w:t xml:space="preserve">Each unique roof/ceiling </w:t>
            </w:r>
            <w:r w:rsidR="00F92777" w:rsidRPr="00E60AF8">
              <w:rPr>
                <w:color w:val="auto"/>
                <w:u w:val="single"/>
              </w:rPr>
              <w:t xml:space="preserve">exposure, construction </w:t>
            </w:r>
            <w:r w:rsidRPr="00E60AF8">
              <w:rPr>
                <w:color w:val="auto"/>
                <w:u w:val="single"/>
              </w:rPr>
              <w:t>type</w:t>
            </w:r>
            <w:r w:rsidR="00F92777" w:rsidRPr="00E60AF8">
              <w:rPr>
                <w:color w:val="auto"/>
                <w:u w:val="single"/>
              </w:rPr>
              <w:t>,</w:t>
            </w:r>
            <w:r w:rsidRPr="00E60AF8">
              <w:rPr>
                <w:color w:val="auto"/>
                <w:u w:val="single"/>
              </w:rPr>
              <w:t xml:space="preserve"> and R-Value combination shall be calculated separately.</w:t>
            </w:r>
          </w:p>
        </w:tc>
      </w:tr>
      <w:tr w:rsidR="003B6B30" w:rsidRPr="00E60AF8" w14:paraId="1763DF29" w14:textId="77777777" w:rsidTr="003B6B30">
        <w:tc>
          <w:tcPr>
            <w:tcW w:w="2292" w:type="dxa"/>
            <w:tcBorders>
              <w:top w:val="single" w:sz="4" w:space="0" w:color="000000"/>
              <w:left w:val="single" w:sz="4" w:space="0" w:color="000000"/>
              <w:bottom w:val="single" w:sz="4" w:space="0" w:color="000000"/>
              <w:right w:val="single" w:sz="4" w:space="0" w:color="000000"/>
            </w:tcBorders>
          </w:tcPr>
          <w:p w14:paraId="347BFF00" w14:textId="77777777" w:rsidR="00C67750" w:rsidRPr="00E60AF8" w:rsidRDefault="00FE25E5" w:rsidP="00507B2A">
            <w:pPr>
              <w:rPr>
                <w:color w:val="auto"/>
                <w:u w:val="single"/>
              </w:rPr>
            </w:pPr>
            <w:r w:rsidRPr="00E60AF8">
              <w:rPr>
                <w:color w:val="auto"/>
                <w:u w:val="single"/>
              </w:rPr>
              <w:t xml:space="preserve">Ceiling </w:t>
            </w:r>
            <w:r w:rsidR="00507B2A" w:rsidRPr="00E60AF8">
              <w:rPr>
                <w:color w:val="auto"/>
                <w:u w:val="single"/>
              </w:rPr>
              <w:t>exposure</w:t>
            </w:r>
          </w:p>
        </w:tc>
        <w:tc>
          <w:tcPr>
            <w:tcW w:w="2829" w:type="dxa"/>
            <w:tcBorders>
              <w:top w:val="single" w:sz="4" w:space="0" w:color="000000"/>
              <w:left w:val="single" w:sz="4" w:space="0" w:color="000000"/>
              <w:bottom w:val="single" w:sz="4" w:space="0" w:color="000000"/>
              <w:right w:val="single" w:sz="4" w:space="0" w:color="000000"/>
            </w:tcBorders>
          </w:tcPr>
          <w:p w14:paraId="13F260D2" w14:textId="77777777" w:rsidR="00C67750" w:rsidRPr="00E60AF8" w:rsidRDefault="00FE25E5" w:rsidP="00507B2A">
            <w:pPr>
              <w:rPr>
                <w:color w:val="auto"/>
                <w:u w:val="single"/>
              </w:rPr>
            </w:pPr>
            <w:r w:rsidRPr="00E60AF8">
              <w:rPr>
                <w:color w:val="auto"/>
                <w:u w:val="single"/>
              </w:rPr>
              <w:t xml:space="preserve">Determine ceiling </w:t>
            </w:r>
            <w:r w:rsidR="00507B2A" w:rsidRPr="00E60AF8">
              <w:rPr>
                <w:color w:val="auto"/>
                <w:u w:val="single"/>
              </w:rPr>
              <w:t>exposure</w:t>
            </w:r>
            <w:r w:rsidRPr="00E60AF8">
              <w:rPr>
                <w:color w:val="auto"/>
                <w:u w:val="single"/>
              </w:rPr>
              <w:t xml:space="preserve"> </w:t>
            </w:r>
          </w:p>
        </w:tc>
        <w:tc>
          <w:tcPr>
            <w:tcW w:w="7911" w:type="dxa"/>
            <w:tcBorders>
              <w:top w:val="single" w:sz="4" w:space="0" w:color="000000"/>
              <w:left w:val="single" w:sz="4" w:space="0" w:color="000000"/>
              <w:bottom w:val="single" w:sz="4" w:space="0" w:color="000000"/>
              <w:right w:val="single" w:sz="4" w:space="0" w:color="000000"/>
            </w:tcBorders>
          </w:tcPr>
          <w:p w14:paraId="54790625" w14:textId="77777777" w:rsidR="00C67750" w:rsidRPr="00E60AF8" w:rsidRDefault="00A44909">
            <w:pPr>
              <w:rPr>
                <w:color w:val="auto"/>
                <w:u w:val="single"/>
              </w:rPr>
            </w:pPr>
            <w:r w:rsidRPr="00E60AF8">
              <w:rPr>
                <w:color w:val="auto"/>
                <w:u w:val="single"/>
              </w:rPr>
              <w:t xml:space="preserve">Identify the ceiling as one of the </w:t>
            </w:r>
            <w:r w:rsidR="00790591" w:rsidRPr="00E60AF8">
              <w:rPr>
                <w:color w:val="auto"/>
                <w:u w:val="single"/>
              </w:rPr>
              <w:t xml:space="preserve">four </w:t>
            </w:r>
            <w:r w:rsidRPr="00E60AF8">
              <w:rPr>
                <w:color w:val="auto"/>
                <w:u w:val="single"/>
              </w:rPr>
              <w:t xml:space="preserve">following types. </w:t>
            </w:r>
          </w:p>
          <w:p w14:paraId="41ED9993" w14:textId="77777777" w:rsidR="00C67750" w:rsidRPr="00E60AF8" w:rsidRDefault="00C67750">
            <w:pPr>
              <w:rPr>
                <w:color w:val="auto"/>
                <w:u w:val="single"/>
              </w:rPr>
            </w:pPr>
          </w:p>
          <w:p w14:paraId="532977F7" w14:textId="77777777" w:rsidR="00FE25E5" w:rsidRPr="00E60AF8" w:rsidRDefault="00FE25E5">
            <w:pPr>
              <w:rPr>
                <w:color w:val="auto"/>
                <w:u w:val="single"/>
              </w:rPr>
            </w:pPr>
            <w:r w:rsidRPr="00E60AF8">
              <w:rPr>
                <w:color w:val="auto"/>
                <w:u w:val="single"/>
              </w:rPr>
              <w:t xml:space="preserve">1. </w:t>
            </w:r>
            <w:r w:rsidR="00A44909" w:rsidRPr="00E60AF8">
              <w:rPr>
                <w:color w:val="auto"/>
                <w:u w:val="single"/>
              </w:rPr>
              <w:t>Ceiling to attic</w:t>
            </w:r>
          </w:p>
          <w:p w14:paraId="78EC1738" w14:textId="19447BAC" w:rsidR="00C67750" w:rsidRPr="00E60AF8" w:rsidRDefault="00FE25E5">
            <w:pPr>
              <w:rPr>
                <w:color w:val="auto"/>
                <w:u w:val="single"/>
              </w:rPr>
            </w:pPr>
            <w:r w:rsidRPr="00E60AF8">
              <w:rPr>
                <w:color w:val="auto"/>
                <w:u w:val="single"/>
              </w:rPr>
              <w:t>When</w:t>
            </w:r>
            <w:r w:rsidR="00A44909" w:rsidRPr="00E60AF8">
              <w:rPr>
                <w:color w:val="auto"/>
                <w:u w:val="single"/>
              </w:rPr>
              <w:t xml:space="preserve"> the ceiling has attic space above</w:t>
            </w:r>
            <w:r w:rsidRPr="00E60AF8">
              <w:rPr>
                <w:color w:val="auto"/>
                <w:u w:val="single"/>
              </w:rPr>
              <w:t xml:space="preserve">, </w:t>
            </w:r>
            <w:r w:rsidR="00A44909" w:rsidRPr="00E60AF8">
              <w:rPr>
                <w:color w:val="auto"/>
                <w:u w:val="single"/>
              </w:rPr>
              <w:t>even when the ceiling is vaulted, as in a scissor truss</w:t>
            </w:r>
            <w:r w:rsidRPr="00E60AF8">
              <w:rPr>
                <w:color w:val="auto"/>
                <w:u w:val="single"/>
              </w:rPr>
              <w:t xml:space="preserve">, </w:t>
            </w:r>
            <w:r w:rsidR="00A44909" w:rsidRPr="00E60AF8">
              <w:rPr>
                <w:color w:val="auto"/>
                <w:u w:val="single"/>
              </w:rPr>
              <w:t xml:space="preserve">it is considered </w:t>
            </w:r>
            <w:r w:rsidR="00557E6E" w:rsidRPr="00E60AF8">
              <w:rPr>
                <w:color w:val="auto"/>
                <w:u w:val="single"/>
              </w:rPr>
              <w:t>“</w:t>
            </w:r>
            <w:r w:rsidR="00A44909" w:rsidRPr="00E60AF8">
              <w:rPr>
                <w:color w:val="auto"/>
                <w:u w:val="single"/>
              </w:rPr>
              <w:t>ceiling to attic.</w:t>
            </w:r>
            <w:r w:rsidR="00AE082E" w:rsidRPr="00E60AF8">
              <w:rPr>
                <w:color w:val="auto"/>
                <w:u w:val="single"/>
              </w:rPr>
              <w:t>”</w:t>
            </w:r>
            <w:r w:rsidR="00A44909" w:rsidRPr="00E60AF8">
              <w:rPr>
                <w:color w:val="auto"/>
                <w:u w:val="single"/>
              </w:rPr>
              <w:t xml:space="preserve">  Compare the vaulted ceiling angle against the angle of the roof</w:t>
            </w:r>
            <w:r w:rsidRPr="00E60AF8">
              <w:rPr>
                <w:color w:val="auto"/>
                <w:u w:val="single"/>
              </w:rPr>
              <w:t xml:space="preserve">. </w:t>
            </w:r>
            <w:r w:rsidR="00A44909" w:rsidRPr="00E60AF8">
              <w:rPr>
                <w:color w:val="auto"/>
                <w:u w:val="single"/>
              </w:rPr>
              <w:t xml:space="preserve">Where the ceiling angle is </w:t>
            </w:r>
            <w:r w:rsidR="00AE082E" w:rsidRPr="00E60AF8">
              <w:rPr>
                <w:color w:val="auto"/>
                <w:u w:val="single"/>
              </w:rPr>
              <w:t>lower</w:t>
            </w:r>
            <w:r w:rsidR="00A44909" w:rsidRPr="00E60AF8">
              <w:rPr>
                <w:color w:val="auto"/>
                <w:u w:val="single"/>
              </w:rPr>
              <w:t xml:space="preserve">, there is attic space above the ceiling. Also check for an attic access, either separate or from an attic over another part of the building. </w:t>
            </w:r>
          </w:p>
          <w:p w14:paraId="1443AD0B" w14:textId="77777777" w:rsidR="00C67750" w:rsidRPr="00E60AF8" w:rsidRDefault="00A44909">
            <w:pPr>
              <w:jc w:val="center"/>
              <w:rPr>
                <w:color w:val="auto"/>
                <w:u w:val="single"/>
              </w:rPr>
            </w:pPr>
            <w:r w:rsidRPr="00E60AF8">
              <w:rPr>
                <w:noProof/>
                <w:color w:val="auto"/>
                <w:u w:val="single"/>
              </w:rPr>
              <w:drawing>
                <wp:inline distT="0" distB="0" distL="0" distR="0" wp14:anchorId="4AC33DFD" wp14:editId="3F2DF8AA">
                  <wp:extent cx="4754880" cy="1316990"/>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6"/>
                          <a:srcRect/>
                          <a:stretch>
                            <a:fillRect/>
                          </a:stretch>
                        </pic:blipFill>
                        <pic:spPr>
                          <a:xfrm>
                            <a:off x="0" y="0"/>
                            <a:ext cx="4754880" cy="1316990"/>
                          </a:xfrm>
                          <a:prstGeom prst="rect">
                            <a:avLst/>
                          </a:prstGeom>
                          <a:ln/>
                        </pic:spPr>
                      </pic:pic>
                    </a:graphicData>
                  </a:graphic>
                </wp:inline>
              </w:drawing>
            </w:r>
          </w:p>
          <w:p w14:paraId="03522F7B" w14:textId="77777777" w:rsidR="00FE25E5" w:rsidRPr="00E60AF8" w:rsidRDefault="00FE25E5" w:rsidP="00FE25E5">
            <w:pPr>
              <w:rPr>
                <w:color w:val="auto"/>
                <w:u w:val="single"/>
              </w:rPr>
            </w:pPr>
          </w:p>
          <w:p w14:paraId="02F422CE" w14:textId="77777777" w:rsidR="00FE25E5" w:rsidRPr="00E60AF8" w:rsidRDefault="00FE25E5" w:rsidP="00FE25E5">
            <w:pPr>
              <w:rPr>
                <w:color w:val="auto"/>
                <w:u w:val="single"/>
              </w:rPr>
            </w:pPr>
            <w:r w:rsidRPr="00E60AF8">
              <w:rPr>
                <w:color w:val="auto"/>
                <w:u w:val="single"/>
              </w:rPr>
              <w:t>2. Ceiling to exterior</w:t>
            </w:r>
          </w:p>
          <w:p w14:paraId="6AE7F740" w14:textId="5B335A54" w:rsidR="00507B2A" w:rsidRPr="00E60AF8" w:rsidRDefault="00FE25E5">
            <w:pPr>
              <w:rPr>
                <w:color w:val="auto"/>
                <w:u w:val="single"/>
              </w:rPr>
            </w:pPr>
            <w:r w:rsidRPr="00E60AF8">
              <w:rPr>
                <w:color w:val="auto"/>
                <w:u w:val="single"/>
              </w:rPr>
              <w:t xml:space="preserve">When the ceiling has no attic space above, even when the ceiling is </w:t>
            </w:r>
            <w:r w:rsidR="00507B2A" w:rsidRPr="00E60AF8">
              <w:rPr>
                <w:color w:val="auto"/>
                <w:u w:val="single"/>
              </w:rPr>
              <w:t>flat</w:t>
            </w:r>
            <w:r w:rsidRPr="00E60AF8">
              <w:rPr>
                <w:color w:val="auto"/>
                <w:u w:val="single"/>
              </w:rPr>
              <w:t xml:space="preserve">, it is considered </w:t>
            </w:r>
            <w:r w:rsidR="00557E6E" w:rsidRPr="00E60AF8">
              <w:rPr>
                <w:color w:val="auto"/>
                <w:u w:val="single"/>
              </w:rPr>
              <w:t>“</w:t>
            </w:r>
            <w:r w:rsidRPr="00E60AF8">
              <w:rPr>
                <w:color w:val="auto"/>
                <w:u w:val="single"/>
              </w:rPr>
              <w:t>ceiling to exterior.</w:t>
            </w:r>
            <w:r w:rsidR="00AE082E" w:rsidRPr="00E60AF8">
              <w:rPr>
                <w:color w:val="auto"/>
                <w:u w:val="single"/>
              </w:rPr>
              <w:t>”</w:t>
            </w:r>
            <w:r w:rsidRPr="00E60AF8">
              <w:rPr>
                <w:color w:val="auto"/>
                <w:u w:val="single"/>
              </w:rPr>
              <w:t xml:space="preserve"> </w:t>
            </w:r>
          </w:p>
          <w:p w14:paraId="5DBBE352" w14:textId="77777777" w:rsidR="00AE082E" w:rsidRPr="00E60AF8" w:rsidRDefault="00AE082E">
            <w:pPr>
              <w:rPr>
                <w:color w:val="auto"/>
                <w:u w:val="single"/>
              </w:rPr>
            </w:pPr>
          </w:p>
          <w:p w14:paraId="6E288AE4" w14:textId="5C1D27C0" w:rsidR="00AE082E" w:rsidRPr="00E60AF8" w:rsidRDefault="00507B2A" w:rsidP="00AE082E">
            <w:pPr>
              <w:rPr>
                <w:i/>
                <w:color w:val="auto"/>
                <w:u w:val="single"/>
              </w:rPr>
            </w:pPr>
            <w:r w:rsidRPr="00E60AF8">
              <w:rPr>
                <w:color w:val="auto"/>
                <w:u w:val="single"/>
              </w:rPr>
              <w:t>3. Ceiling to Multifamily Buffer Boundary</w:t>
            </w:r>
          </w:p>
          <w:p w14:paraId="60054ED9" w14:textId="2664D1BB" w:rsidR="00507B2A" w:rsidRPr="00E60AF8" w:rsidRDefault="00AE082E" w:rsidP="00AE082E">
            <w:pPr>
              <w:rPr>
                <w:i/>
                <w:color w:val="auto"/>
                <w:u w:val="single"/>
              </w:rPr>
            </w:pPr>
            <w:r w:rsidRPr="00E60AF8">
              <w:rPr>
                <w:color w:val="auto"/>
                <w:u w:val="single"/>
              </w:rPr>
              <w:t xml:space="preserve">When the ceiling of the </w:t>
            </w:r>
            <w:r w:rsidR="00FC7884" w:rsidRPr="00E60AF8">
              <w:rPr>
                <w:color w:val="auto"/>
                <w:u w:val="single"/>
              </w:rPr>
              <w:t xml:space="preserve">Attached </w:t>
            </w:r>
            <w:r w:rsidRPr="00E60AF8">
              <w:rPr>
                <w:color w:val="auto"/>
                <w:u w:val="single"/>
              </w:rPr>
              <w:t xml:space="preserve">Dwelling Unit has </w:t>
            </w:r>
            <w:r w:rsidR="00507B2A" w:rsidRPr="00E60AF8">
              <w:rPr>
                <w:color w:val="auto"/>
                <w:u w:val="single"/>
              </w:rPr>
              <w:t xml:space="preserve">non-exterior, non-attic space directly above </w:t>
            </w:r>
            <w:r w:rsidRPr="00E60AF8">
              <w:rPr>
                <w:color w:val="auto"/>
                <w:u w:val="single"/>
              </w:rPr>
              <w:t xml:space="preserve">that </w:t>
            </w:r>
            <w:r w:rsidR="00507B2A" w:rsidRPr="00E60AF8">
              <w:rPr>
                <w:color w:val="auto"/>
                <w:u w:val="single"/>
              </w:rPr>
              <w:t>has no heating or cooling system or the space is not designed to maintain space conditions at</w:t>
            </w:r>
            <w:r w:rsidR="00507B2A" w:rsidRPr="00E60AF8">
              <w:rPr>
                <w:i/>
                <w:color w:val="auto"/>
                <w:u w:val="single"/>
              </w:rPr>
              <w:t xml:space="preserve"> </w:t>
            </w:r>
            <w:r w:rsidR="00507B2A" w:rsidRPr="00E60AF8">
              <w:rPr>
                <w:color w:val="auto"/>
                <w:u w:val="single"/>
              </w:rPr>
              <w:t>78 °F (26 °C) ± 5°F for cooling and 68 °F (20 °C) ± 5°F for heating</w:t>
            </w:r>
            <w:r w:rsidRPr="00E60AF8">
              <w:rPr>
                <w:color w:val="auto"/>
                <w:u w:val="single"/>
              </w:rPr>
              <w:t>, it is considered “ceiling to Multifamily Buffer Boundary</w:t>
            </w:r>
            <w:r w:rsidR="00507B2A" w:rsidRPr="00E60AF8">
              <w:rPr>
                <w:color w:val="auto"/>
                <w:u w:val="single"/>
              </w:rPr>
              <w:t>.</w:t>
            </w:r>
            <w:r w:rsidRPr="00E60AF8">
              <w:rPr>
                <w:color w:val="auto"/>
                <w:u w:val="single"/>
              </w:rPr>
              <w:t>”</w:t>
            </w:r>
            <w:r w:rsidR="00507B2A" w:rsidRPr="00E60AF8">
              <w:rPr>
                <w:color w:val="auto"/>
                <w:u w:val="single"/>
              </w:rPr>
              <w:t xml:space="preserve">  </w:t>
            </w:r>
          </w:p>
          <w:p w14:paraId="46AED617" w14:textId="77777777" w:rsidR="00507B2A" w:rsidRPr="00E60AF8" w:rsidRDefault="00507B2A" w:rsidP="00507B2A">
            <w:pPr>
              <w:rPr>
                <w:i/>
                <w:color w:val="auto"/>
                <w:u w:val="single"/>
              </w:rPr>
            </w:pPr>
          </w:p>
          <w:p w14:paraId="6644774B" w14:textId="51B25E41" w:rsidR="00AE082E" w:rsidRPr="00E60AF8" w:rsidRDefault="00507B2A" w:rsidP="00AE082E">
            <w:pPr>
              <w:rPr>
                <w:i/>
                <w:color w:val="auto"/>
                <w:u w:val="single"/>
              </w:rPr>
            </w:pPr>
            <w:r w:rsidRPr="00E60AF8">
              <w:rPr>
                <w:color w:val="auto"/>
                <w:u w:val="single"/>
              </w:rPr>
              <w:t>4. Ceiling to Unrated Conditioned Space</w:t>
            </w:r>
          </w:p>
          <w:p w14:paraId="3C58027A" w14:textId="7D47EACA" w:rsidR="00507B2A" w:rsidRPr="00E60AF8" w:rsidRDefault="00AE082E" w:rsidP="00AE082E">
            <w:pPr>
              <w:rPr>
                <w:color w:val="auto"/>
                <w:u w:val="single"/>
              </w:rPr>
            </w:pPr>
            <w:r w:rsidRPr="00E60AF8">
              <w:rPr>
                <w:color w:val="auto"/>
                <w:u w:val="single"/>
              </w:rPr>
              <w:t xml:space="preserve">When the ceiling of the </w:t>
            </w:r>
            <w:r w:rsidR="006A7310" w:rsidRPr="00E60AF8">
              <w:rPr>
                <w:color w:val="auto"/>
                <w:u w:val="single"/>
              </w:rPr>
              <w:t xml:space="preserve">Attached </w:t>
            </w:r>
            <w:r w:rsidRPr="00E60AF8">
              <w:rPr>
                <w:color w:val="auto"/>
                <w:u w:val="single"/>
              </w:rPr>
              <w:t>Dwelling Unit has</w:t>
            </w:r>
            <w:r w:rsidR="00790591" w:rsidRPr="00E60AF8">
              <w:rPr>
                <w:color w:val="auto"/>
                <w:u w:val="single"/>
              </w:rPr>
              <w:t xml:space="preserve"> unrated space directly above</w:t>
            </w:r>
            <w:r w:rsidRPr="00E60AF8">
              <w:rPr>
                <w:color w:val="auto"/>
                <w:u w:val="single"/>
              </w:rPr>
              <w:t xml:space="preserve">, which </w:t>
            </w:r>
            <w:r w:rsidR="00790591" w:rsidRPr="00E60AF8">
              <w:rPr>
                <w:color w:val="auto"/>
                <w:u w:val="single"/>
              </w:rPr>
              <w:t>may be another Dwelling Unit or another conditioned space in the building</w:t>
            </w:r>
            <w:r w:rsidRPr="00E60AF8">
              <w:rPr>
                <w:color w:val="auto"/>
                <w:u w:val="single"/>
              </w:rPr>
              <w:t>, that</w:t>
            </w:r>
            <w:r w:rsidR="00507B2A" w:rsidRPr="00E60AF8">
              <w:rPr>
                <w:color w:val="auto"/>
                <w:u w:val="single"/>
              </w:rPr>
              <w:t xml:space="preserve"> </w:t>
            </w:r>
            <w:r w:rsidR="00790591" w:rsidRPr="00E60AF8">
              <w:rPr>
                <w:color w:val="auto"/>
                <w:u w:val="single"/>
              </w:rPr>
              <w:t>i</w:t>
            </w:r>
            <w:r w:rsidR="00507B2A" w:rsidRPr="00E60AF8">
              <w:rPr>
                <w:color w:val="auto"/>
                <w:u w:val="single"/>
              </w:rPr>
              <w:t>s conditioned by a heating or cooling system designed to maintain space conditions at 78 °F (26 °C) ± 5°F for cooling and 68 °F (20 °C) ± 5°F for heating</w:t>
            </w:r>
            <w:r w:rsidRPr="00E60AF8">
              <w:rPr>
                <w:color w:val="auto"/>
                <w:u w:val="single"/>
              </w:rPr>
              <w:t>, it is considered “ceiling to Unrated Conditioned Space</w:t>
            </w:r>
            <w:r w:rsidR="00507B2A" w:rsidRPr="00E60AF8">
              <w:rPr>
                <w:color w:val="auto"/>
                <w:u w:val="single"/>
              </w:rPr>
              <w:t>.</w:t>
            </w:r>
            <w:r w:rsidRPr="00E60AF8">
              <w:rPr>
                <w:color w:val="auto"/>
                <w:u w:val="single"/>
              </w:rPr>
              <w:t>”</w:t>
            </w:r>
            <w:r w:rsidR="00507B2A" w:rsidRPr="00E60AF8">
              <w:rPr>
                <w:color w:val="auto"/>
                <w:u w:val="single"/>
              </w:rPr>
              <w:t xml:space="preserve">  </w:t>
            </w:r>
          </w:p>
        </w:tc>
      </w:tr>
      <w:tr w:rsidR="00706D46" w:rsidRPr="00E60AF8" w14:paraId="30A6CEC1" w14:textId="77777777" w:rsidTr="003B6B30">
        <w:tc>
          <w:tcPr>
            <w:tcW w:w="2292" w:type="dxa"/>
            <w:tcBorders>
              <w:top w:val="single" w:sz="4" w:space="0" w:color="000000"/>
              <w:left w:val="single" w:sz="4" w:space="0" w:color="000000"/>
              <w:bottom w:val="single" w:sz="4" w:space="0" w:color="000000"/>
              <w:right w:val="single" w:sz="4" w:space="0" w:color="000000"/>
            </w:tcBorders>
          </w:tcPr>
          <w:p w14:paraId="48E383FD" w14:textId="79D1DC24" w:rsidR="00706D46" w:rsidRPr="00E60AF8" w:rsidRDefault="00706D46" w:rsidP="00706D46">
            <w:pPr>
              <w:rPr>
                <w:color w:val="auto"/>
                <w:u w:val="single"/>
              </w:rPr>
            </w:pPr>
            <w:r w:rsidRPr="00E60AF8">
              <w:rPr>
                <w:color w:val="auto"/>
                <w:u w:val="single"/>
              </w:rPr>
              <w:lastRenderedPageBreak/>
              <w:t>Construction type</w:t>
            </w:r>
          </w:p>
        </w:tc>
        <w:tc>
          <w:tcPr>
            <w:tcW w:w="2829" w:type="dxa"/>
            <w:tcBorders>
              <w:top w:val="single" w:sz="4" w:space="0" w:color="000000"/>
              <w:left w:val="single" w:sz="4" w:space="0" w:color="000000"/>
              <w:bottom w:val="single" w:sz="4" w:space="0" w:color="000000"/>
              <w:right w:val="single" w:sz="4" w:space="0" w:color="000000"/>
            </w:tcBorders>
          </w:tcPr>
          <w:p w14:paraId="5B4B64F0" w14:textId="222CE2AB" w:rsidR="00706D46" w:rsidRPr="00E60AF8" w:rsidRDefault="00706D46" w:rsidP="00706D46">
            <w:pPr>
              <w:rPr>
                <w:color w:val="auto"/>
                <w:u w:val="single"/>
              </w:rPr>
            </w:pPr>
            <w:r w:rsidRPr="00E60AF8">
              <w:rPr>
                <w:color w:val="auto"/>
                <w:u w:val="single"/>
              </w:rPr>
              <w:t xml:space="preserve">Determine ceiling construction type </w:t>
            </w:r>
          </w:p>
        </w:tc>
        <w:tc>
          <w:tcPr>
            <w:tcW w:w="7911" w:type="dxa"/>
            <w:tcBorders>
              <w:top w:val="single" w:sz="4" w:space="0" w:color="000000"/>
              <w:left w:val="single" w:sz="4" w:space="0" w:color="000000"/>
              <w:bottom w:val="single" w:sz="4" w:space="0" w:color="000000"/>
              <w:right w:val="single" w:sz="4" w:space="0" w:color="000000"/>
            </w:tcBorders>
          </w:tcPr>
          <w:p w14:paraId="2F00783D" w14:textId="77777777" w:rsidR="00706D46" w:rsidRPr="00E60AF8" w:rsidRDefault="00706D46" w:rsidP="00706D46">
            <w:pPr>
              <w:rPr>
                <w:color w:val="auto"/>
                <w:u w:val="single"/>
              </w:rPr>
            </w:pPr>
            <w:r w:rsidRPr="00E60AF8">
              <w:rPr>
                <w:color w:val="auto"/>
                <w:u w:val="single"/>
              </w:rPr>
              <w:t>Framed ceilings fall into two categories.</w:t>
            </w:r>
          </w:p>
          <w:p w14:paraId="401185E4" w14:textId="77777777" w:rsidR="00706D46" w:rsidRPr="00E60AF8" w:rsidRDefault="00706D46" w:rsidP="00706D46">
            <w:pPr>
              <w:rPr>
                <w:i/>
                <w:color w:val="auto"/>
                <w:u w:val="single"/>
              </w:rPr>
            </w:pPr>
          </w:p>
          <w:p w14:paraId="7B4A4B79" w14:textId="274FB7C4" w:rsidR="00706D46" w:rsidRPr="00E60AF8" w:rsidRDefault="00706D46" w:rsidP="00706D46">
            <w:pPr>
              <w:rPr>
                <w:color w:val="auto"/>
                <w:u w:val="single"/>
              </w:rPr>
            </w:pPr>
            <w:r w:rsidRPr="00E60AF8">
              <w:rPr>
                <w:i/>
                <w:color w:val="auto"/>
                <w:u w:val="single"/>
              </w:rPr>
              <w:t xml:space="preserve">Roof on exposed beams or rafters </w:t>
            </w:r>
            <w:r w:rsidR="00F92777" w:rsidRPr="00E60AF8">
              <w:rPr>
                <w:color w:val="auto"/>
                <w:u w:val="single"/>
              </w:rPr>
              <w:t>–</w:t>
            </w:r>
            <w:r w:rsidRPr="00E60AF8">
              <w:rPr>
                <w:color w:val="auto"/>
                <w:u w:val="single"/>
              </w:rPr>
              <w:t xml:space="preserve"> when you look up from inside the room, you will see exposed beams or rafters. </w:t>
            </w:r>
          </w:p>
          <w:p w14:paraId="6C3E6461" w14:textId="77777777" w:rsidR="00706D46" w:rsidRPr="00E60AF8" w:rsidRDefault="00706D46" w:rsidP="00706D46">
            <w:pPr>
              <w:jc w:val="center"/>
              <w:rPr>
                <w:color w:val="auto"/>
                <w:u w:val="single"/>
              </w:rPr>
            </w:pPr>
            <w:r w:rsidRPr="00E60AF8">
              <w:rPr>
                <w:noProof/>
                <w:color w:val="auto"/>
                <w:u w:val="single"/>
              </w:rPr>
              <w:drawing>
                <wp:inline distT="0" distB="0" distL="0" distR="0" wp14:anchorId="3BDC5756" wp14:editId="0F0F3FE2">
                  <wp:extent cx="4374515" cy="1426210"/>
                  <wp:effectExtent l="0" t="0" r="0" b="0"/>
                  <wp:docPr id="2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7"/>
                          <a:srcRect/>
                          <a:stretch>
                            <a:fillRect/>
                          </a:stretch>
                        </pic:blipFill>
                        <pic:spPr>
                          <a:xfrm>
                            <a:off x="0" y="0"/>
                            <a:ext cx="4374515" cy="1426210"/>
                          </a:xfrm>
                          <a:prstGeom prst="rect">
                            <a:avLst/>
                          </a:prstGeom>
                          <a:ln/>
                        </pic:spPr>
                      </pic:pic>
                    </a:graphicData>
                  </a:graphic>
                </wp:inline>
              </w:drawing>
            </w:r>
          </w:p>
          <w:p w14:paraId="309DCE28" w14:textId="77777777" w:rsidR="00706D46" w:rsidRPr="00E60AF8" w:rsidRDefault="00706D46" w:rsidP="00706D46">
            <w:pPr>
              <w:rPr>
                <w:i/>
                <w:color w:val="auto"/>
                <w:u w:val="single"/>
              </w:rPr>
            </w:pPr>
          </w:p>
          <w:p w14:paraId="30FAA42E" w14:textId="45195AEA" w:rsidR="00706D46" w:rsidRPr="00E60AF8" w:rsidRDefault="00706D46" w:rsidP="00706D46">
            <w:pPr>
              <w:rPr>
                <w:color w:val="auto"/>
                <w:u w:val="single"/>
              </w:rPr>
            </w:pPr>
            <w:r w:rsidRPr="00E60AF8">
              <w:rPr>
                <w:i/>
                <w:color w:val="auto"/>
                <w:u w:val="single"/>
              </w:rPr>
              <w:lastRenderedPageBreak/>
              <w:t xml:space="preserve">Finished framed ceiling </w:t>
            </w:r>
            <w:r w:rsidR="00F92777" w:rsidRPr="00E60AF8">
              <w:rPr>
                <w:i/>
                <w:color w:val="auto"/>
                <w:u w:val="single"/>
              </w:rPr>
              <w:t>–</w:t>
            </w:r>
            <w:r w:rsidRPr="00E60AF8">
              <w:rPr>
                <w:i/>
                <w:color w:val="auto"/>
                <w:u w:val="single"/>
              </w:rPr>
              <w:t xml:space="preserve"> </w:t>
            </w:r>
            <w:r w:rsidRPr="00E60AF8">
              <w:rPr>
                <w:color w:val="auto"/>
                <w:u w:val="single"/>
              </w:rPr>
              <w:t xml:space="preserve">when a ceiling is framed, but you cannot see the framing because the ceiling is finished with drywall, plaster, or paneling, record it as a finished framed ceiling. </w:t>
            </w:r>
          </w:p>
          <w:p w14:paraId="766C37D5" w14:textId="1A7955C6" w:rsidR="00706D46" w:rsidRPr="00E60AF8" w:rsidRDefault="00706D46" w:rsidP="00706D46">
            <w:pPr>
              <w:rPr>
                <w:color w:val="auto"/>
                <w:u w:val="single"/>
              </w:rPr>
            </w:pPr>
            <w:r w:rsidRPr="00E60AF8">
              <w:rPr>
                <w:noProof/>
                <w:color w:val="auto"/>
                <w:u w:val="single"/>
              </w:rPr>
              <w:drawing>
                <wp:inline distT="0" distB="0" distL="0" distR="0" wp14:anchorId="57127912" wp14:editId="7ABB9BAD">
                  <wp:extent cx="4447540" cy="1075055"/>
                  <wp:effectExtent l="0" t="0" r="0" b="0"/>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8"/>
                          <a:srcRect/>
                          <a:stretch>
                            <a:fillRect/>
                          </a:stretch>
                        </pic:blipFill>
                        <pic:spPr>
                          <a:xfrm>
                            <a:off x="0" y="0"/>
                            <a:ext cx="4447540" cy="1075055"/>
                          </a:xfrm>
                          <a:prstGeom prst="rect">
                            <a:avLst/>
                          </a:prstGeom>
                          <a:ln/>
                        </pic:spPr>
                      </pic:pic>
                    </a:graphicData>
                  </a:graphic>
                </wp:inline>
              </w:drawing>
            </w:r>
          </w:p>
        </w:tc>
      </w:tr>
      <w:tr w:rsidR="00706D46" w:rsidRPr="00E60AF8" w14:paraId="22E97E2C" w14:textId="77777777" w:rsidTr="003B6B30">
        <w:tc>
          <w:tcPr>
            <w:tcW w:w="2292" w:type="dxa"/>
            <w:tcBorders>
              <w:top w:val="single" w:sz="4" w:space="0" w:color="000000"/>
              <w:left w:val="single" w:sz="4" w:space="0" w:color="000000"/>
              <w:bottom w:val="single" w:sz="4" w:space="0" w:color="000000"/>
              <w:right w:val="single" w:sz="4" w:space="0" w:color="000000"/>
            </w:tcBorders>
          </w:tcPr>
          <w:p w14:paraId="3DE4AA4C" w14:textId="729A1DD2" w:rsidR="00706D46" w:rsidRPr="00E60AF8" w:rsidRDefault="00706D46" w:rsidP="00706D46">
            <w:pPr>
              <w:rPr>
                <w:color w:val="auto"/>
                <w:u w:val="single"/>
              </w:rPr>
            </w:pPr>
            <w:r w:rsidRPr="00E60AF8">
              <w:rPr>
                <w:color w:val="auto"/>
                <w:u w:val="single"/>
              </w:rPr>
              <w:lastRenderedPageBreak/>
              <w:t xml:space="preserve">Framing members </w:t>
            </w:r>
          </w:p>
        </w:tc>
        <w:tc>
          <w:tcPr>
            <w:tcW w:w="2829" w:type="dxa"/>
            <w:tcBorders>
              <w:top w:val="single" w:sz="4" w:space="0" w:color="000000"/>
              <w:left w:val="single" w:sz="4" w:space="0" w:color="000000"/>
              <w:bottom w:val="single" w:sz="4" w:space="0" w:color="000000"/>
              <w:right w:val="single" w:sz="4" w:space="0" w:color="000000"/>
            </w:tcBorders>
          </w:tcPr>
          <w:p w14:paraId="0866043F" w14:textId="1D76F834" w:rsidR="00706D46" w:rsidRPr="00E60AF8" w:rsidRDefault="00706D46" w:rsidP="00706D46">
            <w:pPr>
              <w:rPr>
                <w:color w:val="auto"/>
                <w:u w:val="single"/>
              </w:rPr>
            </w:pPr>
            <w:r w:rsidRPr="00E60AF8">
              <w:rPr>
                <w:color w:val="auto"/>
                <w:u w:val="single"/>
              </w:rPr>
              <w:t xml:space="preserve">Determine the size of the framing members for all framed ceilings </w:t>
            </w:r>
          </w:p>
        </w:tc>
        <w:tc>
          <w:tcPr>
            <w:tcW w:w="7911" w:type="dxa"/>
            <w:tcBorders>
              <w:top w:val="single" w:sz="4" w:space="0" w:color="000000"/>
              <w:left w:val="single" w:sz="4" w:space="0" w:color="000000"/>
              <w:bottom w:val="single" w:sz="4" w:space="0" w:color="000000"/>
              <w:right w:val="single" w:sz="4" w:space="0" w:color="000000"/>
            </w:tcBorders>
          </w:tcPr>
          <w:p w14:paraId="7D48543B" w14:textId="02F7557B" w:rsidR="00706D46" w:rsidRPr="00E60AF8" w:rsidRDefault="00706D46" w:rsidP="001512C8">
            <w:pPr>
              <w:rPr>
                <w:color w:val="auto"/>
                <w:u w:val="single"/>
              </w:rPr>
            </w:pPr>
            <w:r w:rsidRPr="00E60AF8">
              <w:rPr>
                <w:color w:val="auto"/>
                <w:u w:val="single"/>
              </w:rPr>
              <w:t xml:space="preserve">Determine the framing member size </w:t>
            </w:r>
            <w:r w:rsidR="00F92777" w:rsidRPr="00E60AF8">
              <w:rPr>
                <w:color w:val="auto"/>
                <w:u w:val="single"/>
              </w:rPr>
              <w:t xml:space="preserve">and spacing </w:t>
            </w:r>
            <w:r w:rsidRPr="00E60AF8">
              <w:rPr>
                <w:color w:val="auto"/>
                <w:u w:val="single"/>
              </w:rPr>
              <w:t xml:space="preserve">for framed ceilings </w:t>
            </w:r>
            <w:r w:rsidR="00DE4292" w:rsidRPr="00E60AF8">
              <w:rPr>
                <w:color w:val="auto"/>
                <w:u w:val="single"/>
              </w:rPr>
              <w:t>at each ceiling exposure.</w:t>
            </w:r>
          </w:p>
          <w:p w14:paraId="44254885" w14:textId="77777777" w:rsidR="005D62B6" w:rsidRPr="00E60AF8" w:rsidRDefault="005D62B6" w:rsidP="001512C8">
            <w:pPr>
              <w:rPr>
                <w:color w:val="auto"/>
                <w:u w:val="single"/>
              </w:rPr>
            </w:pPr>
          </w:p>
          <w:p w14:paraId="4CBDA82C" w14:textId="5AD443F5" w:rsidR="00706D46" w:rsidRPr="00E60AF8" w:rsidRDefault="00706D46" w:rsidP="00706D46">
            <w:pPr>
              <w:rPr>
                <w:color w:val="auto"/>
                <w:u w:val="single"/>
              </w:rPr>
            </w:pPr>
            <w:r w:rsidRPr="00E60AF8">
              <w:rPr>
                <w:color w:val="auto"/>
                <w:u w:val="single"/>
              </w:rPr>
              <w:t xml:space="preserve">When framing cannot be directly observed, check the framing by looking for an access through an attic over another part of the building or by looking at the rafters from the outside. </w:t>
            </w:r>
          </w:p>
        </w:tc>
      </w:tr>
      <w:tr w:rsidR="00706D46" w:rsidRPr="00E60AF8" w14:paraId="15DE4B3C" w14:textId="77777777" w:rsidTr="003B6B30">
        <w:tc>
          <w:tcPr>
            <w:tcW w:w="2292" w:type="dxa"/>
            <w:tcBorders>
              <w:top w:val="single" w:sz="4" w:space="0" w:color="000000"/>
              <w:left w:val="single" w:sz="4" w:space="0" w:color="000000"/>
              <w:bottom w:val="single" w:sz="4" w:space="0" w:color="000000"/>
              <w:right w:val="single" w:sz="4" w:space="0" w:color="000000"/>
            </w:tcBorders>
          </w:tcPr>
          <w:p w14:paraId="1B342B60" w14:textId="659701A9" w:rsidR="00706D46" w:rsidRPr="00E60AF8" w:rsidRDefault="00706D46" w:rsidP="00706D46">
            <w:pPr>
              <w:rPr>
                <w:color w:val="auto"/>
                <w:u w:val="single"/>
              </w:rPr>
            </w:pPr>
            <w:r w:rsidRPr="00E60AF8">
              <w:rPr>
                <w:color w:val="auto"/>
                <w:u w:val="single"/>
              </w:rPr>
              <w:t>Ceiling insulation</w:t>
            </w:r>
          </w:p>
        </w:tc>
        <w:tc>
          <w:tcPr>
            <w:tcW w:w="2829" w:type="dxa"/>
            <w:tcBorders>
              <w:top w:val="single" w:sz="4" w:space="0" w:color="000000"/>
              <w:left w:val="single" w:sz="4" w:space="0" w:color="000000"/>
              <w:bottom w:val="single" w:sz="4" w:space="0" w:color="000000"/>
              <w:right w:val="single" w:sz="4" w:space="0" w:color="000000"/>
            </w:tcBorders>
          </w:tcPr>
          <w:p w14:paraId="3B70BFD7" w14:textId="68883AB4" w:rsidR="00706D46" w:rsidRPr="00E60AF8" w:rsidRDefault="00706D46" w:rsidP="00706D46">
            <w:pPr>
              <w:rPr>
                <w:color w:val="auto"/>
                <w:u w:val="single"/>
              </w:rPr>
            </w:pPr>
            <w:r w:rsidRPr="00E60AF8">
              <w:rPr>
                <w:color w:val="auto"/>
                <w:u w:val="single"/>
              </w:rPr>
              <w:t>Determine type, grade, and thickness of insulation in framed ceiling and/or attic and resultant R-value</w:t>
            </w:r>
          </w:p>
        </w:tc>
        <w:tc>
          <w:tcPr>
            <w:tcW w:w="7911" w:type="dxa"/>
            <w:tcBorders>
              <w:top w:val="single" w:sz="4" w:space="0" w:color="000000"/>
              <w:left w:val="single" w:sz="4" w:space="0" w:color="000000"/>
              <w:bottom w:val="single" w:sz="4" w:space="0" w:color="000000"/>
              <w:right w:val="single" w:sz="4" w:space="0" w:color="000000"/>
            </w:tcBorders>
          </w:tcPr>
          <w:p w14:paraId="4D40F21E" w14:textId="74025467" w:rsidR="00706D46" w:rsidRPr="00E60AF8" w:rsidRDefault="00706D46" w:rsidP="00706D46">
            <w:pPr>
              <w:rPr>
                <w:color w:val="auto"/>
                <w:u w:val="single"/>
              </w:rPr>
            </w:pPr>
            <w:r w:rsidRPr="00E60AF8">
              <w:rPr>
                <w:color w:val="auto"/>
                <w:u w:val="single"/>
              </w:rPr>
              <w:t xml:space="preserve">Determine the insulation </w:t>
            </w:r>
            <w:r w:rsidR="007141D4" w:rsidRPr="00E60AF8">
              <w:rPr>
                <w:color w:val="auto"/>
                <w:u w:val="single"/>
              </w:rPr>
              <w:t>R-Value</w:t>
            </w:r>
            <w:r w:rsidRPr="00E60AF8">
              <w:rPr>
                <w:color w:val="auto"/>
                <w:u w:val="single"/>
              </w:rPr>
              <w:t xml:space="preserve"> </w:t>
            </w:r>
            <w:r w:rsidR="005D62B6" w:rsidRPr="00E60AF8">
              <w:rPr>
                <w:color w:val="auto"/>
                <w:u w:val="single"/>
              </w:rPr>
              <w:t xml:space="preserve">that </w:t>
            </w:r>
            <w:r w:rsidRPr="00E60AF8">
              <w:rPr>
                <w:color w:val="auto"/>
                <w:u w:val="single"/>
              </w:rPr>
              <w:t>exists in the attic/ceiling</w:t>
            </w:r>
            <w:r w:rsidR="00DE4292" w:rsidRPr="00E60AF8">
              <w:rPr>
                <w:color w:val="auto"/>
                <w:u w:val="single"/>
              </w:rPr>
              <w:t>, unless it is ceiling to Unrated Conditioned Space</w:t>
            </w:r>
            <w:r w:rsidRPr="00E60AF8">
              <w:rPr>
                <w:color w:val="auto"/>
                <w:u w:val="single"/>
              </w:rPr>
              <w:t>. Use the following method for calculating the overall ceiling R-value:</w:t>
            </w:r>
          </w:p>
          <w:p w14:paraId="4F9543DC" w14:textId="11E0D528" w:rsidR="00706D46" w:rsidRPr="00E60AF8" w:rsidRDefault="00706D46" w:rsidP="00706D46">
            <w:pPr>
              <w:numPr>
                <w:ilvl w:val="0"/>
                <w:numId w:val="5"/>
              </w:numPr>
              <w:rPr>
                <w:color w:val="auto"/>
                <w:u w:val="single"/>
              </w:rPr>
            </w:pPr>
            <w:r w:rsidRPr="00E60AF8">
              <w:rPr>
                <w:color w:val="auto"/>
                <w:u w:val="single"/>
              </w:rPr>
              <w:t xml:space="preserve">Use the inspection </w:t>
            </w:r>
            <w:r w:rsidR="009C72AB" w:rsidRPr="00E60AF8">
              <w:rPr>
                <w:color w:val="auto"/>
                <w:u w:val="single"/>
              </w:rPr>
              <w:t>procedures</w:t>
            </w:r>
            <w:r w:rsidRPr="00E60AF8">
              <w:rPr>
                <w:color w:val="auto"/>
                <w:u w:val="single"/>
              </w:rPr>
              <w:t xml:space="preserve"> in Normative </w:t>
            </w:r>
            <w:r w:rsidR="0063698E" w:rsidRPr="00E60AF8">
              <w:rPr>
                <w:color w:val="auto"/>
                <w:u w:val="single"/>
              </w:rPr>
              <w:t>Appendix A</w:t>
            </w:r>
            <w:r w:rsidRPr="00E60AF8">
              <w:rPr>
                <w:color w:val="auto"/>
                <w:u w:val="single"/>
              </w:rPr>
              <w:t xml:space="preserve"> to determine the type and grade of the ceiling insulation present; </w:t>
            </w:r>
          </w:p>
          <w:p w14:paraId="2C593C65" w14:textId="77777777" w:rsidR="00706D46" w:rsidRPr="00E60AF8" w:rsidRDefault="00706D46" w:rsidP="00706D46">
            <w:pPr>
              <w:numPr>
                <w:ilvl w:val="0"/>
                <w:numId w:val="5"/>
              </w:numPr>
              <w:rPr>
                <w:color w:val="auto"/>
                <w:u w:val="single"/>
              </w:rPr>
            </w:pPr>
            <w:r w:rsidRPr="00E60AF8">
              <w:rPr>
                <w:color w:val="auto"/>
                <w:u w:val="single"/>
              </w:rPr>
              <w:t>Record when the insulation is a combination of more than one type;</w:t>
            </w:r>
          </w:p>
          <w:p w14:paraId="766EB0A0" w14:textId="77777777" w:rsidR="00706D46" w:rsidRPr="00E60AF8" w:rsidRDefault="00706D46" w:rsidP="00706D46">
            <w:pPr>
              <w:numPr>
                <w:ilvl w:val="0"/>
                <w:numId w:val="5"/>
              </w:numPr>
              <w:rPr>
                <w:color w:val="auto"/>
                <w:u w:val="single"/>
              </w:rPr>
            </w:pPr>
            <w:r w:rsidRPr="00E60AF8">
              <w:rPr>
                <w:color w:val="auto"/>
                <w:u w:val="single"/>
              </w:rPr>
              <w:t>In the attic, measure the average depth in four places. Record whether the cavity insulation leaves the framing elements exposed, or covers them; when covered, record the thickness that covers the framing;</w:t>
            </w:r>
          </w:p>
          <w:p w14:paraId="0F7AE456" w14:textId="795E13D4" w:rsidR="00706D46" w:rsidRPr="00E60AF8" w:rsidRDefault="00706D46" w:rsidP="00706D46">
            <w:pPr>
              <w:numPr>
                <w:ilvl w:val="0"/>
                <w:numId w:val="5"/>
              </w:numPr>
              <w:rPr>
                <w:color w:val="auto"/>
                <w:u w:val="single"/>
              </w:rPr>
            </w:pPr>
            <w:r w:rsidRPr="00E60AF8">
              <w:rPr>
                <w:color w:val="auto"/>
                <w:u w:val="single"/>
              </w:rPr>
              <w:t xml:space="preserve">Multiply the </w:t>
            </w:r>
            <w:r w:rsidR="007141D4" w:rsidRPr="00E60AF8">
              <w:rPr>
                <w:color w:val="auto"/>
                <w:u w:val="single"/>
              </w:rPr>
              <w:t>R-Value</w:t>
            </w:r>
            <w:r w:rsidR="005D62B6" w:rsidRPr="00E60AF8">
              <w:rPr>
                <w:color w:val="auto"/>
                <w:u w:val="single"/>
              </w:rPr>
              <w:t xml:space="preserve"> </w:t>
            </w:r>
            <w:r w:rsidRPr="00E60AF8">
              <w:rPr>
                <w:color w:val="auto"/>
                <w:u w:val="single"/>
              </w:rPr>
              <w:t xml:space="preserve">of the material by the depth of the insulation. </w:t>
            </w:r>
          </w:p>
          <w:p w14:paraId="7896749B" w14:textId="77777777" w:rsidR="00706D46" w:rsidRPr="00E60AF8" w:rsidRDefault="00706D46" w:rsidP="00706D46">
            <w:pPr>
              <w:ind w:left="720"/>
              <w:rPr>
                <w:color w:val="auto"/>
                <w:u w:val="single"/>
              </w:rPr>
            </w:pPr>
          </w:p>
          <w:p w14:paraId="6F7C7D42" w14:textId="6D279027" w:rsidR="00706D46" w:rsidRPr="00E60AF8" w:rsidRDefault="00706D46" w:rsidP="00706D46">
            <w:pPr>
              <w:rPr>
                <w:color w:val="auto"/>
                <w:u w:val="single"/>
              </w:rPr>
            </w:pPr>
            <w:r w:rsidRPr="00E60AF8">
              <w:rPr>
                <w:color w:val="auto"/>
                <w:u w:val="single"/>
              </w:rPr>
              <w:t xml:space="preserve">When there is no access to the attic or framed ceiling, a default </w:t>
            </w:r>
            <w:r w:rsidR="00B8528C" w:rsidRPr="00E60AF8">
              <w:rPr>
                <w:color w:val="auto"/>
                <w:u w:val="single"/>
              </w:rPr>
              <w:t>R-V</w:t>
            </w:r>
            <w:r w:rsidRPr="00E60AF8">
              <w:rPr>
                <w:color w:val="auto"/>
                <w:u w:val="single"/>
              </w:rPr>
              <w:t>alue shall be used based on current and historical local building practice and building code.</w:t>
            </w:r>
          </w:p>
        </w:tc>
      </w:tr>
      <w:tr w:rsidR="00706D46" w:rsidRPr="00E60AF8" w14:paraId="1A036FF9" w14:textId="77777777" w:rsidTr="003B6B30">
        <w:tc>
          <w:tcPr>
            <w:tcW w:w="2292" w:type="dxa"/>
            <w:tcBorders>
              <w:top w:val="single" w:sz="4" w:space="0" w:color="000000"/>
              <w:left w:val="single" w:sz="4" w:space="0" w:color="000000"/>
              <w:bottom w:val="single" w:sz="4" w:space="0" w:color="000000"/>
              <w:right w:val="single" w:sz="4" w:space="0" w:color="000000"/>
            </w:tcBorders>
          </w:tcPr>
          <w:p w14:paraId="135F017B" w14:textId="10EB507E" w:rsidR="00706D46" w:rsidRPr="00E60AF8" w:rsidRDefault="00706D46" w:rsidP="00706D46">
            <w:pPr>
              <w:rPr>
                <w:color w:val="auto"/>
                <w:u w:val="single"/>
              </w:rPr>
            </w:pPr>
            <w:r w:rsidRPr="00E60AF8">
              <w:rPr>
                <w:color w:val="auto"/>
                <w:u w:val="single"/>
              </w:rPr>
              <w:lastRenderedPageBreak/>
              <w:t xml:space="preserve">Roof construction type </w:t>
            </w:r>
          </w:p>
        </w:tc>
        <w:tc>
          <w:tcPr>
            <w:tcW w:w="2829" w:type="dxa"/>
            <w:tcBorders>
              <w:top w:val="single" w:sz="4" w:space="0" w:color="000000"/>
              <w:left w:val="single" w:sz="4" w:space="0" w:color="000000"/>
              <w:bottom w:val="single" w:sz="4" w:space="0" w:color="000000"/>
              <w:right w:val="single" w:sz="4" w:space="0" w:color="000000"/>
            </w:tcBorders>
          </w:tcPr>
          <w:p w14:paraId="3EC89736" w14:textId="2E7BAB9F" w:rsidR="00706D46" w:rsidRPr="00E60AF8" w:rsidRDefault="00706D46" w:rsidP="00706D46">
            <w:pPr>
              <w:rPr>
                <w:color w:val="auto"/>
                <w:u w:val="single"/>
              </w:rPr>
            </w:pPr>
            <w:r w:rsidRPr="00E60AF8">
              <w:rPr>
                <w:color w:val="auto"/>
                <w:u w:val="single"/>
              </w:rPr>
              <w:t xml:space="preserve">Determine roof construction type </w:t>
            </w:r>
          </w:p>
        </w:tc>
        <w:tc>
          <w:tcPr>
            <w:tcW w:w="7911" w:type="dxa"/>
            <w:tcBorders>
              <w:top w:val="single" w:sz="4" w:space="0" w:color="000000"/>
              <w:left w:val="single" w:sz="4" w:space="0" w:color="000000"/>
              <w:bottom w:val="single" w:sz="4" w:space="0" w:color="000000"/>
              <w:right w:val="single" w:sz="4" w:space="0" w:color="000000"/>
            </w:tcBorders>
          </w:tcPr>
          <w:p w14:paraId="305DD00E" w14:textId="5973AEEE" w:rsidR="00706D46" w:rsidRPr="00E60AF8" w:rsidRDefault="00706D46" w:rsidP="00706D46">
            <w:pPr>
              <w:rPr>
                <w:color w:val="auto"/>
                <w:u w:val="single"/>
              </w:rPr>
            </w:pPr>
            <w:r w:rsidRPr="00E60AF8">
              <w:rPr>
                <w:color w:val="auto"/>
                <w:u w:val="single"/>
              </w:rPr>
              <w:t xml:space="preserve">Identify the type of roofing surface. Some common types include asphalt shingle, pebble/gravel built-up roof, tile roof, wood shingle roof, rubber roof/roof coating, or metal roof. </w:t>
            </w:r>
          </w:p>
        </w:tc>
      </w:tr>
      <w:tr w:rsidR="00706D46" w:rsidRPr="00E60AF8" w14:paraId="4753FE7D" w14:textId="77777777" w:rsidTr="003B6B30">
        <w:tc>
          <w:tcPr>
            <w:tcW w:w="2292" w:type="dxa"/>
            <w:tcBorders>
              <w:top w:val="single" w:sz="4" w:space="0" w:color="000000"/>
              <w:left w:val="single" w:sz="4" w:space="0" w:color="000000"/>
              <w:bottom w:val="single" w:sz="4" w:space="0" w:color="000000"/>
              <w:right w:val="single" w:sz="4" w:space="0" w:color="000000"/>
            </w:tcBorders>
          </w:tcPr>
          <w:p w14:paraId="4EA3284D" w14:textId="7C56E955" w:rsidR="00706D46" w:rsidRPr="00E60AF8" w:rsidRDefault="00706D46" w:rsidP="00706D46">
            <w:pPr>
              <w:rPr>
                <w:color w:val="auto"/>
                <w:u w:val="single"/>
              </w:rPr>
            </w:pPr>
            <w:r w:rsidRPr="00E60AF8">
              <w:rPr>
                <w:color w:val="auto"/>
                <w:u w:val="single"/>
              </w:rPr>
              <w:t xml:space="preserve">Roof color </w:t>
            </w:r>
          </w:p>
        </w:tc>
        <w:tc>
          <w:tcPr>
            <w:tcW w:w="2829" w:type="dxa"/>
            <w:tcBorders>
              <w:top w:val="single" w:sz="4" w:space="0" w:color="000000"/>
              <w:left w:val="single" w:sz="4" w:space="0" w:color="000000"/>
              <w:bottom w:val="single" w:sz="4" w:space="0" w:color="000000"/>
              <w:right w:val="single" w:sz="4" w:space="0" w:color="000000"/>
            </w:tcBorders>
          </w:tcPr>
          <w:p w14:paraId="644DF89F" w14:textId="2D425F9C" w:rsidR="00706D46" w:rsidRPr="00E60AF8" w:rsidRDefault="00706D46" w:rsidP="00706D46">
            <w:pPr>
              <w:rPr>
                <w:color w:val="auto"/>
                <w:u w:val="single"/>
              </w:rPr>
            </w:pPr>
            <w:r w:rsidRPr="00E60AF8">
              <w:rPr>
                <w:color w:val="auto"/>
                <w:u w:val="single"/>
              </w:rPr>
              <w:t xml:space="preserve">Determine the color of the roof </w:t>
            </w:r>
          </w:p>
        </w:tc>
        <w:tc>
          <w:tcPr>
            <w:tcW w:w="7911" w:type="dxa"/>
            <w:tcBorders>
              <w:top w:val="single" w:sz="4" w:space="0" w:color="000000"/>
              <w:left w:val="single" w:sz="4" w:space="0" w:color="000000"/>
              <w:bottom w:val="single" w:sz="4" w:space="0" w:color="000000"/>
              <w:right w:val="single" w:sz="4" w:space="0" w:color="000000"/>
            </w:tcBorders>
          </w:tcPr>
          <w:p w14:paraId="1E47E61F" w14:textId="6CAFA3D2" w:rsidR="00706D46" w:rsidRPr="00E60AF8" w:rsidRDefault="00706D46" w:rsidP="00706D46">
            <w:pPr>
              <w:rPr>
                <w:color w:val="auto"/>
                <w:u w:val="single"/>
              </w:rPr>
            </w:pPr>
            <w:r w:rsidRPr="00E60AF8">
              <w:rPr>
                <w:color w:val="auto"/>
                <w:u w:val="single"/>
              </w:rPr>
              <w:t>Identify the color of the roof as light, medium</w:t>
            </w:r>
            <w:r w:rsidR="005D62B6" w:rsidRPr="00E60AF8">
              <w:rPr>
                <w:color w:val="auto"/>
                <w:u w:val="single"/>
              </w:rPr>
              <w:t>,</w:t>
            </w:r>
            <w:r w:rsidRPr="00E60AF8">
              <w:rPr>
                <w:color w:val="auto"/>
                <w:u w:val="single"/>
              </w:rPr>
              <w:t xml:space="preserve"> or dark. Also check for any reflective roof coating. </w:t>
            </w:r>
          </w:p>
        </w:tc>
      </w:tr>
      <w:tr w:rsidR="00706D46" w:rsidRPr="00E60AF8" w14:paraId="7DFEE638" w14:textId="77777777" w:rsidTr="003B6B30">
        <w:tc>
          <w:tcPr>
            <w:tcW w:w="2292" w:type="dxa"/>
            <w:tcBorders>
              <w:top w:val="single" w:sz="4" w:space="0" w:color="000000"/>
              <w:left w:val="single" w:sz="4" w:space="0" w:color="000000"/>
              <w:bottom w:val="single" w:sz="4" w:space="0" w:color="000000"/>
              <w:right w:val="single" w:sz="4" w:space="0" w:color="000000"/>
            </w:tcBorders>
          </w:tcPr>
          <w:p w14:paraId="3B313D46" w14:textId="21D21E42" w:rsidR="00706D46" w:rsidRPr="00E60AF8" w:rsidRDefault="00706D46" w:rsidP="00706D46">
            <w:pPr>
              <w:rPr>
                <w:color w:val="auto"/>
                <w:u w:val="single"/>
              </w:rPr>
            </w:pPr>
            <w:r w:rsidRPr="00E60AF8">
              <w:rPr>
                <w:color w:val="auto"/>
                <w:u w:val="single"/>
              </w:rPr>
              <w:t>Roof deck insulation</w:t>
            </w:r>
          </w:p>
        </w:tc>
        <w:tc>
          <w:tcPr>
            <w:tcW w:w="2829" w:type="dxa"/>
            <w:tcBorders>
              <w:top w:val="single" w:sz="4" w:space="0" w:color="000000"/>
              <w:left w:val="single" w:sz="4" w:space="0" w:color="000000"/>
              <w:bottom w:val="single" w:sz="4" w:space="0" w:color="000000"/>
              <w:right w:val="single" w:sz="4" w:space="0" w:color="000000"/>
            </w:tcBorders>
          </w:tcPr>
          <w:p w14:paraId="6B086D03" w14:textId="57CEFE16" w:rsidR="00706D46" w:rsidRPr="00E60AF8" w:rsidRDefault="00706D46" w:rsidP="00706D46">
            <w:pPr>
              <w:rPr>
                <w:color w:val="auto"/>
                <w:u w:val="single"/>
              </w:rPr>
            </w:pPr>
            <w:r w:rsidRPr="00E60AF8">
              <w:rPr>
                <w:color w:val="auto"/>
                <w:u w:val="single"/>
              </w:rPr>
              <w:t>Determine type, grade, and thickness of roof deck insulation and resultant R-value</w:t>
            </w:r>
          </w:p>
        </w:tc>
        <w:tc>
          <w:tcPr>
            <w:tcW w:w="7911" w:type="dxa"/>
            <w:tcBorders>
              <w:top w:val="single" w:sz="4" w:space="0" w:color="000000"/>
              <w:left w:val="single" w:sz="4" w:space="0" w:color="000000"/>
              <w:bottom w:val="single" w:sz="4" w:space="0" w:color="000000"/>
              <w:right w:val="single" w:sz="4" w:space="0" w:color="000000"/>
            </w:tcBorders>
          </w:tcPr>
          <w:p w14:paraId="5E61A7BC" w14:textId="1B890790" w:rsidR="00706D46" w:rsidRPr="00E60AF8" w:rsidRDefault="00706D46" w:rsidP="00D50A97">
            <w:pPr>
              <w:rPr>
                <w:color w:val="auto"/>
                <w:u w:val="single"/>
              </w:rPr>
            </w:pPr>
            <w:r w:rsidRPr="00E60AF8">
              <w:rPr>
                <w:color w:val="auto"/>
                <w:u w:val="single"/>
              </w:rPr>
              <w:t xml:space="preserve">Use the inspection </w:t>
            </w:r>
            <w:r w:rsidR="009C72AB" w:rsidRPr="00E60AF8">
              <w:rPr>
                <w:color w:val="auto"/>
                <w:u w:val="single"/>
              </w:rPr>
              <w:t>procedures</w:t>
            </w:r>
            <w:r w:rsidRPr="00E60AF8">
              <w:rPr>
                <w:color w:val="auto"/>
                <w:u w:val="single"/>
              </w:rPr>
              <w:t xml:space="preserve"> in Normative </w:t>
            </w:r>
            <w:r w:rsidR="0063698E" w:rsidRPr="00E60AF8">
              <w:rPr>
                <w:color w:val="auto"/>
                <w:u w:val="single"/>
              </w:rPr>
              <w:t>Appendix A</w:t>
            </w:r>
            <w:r w:rsidRPr="00E60AF8">
              <w:rPr>
                <w:color w:val="auto"/>
                <w:u w:val="single"/>
              </w:rPr>
              <w:t xml:space="preserve"> to verify the insulation type and grade.  Visually confirm </w:t>
            </w:r>
            <w:r w:rsidR="00DE4292" w:rsidRPr="00E60AF8">
              <w:rPr>
                <w:color w:val="auto"/>
                <w:u w:val="single"/>
              </w:rPr>
              <w:t xml:space="preserve">whether </w:t>
            </w:r>
            <w:r w:rsidRPr="00E60AF8">
              <w:rPr>
                <w:color w:val="auto"/>
                <w:u w:val="single"/>
              </w:rPr>
              <w:t xml:space="preserve">insulation product is installed for 100% of required area and visually confirm and record </w:t>
            </w:r>
            <w:r w:rsidR="007141D4" w:rsidRPr="00E60AF8">
              <w:rPr>
                <w:color w:val="auto"/>
                <w:u w:val="single"/>
              </w:rPr>
              <w:t>R-Value</w:t>
            </w:r>
            <w:r w:rsidR="00D50A97" w:rsidRPr="00E60AF8">
              <w:rPr>
                <w:color w:val="auto"/>
                <w:u w:val="single"/>
              </w:rPr>
              <w:t xml:space="preserve"> </w:t>
            </w:r>
            <w:r w:rsidRPr="00E60AF8">
              <w:rPr>
                <w:color w:val="auto"/>
                <w:u w:val="single"/>
              </w:rPr>
              <w:t xml:space="preserve">and measure thickness. </w:t>
            </w:r>
            <w:r w:rsidR="00E14359" w:rsidRPr="00E60AF8">
              <w:rPr>
                <w:u w:val="single"/>
              </w:rPr>
              <w:t>If insulation is observed without a labeled R-Value</w:t>
            </w:r>
            <w:r w:rsidRPr="00E60AF8">
              <w:rPr>
                <w:u w:val="single"/>
              </w:rPr>
              <w:t>, the manufacturer’s data sheet shall be used</w:t>
            </w:r>
            <w:r w:rsidR="00E14359" w:rsidRPr="00E60AF8">
              <w:rPr>
                <w:u w:val="single"/>
              </w:rPr>
              <w:t xml:space="preserve"> to determine the R-Value based on installed thickness</w:t>
            </w:r>
            <w:r w:rsidRPr="00E60AF8">
              <w:rPr>
                <w:u w:val="single"/>
              </w:rPr>
              <w:t>.</w:t>
            </w:r>
          </w:p>
          <w:p w14:paraId="636CB5EE" w14:textId="77777777" w:rsidR="00706D46" w:rsidRPr="00E60AF8" w:rsidRDefault="00706D46" w:rsidP="00254244">
            <w:pPr>
              <w:rPr>
                <w:color w:val="auto"/>
                <w:u w:val="single"/>
              </w:rPr>
            </w:pPr>
          </w:p>
          <w:p w14:paraId="5C8C551C" w14:textId="676CE064" w:rsidR="00706D46" w:rsidRPr="00E60AF8" w:rsidRDefault="00D42974" w:rsidP="00254244">
            <w:pPr>
              <w:rPr>
                <w:color w:val="auto"/>
                <w:u w:val="single"/>
              </w:rPr>
            </w:pPr>
            <w:r w:rsidRPr="00E60AF8">
              <w:rPr>
                <w:color w:val="auto"/>
                <w:u w:val="single"/>
              </w:rPr>
              <w:t>I</w:t>
            </w:r>
            <w:r w:rsidR="00706D46" w:rsidRPr="00E60AF8">
              <w:rPr>
                <w:color w:val="auto"/>
                <w:u w:val="single"/>
              </w:rPr>
              <w:t>f 100% of the roof area cannot be visually confirmed, inspect according to the protocol below:</w:t>
            </w:r>
          </w:p>
          <w:p w14:paraId="289D1643" w14:textId="003D2293" w:rsidR="00706D46" w:rsidRPr="00E60AF8" w:rsidRDefault="00706D46" w:rsidP="00254244">
            <w:pPr>
              <w:rPr>
                <w:color w:val="auto"/>
                <w:u w:val="single"/>
              </w:rPr>
            </w:pPr>
            <w:r w:rsidRPr="00E60AF8">
              <w:rPr>
                <w:color w:val="auto"/>
                <w:u w:val="single"/>
              </w:rPr>
              <w:t xml:space="preserve">Visually confirm insulation product is installed for a minimum of 25% of the area specified for insulation and visually confirm and record </w:t>
            </w:r>
            <w:r w:rsidR="007141D4" w:rsidRPr="00E60AF8">
              <w:rPr>
                <w:color w:val="auto"/>
                <w:u w:val="single"/>
              </w:rPr>
              <w:t>R-Value</w:t>
            </w:r>
            <w:r w:rsidR="00D50A97" w:rsidRPr="00E60AF8">
              <w:rPr>
                <w:color w:val="auto"/>
                <w:u w:val="single"/>
              </w:rPr>
              <w:t xml:space="preserve"> </w:t>
            </w:r>
            <w:r w:rsidRPr="00E60AF8">
              <w:rPr>
                <w:color w:val="auto"/>
                <w:u w:val="single"/>
              </w:rPr>
              <w:t xml:space="preserve">and measure thickness. </w:t>
            </w:r>
            <w:r w:rsidR="00E14359" w:rsidRPr="00E60AF8">
              <w:rPr>
                <w:u w:val="single"/>
              </w:rPr>
              <w:t>If insulation is observed without a labeled R-Value</w:t>
            </w:r>
            <w:r w:rsidRPr="00E60AF8">
              <w:rPr>
                <w:u w:val="single"/>
              </w:rPr>
              <w:t>, the manufacturer’s data sheet shall be used</w:t>
            </w:r>
            <w:r w:rsidR="00E14359" w:rsidRPr="00E60AF8">
              <w:rPr>
                <w:u w:val="single"/>
              </w:rPr>
              <w:t xml:space="preserve"> to determine the R-Value based on installed thickness</w:t>
            </w:r>
            <w:r w:rsidRPr="00E60AF8">
              <w:rPr>
                <w:u w:val="single"/>
              </w:rPr>
              <w:t xml:space="preserve">. </w:t>
            </w:r>
            <w:r w:rsidRPr="00E60AF8">
              <w:rPr>
                <w:color w:val="auto"/>
                <w:u w:val="single"/>
              </w:rPr>
              <w:t xml:space="preserve">Use the inspection </w:t>
            </w:r>
            <w:r w:rsidR="009C72AB" w:rsidRPr="00E60AF8">
              <w:rPr>
                <w:color w:val="auto"/>
                <w:u w:val="single"/>
              </w:rPr>
              <w:t>procedures</w:t>
            </w:r>
            <w:r w:rsidRPr="00E60AF8">
              <w:rPr>
                <w:color w:val="auto"/>
                <w:u w:val="single"/>
              </w:rPr>
              <w:t xml:space="preserve"> in Normative </w:t>
            </w:r>
            <w:r w:rsidR="0063698E" w:rsidRPr="00E60AF8">
              <w:rPr>
                <w:color w:val="auto"/>
                <w:u w:val="single"/>
              </w:rPr>
              <w:t>Appendix A</w:t>
            </w:r>
            <w:r w:rsidRPr="00E60AF8">
              <w:rPr>
                <w:color w:val="auto"/>
                <w:u w:val="single"/>
              </w:rPr>
              <w:t xml:space="preserve"> to determine the grade of insulation. The grade of the visually confirmed area shall be applied to the rest of the area unless photos show any additional deficiencies, in which case the grade recorded shall be the worst case documented. </w:t>
            </w:r>
          </w:p>
          <w:p w14:paraId="2D6BD8E4" w14:textId="77777777" w:rsidR="00706D46" w:rsidRPr="00E60AF8" w:rsidRDefault="00706D46" w:rsidP="00254244">
            <w:pPr>
              <w:rPr>
                <w:color w:val="auto"/>
                <w:u w:val="single"/>
              </w:rPr>
            </w:pPr>
          </w:p>
          <w:p w14:paraId="5D72C26A" w14:textId="77777777" w:rsidR="00DB626E" w:rsidRPr="00E60AF8" w:rsidRDefault="008422ED" w:rsidP="00DB626E">
            <w:pPr>
              <w:rPr>
                <w:color w:val="auto"/>
                <w:u w:val="single"/>
              </w:rPr>
            </w:pPr>
            <w:r w:rsidRPr="00E60AF8">
              <w:rPr>
                <w:color w:val="auto"/>
                <w:u w:val="single"/>
              </w:rPr>
              <w:t>Collect p</w:t>
            </w:r>
            <w:r w:rsidR="00DB626E" w:rsidRPr="00E60AF8">
              <w:rPr>
                <w:color w:val="auto"/>
                <w:u w:val="single"/>
              </w:rPr>
              <w:t xml:space="preserve">hotos to confirm installation at several site locations and in </w:t>
            </w:r>
            <w:proofErr w:type="gramStart"/>
            <w:r w:rsidR="00DB626E" w:rsidRPr="00E60AF8">
              <w:rPr>
                <w:color w:val="auto"/>
                <w:u w:val="single"/>
              </w:rPr>
              <w:t>sufficient</w:t>
            </w:r>
            <w:proofErr w:type="gramEnd"/>
            <w:r w:rsidR="00DB626E" w:rsidRPr="00E60AF8">
              <w:rPr>
                <w:color w:val="auto"/>
                <w:u w:val="single"/>
              </w:rPr>
              <w:t xml:space="preserve"> detail to confirm thickness, type, and grade of the insulation installation.</w:t>
            </w:r>
          </w:p>
          <w:p w14:paraId="04B5A3A7" w14:textId="77777777" w:rsidR="008422ED" w:rsidRPr="00E60AF8" w:rsidRDefault="008422ED" w:rsidP="008422ED">
            <w:pPr>
              <w:rPr>
                <w:color w:val="auto"/>
                <w:u w:val="single"/>
              </w:rPr>
            </w:pPr>
          </w:p>
          <w:p w14:paraId="2F4B273F" w14:textId="29756F00" w:rsidR="008422ED" w:rsidRPr="00E60AF8" w:rsidRDefault="008422ED" w:rsidP="008422ED">
            <w:pPr>
              <w:rPr>
                <w:strike/>
                <w:color w:val="FF0000"/>
                <w:u w:val="single"/>
              </w:rPr>
            </w:pPr>
            <w:r w:rsidRPr="00E60AF8">
              <w:rPr>
                <w:u w:val="single"/>
              </w:rPr>
              <w:t>If roof deck insulation cannot be visually verified immediately after installation, it may be verified through comprehensive photographs that comply with the requirements given above.</w:t>
            </w:r>
          </w:p>
        </w:tc>
      </w:tr>
    </w:tbl>
    <w:p w14:paraId="2EFB6725" w14:textId="72704B2A" w:rsidR="00040718" w:rsidRPr="00E60AF8" w:rsidRDefault="00040718">
      <w:pPr>
        <w:rPr>
          <w:u w:val="single"/>
        </w:rPr>
      </w:pPr>
      <w:bookmarkStart w:id="16" w:name="_Toc504587190"/>
    </w:p>
    <w:p w14:paraId="17B80404" w14:textId="77777777" w:rsidR="008422ED" w:rsidRPr="00E60AF8" w:rsidRDefault="008422ED">
      <w:pPr>
        <w:rPr>
          <w:u w:val="single"/>
        </w:rPr>
      </w:pPr>
      <w:r w:rsidRPr="00E60AF8">
        <w:rPr>
          <w:b/>
          <w:u w:val="single"/>
        </w:rPr>
        <w:br w:type="page"/>
      </w:r>
    </w:p>
    <w:tbl>
      <w:tblPr>
        <w:tblStyle w:val="af2"/>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7"/>
        <w:gridCol w:w="7868"/>
      </w:tblGrid>
      <w:tr w:rsidR="003B6B30" w:rsidRPr="00E60AF8" w14:paraId="7F2B236E" w14:textId="77777777" w:rsidTr="00434DCB">
        <w:trPr>
          <w:tblHeader/>
        </w:trPr>
        <w:tc>
          <w:tcPr>
            <w:tcW w:w="13032" w:type="dxa"/>
            <w:gridSpan w:val="3"/>
            <w:tcBorders>
              <w:top w:val="single" w:sz="4" w:space="0" w:color="000000"/>
              <w:left w:val="single" w:sz="4" w:space="0" w:color="000000"/>
              <w:bottom w:val="single" w:sz="4" w:space="0" w:color="000000"/>
              <w:right w:val="single" w:sz="4" w:space="0" w:color="000000"/>
            </w:tcBorders>
          </w:tcPr>
          <w:p w14:paraId="0EBCE1B2" w14:textId="61E9C984" w:rsidR="00C67750" w:rsidRPr="00E60AF8" w:rsidRDefault="00A44909" w:rsidP="007C5EEF">
            <w:pPr>
              <w:pStyle w:val="Heading1"/>
              <w:rPr>
                <w:u w:val="single"/>
              </w:rPr>
            </w:pPr>
            <w:r w:rsidRPr="00E60AF8">
              <w:rPr>
                <w:rFonts w:ascii="Times New Roman" w:hAnsi="Times New Roman" w:cs="Times New Roman"/>
                <w:u w:val="single"/>
              </w:rPr>
              <w:lastRenderedPageBreak/>
              <w:t>Building Element: Rim/Band Joists</w:t>
            </w:r>
            <w:r w:rsidR="00F17564" w:rsidRPr="00E60AF8">
              <w:rPr>
                <w:rFonts w:ascii="Times New Roman" w:hAnsi="Times New Roman" w:cs="Times New Roman"/>
                <w:u w:val="single"/>
              </w:rPr>
              <w:t xml:space="preserve"> </w:t>
            </w:r>
            <w:r w:rsidR="00AE7B6B" w:rsidRPr="00E60AF8">
              <w:rPr>
                <w:rFonts w:ascii="Times New Roman" w:hAnsi="Times New Roman" w:cs="Times New Roman"/>
                <w:u w:val="single"/>
              </w:rPr>
              <w:t>or</w:t>
            </w:r>
            <w:r w:rsidR="00F17564" w:rsidRPr="00E60AF8">
              <w:rPr>
                <w:rFonts w:ascii="Times New Roman" w:hAnsi="Times New Roman" w:cs="Times New Roman"/>
                <w:u w:val="single"/>
              </w:rPr>
              <w:t xml:space="preserve"> Floor Perimeters</w:t>
            </w:r>
            <w:bookmarkEnd w:id="16"/>
          </w:p>
        </w:tc>
      </w:tr>
      <w:tr w:rsidR="003B6B30" w:rsidRPr="00E60AF8" w14:paraId="6B1413DD" w14:textId="77777777" w:rsidTr="00434DCB">
        <w:trPr>
          <w:tblHeader/>
        </w:trPr>
        <w:tc>
          <w:tcPr>
            <w:tcW w:w="2307" w:type="dxa"/>
            <w:tcBorders>
              <w:top w:val="single" w:sz="4" w:space="0" w:color="000000"/>
              <w:left w:val="single" w:sz="4" w:space="0" w:color="000000"/>
              <w:bottom w:val="single" w:sz="4" w:space="0" w:color="000000"/>
              <w:right w:val="single" w:sz="4" w:space="0" w:color="000000"/>
            </w:tcBorders>
          </w:tcPr>
          <w:p w14:paraId="34FB34E3" w14:textId="77777777" w:rsidR="00C67750" w:rsidRPr="00E60AF8" w:rsidRDefault="00A44909">
            <w:pPr>
              <w:rPr>
                <w:color w:val="auto"/>
                <w:u w:val="single"/>
              </w:rPr>
            </w:pPr>
            <w:r w:rsidRPr="00E60AF8">
              <w:rPr>
                <w:b/>
                <w:color w:val="auto"/>
                <w:u w:val="single"/>
              </w:rPr>
              <w:t xml:space="preserve">Rated Feature </w:t>
            </w:r>
          </w:p>
        </w:tc>
        <w:tc>
          <w:tcPr>
            <w:tcW w:w="2857" w:type="dxa"/>
            <w:tcBorders>
              <w:top w:val="single" w:sz="4" w:space="0" w:color="000000"/>
              <w:left w:val="single" w:sz="4" w:space="0" w:color="000000"/>
              <w:bottom w:val="single" w:sz="4" w:space="0" w:color="000000"/>
              <w:right w:val="single" w:sz="4" w:space="0" w:color="000000"/>
            </w:tcBorders>
          </w:tcPr>
          <w:p w14:paraId="2428C11B" w14:textId="77777777" w:rsidR="00C67750" w:rsidRPr="00E60AF8" w:rsidRDefault="00A44909">
            <w:pPr>
              <w:rPr>
                <w:color w:val="auto"/>
                <w:u w:val="single"/>
              </w:rPr>
            </w:pPr>
            <w:r w:rsidRPr="00E60AF8">
              <w:rPr>
                <w:b/>
                <w:color w:val="auto"/>
                <w:u w:val="single"/>
              </w:rPr>
              <w:t xml:space="preserve">Task </w:t>
            </w:r>
          </w:p>
        </w:tc>
        <w:tc>
          <w:tcPr>
            <w:tcW w:w="7868" w:type="dxa"/>
            <w:tcBorders>
              <w:top w:val="single" w:sz="4" w:space="0" w:color="000000"/>
              <w:left w:val="single" w:sz="4" w:space="0" w:color="000000"/>
              <w:bottom w:val="single" w:sz="4" w:space="0" w:color="000000"/>
              <w:right w:val="single" w:sz="4" w:space="0" w:color="000000"/>
            </w:tcBorders>
          </w:tcPr>
          <w:p w14:paraId="4A84FE14" w14:textId="77777777" w:rsidR="00C67750" w:rsidRPr="00E60AF8" w:rsidRDefault="00A44909">
            <w:pPr>
              <w:rPr>
                <w:color w:val="auto"/>
                <w:u w:val="single"/>
              </w:rPr>
            </w:pPr>
            <w:r w:rsidRPr="00E60AF8">
              <w:rPr>
                <w:b/>
                <w:color w:val="auto"/>
                <w:u w:val="single"/>
              </w:rPr>
              <w:t xml:space="preserve">On-Site Inspection Protocol </w:t>
            </w:r>
          </w:p>
        </w:tc>
      </w:tr>
      <w:tr w:rsidR="003B6B30" w:rsidRPr="00E60AF8" w14:paraId="574BB9A3" w14:textId="77777777" w:rsidTr="003B6B30">
        <w:tc>
          <w:tcPr>
            <w:tcW w:w="2307" w:type="dxa"/>
            <w:tcBorders>
              <w:top w:val="single" w:sz="4" w:space="0" w:color="000000"/>
              <w:left w:val="single" w:sz="4" w:space="0" w:color="000000"/>
              <w:bottom w:val="single" w:sz="4" w:space="0" w:color="000000"/>
              <w:right w:val="single" w:sz="4" w:space="0" w:color="000000"/>
            </w:tcBorders>
          </w:tcPr>
          <w:p w14:paraId="7C4AF3E0" w14:textId="75FD5D0E" w:rsidR="00C67750" w:rsidRPr="00E60AF8" w:rsidRDefault="00691729" w:rsidP="00EE5859">
            <w:pPr>
              <w:rPr>
                <w:color w:val="auto"/>
                <w:u w:val="single"/>
              </w:rPr>
            </w:pPr>
            <w:r w:rsidRPr="00E60AF8">
              <w:rPr>
                <w:color w:val="auto"/>
                <w:u w:val="single"/>
              </w:rPr>
              <w:t>Rim/</w:t>
            </w:r>
            <w:r w:rsidR="00B8528C" w:rsidRPr="00E60AF8">
              <w:rPr>
                <w:color w:val="auto"/>
                <w:u w:val="single"/>
              </w:rPr>
              <w:t>b</w:t>
            </w:r>
            <w:r w:rsidRPr="00E60AF8">
              <w:rPr>
                <w:color w:val="auto"/>
                <w:u w:val="single"/>
              </w:rPr>
              <w:t xml:space="preserve">and </w:t>
            </w:r>
            <w:r w:rsidR="00B8528C" w:rsidRPr="00E60AF8">
              <w:rPr>
                <w:color w:val="auto"/>
                <w:u w:val="single"/>
              </w:rPr>
              <w:t>j</w:t>
            </w:r>
            <w:r w:rsidRPr="00E60AF8">
              <w:rPr>
                <w:color w:val="auto"/>
                <w:u w:val="single"/>
              </w:rPr>
              <w:t xml:space="preserve">oist </w:t>
            </w:r>
            <w:r w:rsidR="00B8528C" w:rsidRPr="00E60AF8">
              <w:rPr>
                <w:color w:val="auto"/>
                <w:u w:val="single"/>
              </w:rPr>
              <w:t>i</w:t>
            </w:r>
            <w:r w:rsidR="00A44909" w:rsidRPr="00E60AF8">
              <w:rPr>
                <w:color w:val="auto"/>
                <w:u w:val="single"/>
              </w:rPr>
              <w:t xml:space="preserve">nsulation </w:t>
            </w:r>
            <w:r w:rsidR="00B8528C" w:rsidRPr="00E60AF8">
              <w:rPr>
                <w:color w:val="auto"/>
                <w:u w:val="single"/>
              </w:rPr>
              <w:t>i</w:t>
            </w:r>
            <w:r w:rsidR="00D86FBB" w:rsidRPr="00E60AF8">
              <w:rPr>
                <w:color w:val="auto"/>
                <w:u w:val="single"/>
              </w:rPr>
              <w:t>n</w:t>
            </w:r>
            <w:r w:rsidR="00EE5859" w:rsidRPr="00E60AF8">
              <w:rPr>
                <w:color w:val="auto"/>
                <w:u w:val="single"/>
              </w:rPr>
              <w:t>stallation</w:t>
            </w:r>
          </w:p>
        </w:tc>
        <w:tc>
          <w:tcPr>
            <w:tcW w:w="2857" w:type="dxa"/>
            <w:tcBorders>
              <w:top w:val="single" w:sz="4" w:space="0" w:color="000000"/>
              <w:left w:val="single" w:sz="4" w:space="0" w:color="000000"/>
              <w:bottom w:val="single" w:sz="4" w:space="0" w:color="000000"/>
              <w:right w:val="single" w:sz="4" w:space="0" w:color="000000"/>
            </w:tcBorders>
          </w:tcPr>
          <w:p w14:paraId="627ADC79" w14:textId="77777777" w:rsidR="00C67750" w:rsidRPr="00E60AF8" w:rsidRDefault="00FB2F9E" w:rsidP="00FB2F9E">
            <w:pPr>
              <w:rPr>
                <w:color w:val="auto"/>
                <w:u w:val="single"/>
              </w:rPr>
            </w:pPr>
            <w:r w:rsidRPr="00E60AF8">
              <w:rPr>
                <w:color w:val="auto"/>
                <w:u w:val="single"/>
              </w:rPr>
              <w:t>Inspect rim/band/floor perimeter insulation of Dwelling Unit during installation</w:t>
            </w:r>
          </w:p>
        </w:tc>
        <w:tc>
          <w:tcPr>
            <w:tcW w:w="7868" w:type="dxa"/>
            <w:tcBorders>
              <w:top w:val="single" w:sz="4" w:space="0" w:color="000000"/>
              <w:left w:val="single" w:sz="4" w:space="0" w:color="000000"/>
              <w:bottom w:val="single" w:sz="4" w:space="0" w:color="000000"/>
              <w:right w:val="single" w:sz="4" w:space="0" w:color="000000"/>
            </w:tcBorders>
          </w:tcPr>
          <w:p w14:paraId="1E68F0CA" w14:textId="2297AC0B" w:rsidR="00C67750" w:rsidRPr="00E60AF8" w:rsidRDefault="00F17564">
            <w:pPr>
              <w:rPr>
                <w:color w:val="auto"/>
                <w:u w:val="single"/>
              </w:rPr>
            </w:pPr>
            <w:r w:rsidRPr="00E60AF8">
              <w:rPr>
                <w:color w:val="auto"/>
                <w:u w:val="single"/>
              </w:rPr>
              <w:t>In wood-framed buildings, t</w:t>
            </w:r>
            <w:r w:rsidR="00A44909" w:rsidRPr="00E60AF8">
              <w:rPr>
                <w:color w:val="auto"/>
                <w:u w:val="single"/>
              </w:rPr>
              <w:t xml:space="preserve">he rim joist is the band joist around the perimeter of the floor joists over a basement or crawlspace, or between 2 stories of </w:t>
            </w:r>
            <w:r w:rsidRPr="00E60AF8">
              <w:rPr>
                <w:color w:val="auto"/>
                <w:u w:val="single"/>
              </w:rPr>
              <w:t>the</w:t>
            </w:r>
            <w:r w:rsidR="00A44909" w:rsidRPr="00E60AF8">
              <w:rPr>
                <w:color w:val="auto"/>
                <w:u w:val="single"/>
              </w:rPr>
              <w:t xml:space="preserve"> building. </w:t>
            </w:r>
            <w:r w:rsidRPr="00E60AF8">
              <w:rPr>
                <w:color w:val="auto"/>
                <w:u w:val="single"/>
              </w:rPr>
              <w:t xml:space="preserve">In other </w:t>
            </w:r>
            <w:r w:rsidR="00C23390" w:rsidRPr="00E60AF8">
              <w:rPr>
                <w:color w:val="auto"/>
                <w:u w:val="single"/>
              </w:rPr>
              <w:t xml:space="preserve">taller </w:t>
            </w:r>
            <w:r w:rsidRPr="00E60AF8">
              <w:rPr>
                <w:color w:val="auto"/>
                <w:u w:val="single"/>
              </w:rPr>
              <w:t>multistory buildings, these intermediate floor perimeters may be metal-framed</w:t>
            </w:r>
            <w:r w:rsidR="00FB2F9E" w:rsidRPr="00E60AF8">
              <w:rPr>
                <w:color w:val="auto"/>
                <w:u w:val="single"/>
              </w:rPr>
              <w:t xml:space="preserve"> or solid concrete.</w:t>
            </w:r>
          </w:p>
          <w:p w14:paraId="3AEA3F43" w14:textId="77777777" w:rsidR="00C67750" w:rsidRPr="00E60AF8" w:rsidRDefault="00C67750">
            <w:pPr>
              <w:rPr>
                <w:color w:val="auto"/>
                <w:u w:val="single"/>
              </w:rPr>
            </w:pPr>
          </w:p>
          <w:p w14:paraId="44219486" w14:textId="3F7F542C" w:rsidR="00D46495" w:rsidRPr="00E60AF8" w:rsidRDefault="00D86FBB" w:rsidP="003C652F">
            <w:pPr>
              <w:rPr>
                <w:color w:val="auto"/>
                <w:u w:val="single"/>
              </w:rPr>
            </w:pPr>
            <w:r w:rsidRPr="00E60AF8">
              <w:rPr>
                <w:color w:val="auto"/>
                <w:u w:val="single"/>
              </w:rPr>
              <w:t xml:space="preserve">Use the inspection </w:t>
            </w:r>
            <w:r w:rsidR="009C72AB" w:rsidRPr="00E60AF8">
              <w:rPr>
                <w:color w:val="auto"/>
                <w:u w:val="single"/>
              </w:rPr>
              <w:t>procedures</w:t>
            </w:r>
            <w:r w:rsidRPr="00E60AF8">
              <w:rPr>
                <w:color w:val="auto"/>
                <w:u w:val="single"/>
              </w:rPr>
              <w:t xml:space="preserve"> in Normative </w:t>
            </w:r>
            <w:r w:rsidR="0063698E" w:rsidRPr="00E60AF8">
              <w:rPr>
                <w:color w:val="auto"/>
                <w:u w:val="single"/>
              </w:rPr>
              <w:t>Appendix A</w:t>
            </w:r>
            <w:r w:rsidRPr="00E60AF8">
              <w:rPr>
                <w:color w:val="auto"/>
                <w:u w:val="single"/>
              </w:rPr>
              <w:t xml:space="preserve"> to determine the insulation type and grade of insulation.  M</w:t>
            </w:r>
            <w:r w:rsidR="00A44909" w:rsidRPr="00E60AF8">
              <w:rPr>
                <w:color w:val="auto"/>
                <w:u w:val="single"/>
              </w:rPr>
              <w:t>easure the depth of insulation at the rim</w:t>
            </w:r>
            <w:r w:rsidR="00FB2F9E" w:rsidRPr="00E60AF8">
              <w:rPr>
                <w:color w:val="auto"/>
                <w:u w:val="single"/>
              </w:rPr>
              <w:t>/band</w:t>
            </w:r>
            <w:r w:rsidR="00A44909" w:rsidRPr="00E60AF8">
              <w:rPr>
                <w:color w:val="auto"/>
                <w:u w:val="single"/>
              </w:rPr>
              <w:t xml:space="preserve"> joist</w:t>
            </w:r>
            <w:r w:rsidR="00FB2F9E" w:rsidRPr="00E60AF8">
              <w:rPr>
                <w:color w:val="auto"/>
                <w:u w:val="single"/>
              </w:rPr>
              <w:t xml:space="preserve"> and between stories in a multistory building</w:t>
            </w:r>
            <w:r w:rsidR="00A44909" w:rsidRPr="00E60AF8">
              <w:rPr>
                <w:color w:val="auto"/>
                <w:u w:val="single"/>
              </w:rPr>
              <w:t>.</w:t>
            </w:r>
            <w:r w:rsidR="00FB2F9E" w:rsidRPr="00E60AF8">
              <w:rPr>
                <w:color w:val="auto"/>
                <w:u w:val="single"/>
              </w:rPr>
              <w:t xml:space="preserve"> </w:t>
            </w:r>
            <w:r w:rsidR="00E14359" w:rsidRPr="00E60AF8">
              <w:rPr>
                <w:u w:val="single"/>
              </w:rPr>
              <w:t>If insulation is observed without a labeled R-Value</w:t>
            </w:r>
            <w:r w:rsidR="00D46495" w:rsidRPr="00E60AF8">
              <w:rPr>
                <w:u w:val="single"/>
              </w:rPr>
              <w:t>, the manufacturer’s data sheet shall be used</w:t>
            </w:r>
            <w:r w:rsidR="00E14359" w:rsidRPr="00E60AF8">
              <w:rPr>
                <w:u w:val="single"/>
              </w:rPr>
              <w:t xml:space="preserve"> to determine the R-Value based on installed thickness</w:t>
            </w:r>
            <w:r w:rsidR="00D46495" w:rsidRPr="00E60AF8">
              <w:rPr>
                <w:u w:val="single"/>
              </w:rPr>
              <w:t xml:space="preserve">. </w:t>
            </w:r>
            <w:r w:rsidR="00A44909" w:rsidRPr="00E60AF8">
              <w:rPr>
                <w:color w:val="auto"/>
                <w:u w:val="single"/>
              </w:rPr>
              <w:t xml:space="preserve"> </w:t>
            </w:r>
          </w:p>
        </w:tc>
      </w:tr>
      <w:tr w:rsidR="003B6B30" w:rsidRPr="00E60AF8" w14:paraId="4CE221EF" w14:textId="77777777" w:rsidTr="003B6B30">
        <w:tc>
          <w:tcPr>
            <w:tcW w:w="2307" w:type="dxa"/>
            <w:tcBorders>
              <w:top w:val="single" w:sz="4" w:space="0" w:color="000000"/>
              <w:left w:val="single" w:sz="4" w:space="0" w:color="000000"/>
              <w:bottom w:val="single" w:sz="4" w:space="0" w:color="000000"/>
              <w:right w:val="single" w:sz="4" w:space="0" w:color="000000"/>
            </w:tcBorders>
          </w:tcPr>
          <w:p w14:paraId="0F1D7DB5" w14:textId="12CD0556" w:rsidR="00C67750" w:rsidRPr="00E60AF8" w:rsidRDefault="00FB2F9E">
            <w:pPr>
              <w:rPr>
                <w:color w:val="auto"/>
                <w:u w:val="single"/>
              </w:rPr>
            </w:pPr>
            <w:r w:rsidRPr="00E60AF8">
              <w:rPr>
                <w:color w:val="auto"/>
                <w:u w:val="single"/>
              </w:rPr>
              <w:t xml:space="preserve">Existing </w:t>
            </w:r>
            <w:r w:rsidR="00B8528C" w:rsidRPr="00E60AF8">
              <w:rPr>
                <w:color w:val="auto"/>
                <w:u w:val="single"/>
              </w:rPr>
              <w:t>i</w:t>
            </w:r>
            <w:r w:rsidRPr="00E60AF8">
              <w:rPr>
                <w:color w:val="auto"/>
                <w:u w:val="single"/>
              </w:rPr>
              <w:t>nsulation</w:t>
            </w:r>
            <w:r w:rsidR="00691729" w:rsidRPr="00E60AF8">
              <w:rPr>
                <w:color w:val="auto"/>
                <w:u w:val="single"/>
              </w:rPr>
              <w:t xml:space="preserve"> in </w:t>
            </w:r>
            <w:r w:rsidR="00B8528C" w:rsidRPr="00E60AF8">
              <w:rPr>
                <w:color w:val="auto"/>
                <w:u w:val="single"/>
              </w:rPr>
              <w:t>r</w:t>
            </w:r>
            <w:r w:rsidR="00691729" w:rsidRPr="00E60AF8">
              <w:rPr>
                <w:color w:val="auto"/>
                <w:u w:val="single"/>
              </w:rPr>
              <w:t>im/</w:t>
            </w:r>
            <w:r w:rsidR="00B8528C" w:rsidRPr="00E60AF8">
              <w:rPr>
                <w:color w:val="auto"/>
                <w:u w:val="single"/>
              </w:rPr>
              <w:t>b</w:t>
            </w:r>
            <w:r w:rsidR="00691729" w:rsidRPr="00E60AF8">
              <w:rPr>
                <w:color w:val="auto"/>
                <w:u w:val="single"/>
              </w:rPr>
              <w:t xml:space="preserve">and </w:t>
            </w:r>
            <w:r w:rsidR="00B8528C" w:rsidRPr="00E60AF8">
              <w:rPr>
                <w:color w:val="auto"/>
                <w:u w:val="single"/>
              </w:rPr>
              <w:t>j</w:t>
            </w:r>
            <w:r w:rsidR="00691729" w:rsidRPr="00E60AF8">
              <w:rPr>
                <w:color w:val="auto"/>
                <w:u w:val="single"/>
              </w:rPr>
              <w:t>oists</w:t>
            </w:r>
            <w:r w:rsidR="00A44909" w:rsidRPr="00E60AF8">
              <w:rPr>
                <w:color w:val="auto"/>
                <w:u w:val="single"/>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796C33E9" w14:textId="77777777" w:rsidR="00C67750" w:rsidRPr="00E60AF8" w:rsidRDefault="00FB2F9E" w:rsidP="00FB2F9E">
            <w:pPr>
              <w:rPr>
                <w:color w:val="auto"/>
                <w:u w:val="single"/>
              </w:rPr>
            </w:pPr>
            <w:r w:rsidRPr="00E60AF8">
              <w:rPr>
                <w:color w:val="auto"/>
                <w:u w:val="single"/>
              </w:rPr>
              <w:t>Determine if rim/band insulation exists in existing Dwelling Unit</w:t>
            </w:r>
          </w:p>
        </w:tc>
        <w:tc>
          <w:tcPr>
            <w:tcW w:w="7868" w:type="dxa"/>
            <w:tcBorders>
              <w:top w:val="single" w:sz="4" w:space="0" w:color="000000"/>
              <w:left w:val="single" w:sz="4" w:space="0" w:color="000000"/>
              <w:bottom w:val="single" w:sz="4" w:space="0" w:color="000000"/>
              <w:right w:val="single" w:sz="4" w:space="0" w:color="000000"/>
            </w:tcBorders>
          </w:tcPr>
          <w:p w14:paraId="6DCE9CAF" w14:textId="77777777" w:rsidR="001512C8" w:rsidRPr="00E60AF8" w:rsidRDefault="00FB2F9E" w:rsidP="001512C8">
            <w:pPr>
              <w:rPr>
                <w:color w:val="auto"/>
                <w:u w:val="single"/>
              </w:rPr>
            </w:pPr>
            <w:r w:rsidRPr="00E60AF8">
              <w:rPr>
                <w:color w:val="auto"/>
                <w:u w:val="single"/>
              </w:rPr>
              <w:t xml:space="preserve">Crawlspace or Basement </w:t>
            </w:r>
          </w:p>
          <w:p w14:paraId="5AC47C68" w14:textId="5BA70B7E" w:rsidR="00FB2F9E" w:rsidRPr="00E60AF8" w:rsidRDefault="00FB2F9E" w:rsidP="001512C8">
            <w:pPr>
              <w:rPr>
                <w:color w:val="auto"/>
                <w:u w:val="single"/>
              </w:rPr>
            </w:pPr>
            <w:r w:rsidRPr="00E60AF8">
              <w:rPr>
                <w:color w:val="auto"/>
                <w:u w:val="single"/>
              </w:rPr>
              <w:t xml:space="preserve">From the basement or crawlspace, visually identify and measure the depth of insulation at the rim joist. Use the inspection </w:t>
            </w:r>
            <w:r w:rsidR="009C72AB" w:rsidRPr="00E60AF8">
              <w:rPr>
                <w:color w:val="auto"/>
                <w:u w:val="single"/>
              </w:rPr>
              <w:t>procedures</w:t>
            </w:r>
            <w:r w:rsidRPr="00E60AF8">
              <w:rPr>
                <w:color w:val="auto"/>
                <w:u w:val="single"/>
              </w:rPr>
              <w:t xml:space="preserve"> in Normative </w:t>
            </w:r>
            <w:r w:rsidR="0063698E" w:rsidRPr="00E60AF8">
              <w:rPr>
                <w:color w:val="auto"/>
                <w:u w:val="single"/>
              </w:rPr>
              <w:t>Appendix A</w:t>
            </w:r>
            <w:r w:rsidRPr="00E60AF8">
              <w:rPr>
                <w:color w:val="auto"/>
                <w:u w:val="single"/>
              </w:rPr>
              <w:t xml:space="preserve"> to determine the grade of insulation.</w:t>
            </w:r>
          </w:p>
          <w:p w14:paraId="3EE59A1E" w14:textId="77777777" w:rsidR="00FB2F9E" w:rsidRPr="00E60AF8" w:rsidRDefault="00FB2F9E" w:rsidP="00FB2F9E">
            <w:pPr>
              <w:rPr>
                <w:color w:val="auto"/>
                <w:u w:val="single"/>
              </w:rPr>
            </w:pPr>
          </w:p>
          <w:p w14:paraId="09563FCD" w14:textId="77777777" w:rsidR="00C67750" w:rsidRPr="00E60AF8" w:rsidRDefault="00A44909" w:rsidP="00FB2F9E">
            <w:pPr>
              <w:rPr>
                <w:color w:val="auto"/>
                <w:u w:val="single"/>
              </w:rPr>
            </w:pPr>
            <w:r w:rsidRPr="00E60AF8">
              <w:rPr>
                <w:color w:val="auto"/>
                <w:u w:val="single"/>
              </w:rPr>
              <w:t>Between Stories</w:t>
            </w:r>
          </w:p>
          <w:p w14:paraId="4CDA5937" w14:textId="77777777" w:rsidR="00C67750" w:rsidRPr="00E60AF8" w:rsidRDefault="00A44909">
            <w:pPr>
              <w:rPr>
                <w:color w:val="auto"/>
                <w:u w:val="single"/>
              </w:rPr>
            </w:pPr>
            <w:r w:rsidRPr="00E60AF8">
              <w:rPr>
                <w:color w:val="auto"/>
                <w:u w:val="single"/>
              </w:rPr>
              <w:t>Look for access to the area from a garage or a utility access trap door. Visually identify and measure insulation where it exists</w:t>
            </w:r>
            <w:r w:rsidR="00FB2F9E" w:rsidRPr="00E60AF8">
              <w:rPr>
                <w:color w:val="auto"/>
                <w:u w:val="single"/>
              </w:rPr>
              <w:t>.</w:t>
            </w:r>
            <w:r w:rsidRPr="00E60AF8">
              <w:rPr>
                <w:color w:val="auto"/>
                <w:u w:val="single"/>
              </w:rPr>
              <w:t xml:space="preserve"> </w:t>
            </w:r>
          </w:p>
          <w:p w14:paraId="6F9D603B" w14:textId="77777777" w:rsidR="00C67750" w:rsidRPr="00E60AF8" w:rsidRDefault="00A44909">
            <w:pPr>
              <w:rPr>
                <w:color w:val="auto"/>
                <w:u w:val="single"/>
              </w:rPr>
            </w:pPr>
            <w:r w:rsidRPr="00E60AF8">
              <w:rPr>
                <w:color w:val="auto"/>
                <w:u w:val="single"/>
              </w:rPr>
              <w:t>If no access is found</w:t>
            </w:r>
            <w:r w:rsidR="00FB2F9E" w:rsidRPr="00E60AF8">
              <w:rPr>
                <w:color w:val="auto"/>
                <w:u w:val="single"/>
              </w:rPr>
              <w:t>,</w:t>
            </w:r>
            <w:r w:rsidRPr="00E60AF8">
              <w:rPr>
                <w:color w:val="auto"/>
                <w:u w:val="single"/>
              </w:rPr>
              <w:t xml:space="preserve"> insulation is only assumed to exist at the</w:t>
            </w:r>
            <w:r w:rsidR="00FB2F9E" w:rsidRPr="00E60AF8">
              <w:rPr>
                <w:color w:val="auto"/>
                <w:u w:val="single"/>
              </w:rPr>
              <w:t xml:space="preserve"> rim joist between stories when</w:t>
            </w:r>
            <w:r w:rsidRPr="00E60AF8">
              <w:rPr>
                <w:color w:val="auto"/>
                <w:u w:val="single"/>
              </w:rPr>
              <w:t>:</w:t>
            </w:r>
          </w:p>
          <w:p w14:paraId="03819BB1" w14:textId="77777777" w:rsidR="00C67750" w:rsidRPr="00E60AF8" w:rsidRDefault="00A44909">
            <w:pPr>
              <w:numPr>
                <w:ilvl w:val="0"/>
                <w:numId w:val="9"/>
              </w:numPr>
              <w:rPr>
                <w:color w:val="auto"/>
                <w:u w:val="single"/>
              </w:rPr>
            </w:pPr>
            <w:r w:rsidRPr="00E60AF8">
              <w:rPr>
                <w:color w:val="auto"/>
                <w:u w:val="single"/>
              </w:rPr>
              <w:t>Insulation was found at the rim joist at the top of the crawlspace or basement in the same building;</w:t>
            </w:r>
            <w:r w:rsidR="00FB2F9E" w:rsidRPr="00E60AF8">
              <w:rPr>
                <w:color w:val="auto"/>
                <w:u w:val="single"/>
              </w:rPr>
              <w:t xml:space="preserve"> </w:t>
            </w:r>
            <w:r w:rsidRPr="00E60AF8">
              <w:rPr>
                <w:color w:val="auto"/>
                <w:u w:val="single"/>
              </w:rPr>
              <w:t xml:space="preserve">and/ or </w:t>
            </w:r>
          </w:p>
          <w:p w14:paraId="1E3E8A47" w14:textId="77777777" w:rsidR="00C67750" w:rsidRPr="00E60AF8" w:rsidRDefault="00A44909">
            <w:pPr>
              <w:numPr>
                <w:ilvl w:val="0"/>
                <w:numId w:val="9"/>
              </w:numPr>
              <w:rPr>
                <w:color w:val="auto"/>
                <w:u w:val="single"/>
              </w:rPr>
            </w:pPr>
            <w:r w:rsidRPr="00E60AF8">
              <w:rPr>
                <w:color w:val="auto"/>
                <w:u w:val="single"/>
              </w:rPr>
              <w:t xml:space="preserve">Insulation is found in the walls of the same building. </w:t>
            </w:r>
          </w:p>
          <w:p w14:paraId="604B8960" w14:textId="77777777" w:rsidR="00C67750" w:rsidRPr="00E60AF8" w:rsidRDefault="00A44909">
            <w:pPr>
              <w:rPr>
                <w:color w:val="auto"/>
                <w:u w:val="single"/>
              </w:rPr>
            </w:pPr>
            <w:r w:rsidRPr="00E60AF8">
              <w:rPr>
                <w:color w:val="auto"/>
                <w:u w:val="single"/>
              </w:rPr>
              <w:t xml:space="preserve">Otherwise, assume no rim joist insulation exists. </w:t>
            </w:r>
          </w:p>
        </w:tc>
      </w:tr>
    </w:tbl>
    <w:p w14:paraId="1A3CA38B" w14:textId="77777777" w:rsidR="00C67750" w:rsidRPr="00E60AF8" w:rsidRDefault="00C67750">
      <w:pPr>
        <w:rPr>
          <w:color w:val="auto"/>
          <w:u w:val="single"/>
        </w:rPr>
      </w:pPr>
    </w:p>
    <w:p w14:paraId="235ADD8B" w14:textId="77777777" w:rsidR="00C67750" w:rsidRPr="00E60AF8" w:rsidRDefault="00C67750">
      <w:pPr>
        <w:rPr>
          <w:color w:val="auto"/>
          <w:u w:val="single"/>
        </w:rPr>
      </w:pPr>
    </w:p>
    <w:p w14:paraId="6FF1F35C" w14:textId="1D6A6B23" w:rsidR="00C67750" w:rsidRPr="00E60AF8" w:rsidRDefault="00C67750">
      <w:pPr>
        <w:rPr>
          <w:color w:val="auto"/>
          <w:u w:val="single"/>
        </w:rPr>
      </w:pPr>
    </w:p>
    <w:p w14:paraId="169CE6EC" w14:textId="7E56427E" w:rsidR="00706D46" w:rsidRPr="00E60AF8" w:rsidRDefault="00706D46">
      <w:pPr>
        <w:rPr>
          <w:color w:val="auto"/>
          <w:u w:val="single"/>
        </w:rPr>
      </w:pPr>
    </w:p>
    <w:p w14:paraId="1C816D03" w14:textId="3B11FE4F" w:rsidR="00A36DE4" w:rsidRPr="00E60AF8" w:rsidRDefault="00A36DE4">
      <w:pPr>
        <w:rPr>
          <w:u w:val="single"/>
        </w:rPr>
      </w:pPr>
    </w:p>
    <w:tbl>
      <w:tblPr>
        <w:tblStyle w:val="af3"/>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858"/>
        <w:gridCol w:w="7865"/>
      </w:tblGrid>
      <w:tr w:rsidR="003B6B30" w:rsidRPr="00E60AF8" w14:paraId="443A8567" w14:textId="77777777" w:rsidTr="003B6B30">
        <w:tc>
          <w:tcPr>
            <w:tcW w:w="13032" w:type="dxa"/>
            <w:gridSpan w:val="3"/>
            <w:tcBorders>
              <w:top w:val="single" w:sz="4" w:space="0" w:color="000000"/>
              <w:left w:val="single" w:sz="4" w:space="0" w:color="000000"/>
              <w:bottom w:val="single" w:sz="4" w:space="0" w:color="000000"/>
              <w:right w:val="single" w:sz="4" w:space="0" w:color="000000"/>
            </w:tcBorders>
          </w:tcPr>
          <w:p w14:paraId="41005144" w14:textId="2DF7F512" w:rsidR="00C67750" w:rsidRPr="00E60AF8" w:rsidRDefault="00A44909" w:rsidP="007C5EEF">
            <w:pPr>
              <w:pStyle w:val="Heading1"/>
              <w:rPr>
                <w:u w:val="single"/>
              </w:rPr>
            </w:pPr>
            <w:bookmarkStart w:id="17" w:name="_Toc504587191"/>
            <w:r w:rsidRPr="00E60AF8">
              <w:rPr>
                <w:rFonts w:ascii="Times New Roman" w:hAnsi="Times New Roman" w:cs="Times New Roman"/>
                <w:u w:val="single"/>
              </w:rPr>
              <w:lastRenderedPageBreak/>
              <w:t>Building Element: Doors</w:t>
            </w:r>
            <w:bookmarkEnd w:id="17"/>
            <w:r w:rsidRPr="00E60AF8">
              <w:rPr>
                <w:rFonts w:ascii="Times New Roman" w:hAnsi="Times New Roman" w:cs="Times New Roman"/>
                <w:u w:val="single"/>
              </w:rPr>
              <w:t xml:space="preserve"> </w:t>
            </w:r>
          </w:p>
        </w:tc>
      </w:tr>
      <w:tr w:rsidR="003B6B30" w:rsidRPr="00E60AF8" w14:paraId="63447771" w14:textId="77777777" w:rsidTr="003B6B30">
        <w:tc>
          <w:tcPr>
            <w:tcW w:w="2309" w:type="dxa"/>
            <w:tcBorders>
              <w:top w:val="single" w:sz="4" w:space="0" w:color="000000"/>
              <w:left w:val="single" w:sz="4" w:space="0" w:color="000000"/>
              <w:bottom w:val="single" w:sz="4" w:space="0" w:color="000000"/>
              <w:right w:val="single" w:sz="4" w:space="0" w:color="000000"/>
            </w:tcBorders>
          </w:tcPr>
          <w:p w14:paraId="141CA93F" w14:textId="77777777" w:rsidR="00C67750" w:rsidRPr="00E60AF8" w:rsidRDefault="00A44909">
            <w:pPr>
              <w:rPr>
                <w:color w:val="auto"/>
                <w:u w:val="single"/>
              </w:rPr>
            </w:pPr>
            <w:r w:rsidRPr="00E60AF8">
              <w:rPr>
                <w:b/>
                <w:color w:val="auto"/>
                <w:u w:val="single"/>
              </w:rPr>
              <w:t xml:space="preserve">Rated Feature </w:t>
            </w:r>
          </w:p>
        </w:tc>
        <w:tc>
          <w:tcPr>
            <w:tcW w:w="2858" w:type="dxa"/>
            <w:tcBorders>
              <w:top w:val="single" w:sz="4" w:space="0" w:color="000000"/>
              <w:left w:val="single" w:sz="4" w:space="0" w:color="000000"/>
              <w:bottom w:val="single" w:sz="4" w:space="0" w:color="000000"/>
              <w:right w:val="single" w:sz="4" w:space="0" w:color="000000"/>
            </w:tcBorders>
          </w:tcPr>
          <w:p w14:paraId="2A958DC9" w14:textId="77777777" w:rsidR="00C67750" w:rsidRPr="00E60AF8" w:rsidRDefault="00A44909">
            <w:pPr>
              <w:rPr>
                <w:color w:val="auto"/>
                <w:u w:val="single"/>
              </w:rPr>
            </w:pPr>
            <w:r w:rsidRPr="00E60AF8">
              <w:rPr>
                <w:b/>
                <w:color w:val="auto"/>
                <w:u w:val="single"/>
              </w:rPr>
              <w:t xml:space="preserve">Task </w:t>
            </w:r>
          </w:p>
        </w:tc>
        <w:tc>
          <w:tcPr>
            <w:tcW w:w="7865" w:type="dxa"/>
            <w:tcBorders>
              <w:top w:val="single" w:sz="4" w:space="0" w:color="000000"/>
              <w:left w:val="single" w:sz="4" w:space="0" w:color="000000"/>
              <w:bottom w:val="single" w:sz="4" w:space="0" w:color="000000"/>
              <w:right w:val="single" w:sz="4" w:space="0" w:color="000000"/>
            </w:tcBorders>
          </w:tcPr>
          <w:p w14:paraId="466D1ED4" w14:textId="77777777" w:rsidR="00C67750" w:rsidRPr="00E60AF8" w:rsidRDefault="00A44909">
            <w:pPr>
              <w:rPr>
                <w:color w:val="auto"/>
                <w:u w:val="single"/>
              </w:rPr>
            </w:pPr>
            <w:r w:rsidRPr="00E60AF8">
              <w:rPr>
                <w:b/>
                <w:color w:val="auto"/>
                <w:u w:val="single"/>
              </w:rPr>
              <w:t xml:space="preserve">On-Site Inspection Protocol </w:t>
            </w:r>
          </w:p>
        </w:tc>
      </w:tr>
      <w:tr w:rsidR="00AE7B6B" w:rsidRPr="00E60AF8" w14:paraId="2EBB588C" w14:textId="77777777" w:rsidTr="003B6B30">
        <w:tc>
          <w:tcPr>
            <w:tcW w:w="2309" w:type="dxa"/>
            <w:tcBorders>
              <w:top w:val="single" w:sz="4" w:space="0" w:color="000000"/>
              <w:left w:val="single" w:sz="4" w:space="0" w:color="000000"/>
              <w:bottom w:val="single" w:sz="4" w:space="0" w:color="000000"/>
              <w:right w:val="single" w:sz="4" w:space="0" w:color="000000"/>
            </w:tcBorders>
          </w:tcPr>
          <w:p w14:paraId="2B9C2B40" w14:textId="28734C59" w:rsidR="00AE7B6B" w:rsidRPr="00E60AF8" w:rsidRDefault="00AE7B6B" w:rsidP="00AE7B6B">
            <w:pPr>
              <w:rPr>
                <w:b/>
                <w:color w:val="auto"/>
                <w:u w:val="single"/>
              </w:rPr>
            </w:pPr>
            <w:r w:rsidRPr="00E60AF8">
              <w:rPr>
                <w:color w:val="auto"/>
                <w:u w:val="single"/>
              </w:rPr>
              <w:t xml:space="preserve">Area </w:t>
            </w:r>
          </w:p>
        </w:tc>
        <w:tc>
          <w:tcPr>
            <w:tcW w:w="2858" w:type="dxa"/>
            <w:tcBorders>
              <w:top w:val="single" w:sz="4" w:space="0" w:color="000000"/>
              <w:left w:val="single" w:sz="4" w:space="0" w:color="000000"/>
              <w:bottom w:val="single" w:sz="4" w:space="0" w:color="000000"/>
              <w:right w:val="single" w:sz="4" w:space="0" w:color="000000"/>
            </w:tcBorders>
          </w:tcPr>
          <w:p w14:paraId="2133FB1C" w14:textId="6A44CCC5" w:rsidR="00AE7B6B" w:rsidRPr="00E60AF8" w:rsidRDefault="00AE7B6B" w:rsidP="00AE7B6B">
            <w:pPr>
              <w:rPr>
                <w:b/>
                <w:color w:val="auto"/>
                <w:u w:val="single"/>
              </w:rPr>
            </w:pPr>
            <w:r w:rsidRPr="00E60AF8">
              <w:rPr>
                <w:color w:val="auto"/>
                <w:u w:val="single"/>
              </w:rPr>
              <w:t xml:space="preserve">Determine area of doors </w:t>
            </w:r>
          </w:p>
        </w:tc>
        <w:tc>
          <w:tcPr>
            <w:tcW w:w="7865" w:type="dxa"/>
            <w:tcBorders>
              <w:top w:val="single" w:sz="4" w:space="0" w:color="000000"/>
              <w:left w:val="single" w:sz="4" w:space="0" w:color="000000"/>
              <w:bottom w:val="single" w:sz="4" w:space="0" w:color="000000"/>
              <w:right w:val="single" w:sz="4" w:space="0" w:color="000000"/>
            </w:tcBorders>
          </w:tcPr>
          <w:p w14:paraId="7B05927C" w14:textId="77777777" w:rsidR="00AE7B6B" w:rsidRPr="00E60AF8" w:rsidRDefault="00AE7B6B" w:rsidP="00AE7B6B">
            <w:pPr>
              <w:rPr>
                <w:color w:val="auto"/>
                <w:u w:val="single"/>
              </w:rPr>
            </w:pPr>
            <w:r w:rsidRPr="00E60AF8">
              <w:rPr>
                <w:color w:val="auto"/>
                <w:u w:val="single"/>
              </w:rPr>
              <w:t xml:space="preserve">Measure the linear perimeter of the door and round to the nearest inch. Use these measurements to calculate the area of the door(s) and round to the nearest tenth of a square foot. </w:t>
            </w:r>
          </w:p>
          <w:p w14:paraId="0BBAD2AB" w14:textId="77777777" w:rsidR="00C91B9E" w:rsidRPr="00E60AF8" w:rsidRDefault="00C91B9E" w:rsidP="00AE7B6B">
            <w:pPr>
              <w:rPr>
                <w:b/>
                <w:color w:val="auto"/>
                <w:u w:val="single"/>
              </w:rPr>
            </w:pPr>
          </w:p>
          <w:p w14:paraId="6235383D" w14:textId="086AA8AF" w:rsidR="00C91B9E" w:rsidRPr="00E60AF8" w:rsidRDefault="00C91B9E" w:rsidP="00AE7B6B">
            <w:pPr>
              <w:rPr>
                <w:b/>
                <w:color w:val="auto"/>
                <w:u w:val="single"/>
              </w:rPr>
            </w:pPr>
            <w:r w:rsidRPr="00E60AF8">
              <w:rPr>
                <w:color w:val="auto"/>
                <w:u w:val="single"/>
              </w:rPr>
              <w:t>Each unique door type and R-Value combination shall be calculated separately.</w:t>
            </w:r>
          </w:p>
        </w:tc>
      </w:tr>
      <w:tr w:rsidR="00AE7B6B" w:rsidRPr="00E60AF8" w14:paraId="2B224B71" w14:textId="77777777" w:rsidTr="003B6B30">
        <w:tc>
          <w:tcPr>
            <w:tcW w:w="2309" w:type="dxa"/>
            <w:tcBorders>
              <w:top w:val="single" w:sz="4" w:space="0" w:color="000000"/>
              <w:left w:val="single" w:sz="4" w:space="0" w:color="000000"/>
              <w:bottom w:val="single" w:sz="4" w:space="0" w:color="000000"/>
              <w:right w:val="single" w:sz="4" w:space="0" w:color="000000"/>
            </w:tcBorders>
          </w:tcPr>
          <w:p w14:paraId="54A70E61" w14:textId="77777777" w:rsidR="00AE7B6B" w:rsidRPr="00E60AF8" w:rsidRDefault="00AE7B6B" w:rsidP="00AE7B6B">
            <w:pPr>
              <w:rPr>
                <w:color w:val="auto"/>
                <w:u w:val="single"/>
              </w:rPr>
            </w:pPr>
            <w:r w:rsidRPr="00E60AF8">
              <w:rPr>
                <w:color w:val="auto"/>
                <w:u w:val="single"/>
              </w:rPr>
              <w:t xml:space="preserve">Construction type </w:t>
            </w:r>
          </w:p>
        </w:tc>
        <w:tc>
          <w:tcPr>
            <w:tcW w:w="2858" w:type="dxa"/>
            <w:tcBorders>
              <w:top w:val="single" w:sz="4" w:space="0" w:color="000000"/>
              <w:left w:val="single" w:sz="4" w:space="0" w:color="000000"/>
              <w:bottom w:val="single" w:sz="4" w:space="0" w:color="000000"/>
              <w:right w:val="single" w:sz="4" w:space="0" w:color="000000"/>
            </w:tcBorders>
          </w:tcPr>
          <w:p w14:paraId="27DF8165" w14:textId="77777777" w:rsidR="00AE7B6B" w:rsidRPr="00E60AF8" w:rsidRDefault="00AE7B6B" w:rsidP="00AE7B6B">
            <w:pPr>
              <w:rPr>
                <w:color w:val="auto"/>
                <w:u w:val="single"/>
              </w:rPr>
            </w:pPr>
            <w:r w:rsidRPr="00E60AF8">
              <w:rPr>
                <w:color w:val="auto"/>
                <w:u w:val="single"/>
              </w:rPr>
              <w:t xml:space="preserve">Determine construction type of doors </w:t>
            </w:r>
          </w:p>
        </w:tc>
        <w:tc>
          <w:tcPr>
            <w:tcW w:w="7865" w:type="dxa"/>
            <w:tcBorders>
              <w:top w:val="single" w:sz="4" w:space="0" w:color="000000"/>
              <w:left w:val="single" w:sz="4" w:space="0" w:color="000000"/>
              <w:bottom w:val="single" w:sz="4" w:space="0" w:color="000000"/>
              <w:right w:val="single" w:sz="4" w:space="0" w:color="000000"/>
            </w:tcBorders>
          </w:tcPr>
          <w:p w14:paraId="4473D795" w14:textId="77777777" w:rsidR="00AE7B6B" w:rsidRPr="00E60AF8" w:rsidRDefault="00AE7B6B" w:rsidP="00AE7B6B">
            <w:pPr>
              <w:rPr>
                <w:color w:val="auto"/>
                <w:u w:val="single"/>
              </w:rPr>
            </w:pPr>
            <w:r w:rsidRPr="00E60AF8">
              <w:rPr>
                <w:color w:val="auto"/>
                <w:u w:val="single"/>
              </w:rPr>
              <w:t>Determine whether the door(s) is fiberglass, metal, or wood by making a close inspection of its texture, inspecting its side view, or lock cut out. Alternatively, confirm by examining the door for a descriptive label or review the product manufacturer’s data sheet.</w:t>
            </w:r>
          </w:p>
        </w:tc>
      </w:tr>
      <w:tr w:rsidR="00AE7B6B" w:rsidRPr="00E60AF8" w14:paraId="58696C58" w14:textId="77777777" w:rsidTr="003B6B30">
        <w:tc>
          <w:tcPr>
            <w:tcW w:w="2309" w:type="dxa"/>
            <w:tcBorders>
              <w:top w:val="single" w:sz="4" w:space="0" w:color="000000"/>
              <w:left w:val="single" w:sz="4" w:space="0" w:color="000000"/>
              <w:bottom w:val="single" w:sz="4" w:space="0" w:color="000000"/>
              <w:right w:val="single" w:sz="4" w:space="0" w:color="000000"/>
            </w:tcBorders>
          </w:tcPr>
          <w:p w14:paraId="5DB4FF7F" w14:textId="77777777" w:rsidR="00AE7B6B" w:rsidRPr="00E60AF8" w:rsidRDefault="00AE7B6B" w:rsidP="00AE7B6B">
            <w:pPr>
              <w:rPr>
                <w:color w:val="auto"/>
                <w:u w:val="single"/>
              </w:rPr>
            </w:pPr>
            <w:r w:rsidRPr="00E60AF8">
              <w:rPr>
                <w:color w:val="auto"/>
                <w:u w:val="single"/>
              </w:rPr>
              <w:t xml:space="preserve">Insulation </w:t>
            </w:r>
          </w:p>
        </w:tc>
        <w:tc>
          <w:tcPr>
            <w:tcW w:w="2858" w:type="dxa"/>
            <w:tcBorders>
              <w:top w:val="single" w:sz="4" w:space="0" w:color="000000"/>
              <w:left w:val="single" w:sz="4" w:space="0" w:color="000000"/>
              <w:bottom w:val="single" w:sz="4" w:space="0" w:color="000000"/>
              <w:right w:val="single" w:sz="4" w:space="0" w:color="000000"/>
            </w:tcBorders>
          </w:tcPr>
          <w:p w14:paraId="03BA95FD" w14:textId="42CFBA7A" w:rsidR="00AE7B6B" w:rsidRPr="00E60AF8" w:rsidRDefault="00AE7B6B" w:rsidP="00AE7B6B">
            <w:pPr>
              <w:rPr>
                <w:color w:val="auto"/>
                <w:u w:val="single"/>
              </w:rPr>
            </w:pPr>
            <w:r w:rsidRPr="00E60AF8">
              <w:rPr>
                <w:color w:val="auto"/>
                <w:u w:val="single"/>
              </w:rPr>
              <w:t>Determine doors insulation value</w:t>
            </w:r>
          </w:p>
        </w:tc>
        <w:tc>
          <w:tcPr>
            <w:tcW w:w="7865" w:type="dxa"/>
            <w:tcBorders>
              <w:top w:val="single" w:sz="4" w:space="0" w:color="000000"/>
              <w:left w:val="single" w:sz="4" w:space="0" w:color="000000"/>
              <w:bottom w:val="single" w:sz="4" w:space="0" w:color="000000"/>
              <w:right w:val="single" w:sz="4" w:space="0" w:color="000000"/>
            </w:tcBorders>
          </w:tcPr>
          <w:p w14:paraId="2818BF23" w14:textId="69FE9990" w:rsidR="00AE7B6B" w:rsidRPr="00E60AF8" w:rsidRDefault="00AE7B6B" w:rsidP="00AE7B6B">
            <w:pPr>
              <w:rPr>
                <w:color w:val="auto"/>
                <w:u w:val="single"/>
              </w:rPr>
            </w:pPr>
            <w:r w:rsidRPr="00E60AF8">
              <w:rPr>
                <w:color w:val="auto"/>
                <w:u w:val="single"/>
              </w:rPr>
              <w:t xml:space="preserve">Determine the door(s) insulation U-factor value and, if applicable, SHGC by examining the door for a descriptive label or review the product manufacturer’s data sheet. Where insulation cannot be determined, default values shall be based on the local building code in effect at the time of construction. </w:t>
            </w:r>
          </w:p>
        </w:tc>
      </w:tr>
      <w:tr w:rsidR="00AE7B6B" w:rsidRPr="00E60AF8" w14:paraId="065D87BA" w14:textId="77777777" w:rsidTr="003B6B30">
        <w:tc>
          <w:tcPr>
            <w:tcW w:w="2309" w:type="dxa"/>
            <w:tcBorders>
              <w:top w:val="single" w:sz="4" w:space="0" w:color="000000"/>
              <w:left w:val="single" w:sz="4" w:space="0" w:color="000000"/>
              <w:bottom w:val="single" w:sz="4" w:space="0" w:color="000000"/>
              <w:right w:val="single" w:sz="4" w:space="0" w:color="000000"/>
            </w:tcBorders>
          </w:tcPr>
          <w:p w14:paraId="5F6E4282" w14:textId="6D72966B" w:rsidR="00AE7B6B" w:rsidRPr="00E60AF8" w:rsidRDefault="00AE7B6B" w:rsidP="00AE7B6B">
            <w:pPr>
              <w:rPr>
                <w:color w:val="auto"/>
                <w:u w:val="single"/>
              </w:rPr>
            </w:pPr>
          </w:p>
        </w:tc>
        <w:tc>
          <w:tcPr>
            <w:tcW w:w="2858" w:type="dxa"/>
            <w:tcBorders>
              <w:top w:val="single" w:sz="4" w:space="0" w:color="000000"/>
              <w:left w:val="single" w:sz="4" w:space="0" w:color="000000"/>
              <w:bottom w:val="single" w:sz="4" w:space="0" w:color="000000"/>
              <w:right w:val="single" w:sz="4" w:space="0" w:color="000000"/>
            </w:tcBorders>
          </w:tcPr>
          <w:p w14:paraId="23FA6D90" w14:textId="60017DA1" w:rsidR="00AE7B6B" w:rsidRPr="00E60AF8" w:rsidRDefault="00AE7B6B" w:rsidP="00AE7B6B">
            <w:pPr>
              <w:rPr>
                <w:color w:val="auto"/>
                <w:u w:val="single"/>
              </w:rPr>
            </w:pPr>
          </w:p>
        </w:tc>
        <w:tc>
          <w:tcPr>
            <w:tcW w:w="7865" w:type="dxa"/>
            <w:tcBorders>
              <w:top w:val="single" w:sz="4" w:space="0" w:color="000000"/>
              <w:left w:val="single" w:sz="4" w:space="0" w:color="000000"/>
              <w:bottom w:val="single" w:sz="4" w:space="0" w:color="000000"/>
              <w:right w:val="single" w:sz="4" w:space="0" w:color="000000"/>
            </w:tcBorders>
          </w:tcPr>
          <w:p w14:paraId="5949FC36" w14:textId="287A2CEF" w:rsidR="00AE7B6B" w:rsidRPr="00E60AF8" w:rsidRDefault="00AE7B6B" w:rsidP="00AE7B6B">
            <w:pPr>
              <w:rPr>
                <w:color w:val="auto"/>
                <w:u w:val="single"/>
              </w:rPr>
            </w:pPr>
          </w:p>
        </w:tc>
      </w:tr>
      <w:tr w:rsidR="00AE7B6B" w:rsidRPr="00E60AF8" w14:paraId="5D550FC5" w14:textId="77777777" w:rsidTr="003B6B30">
        <w:tc>
          <w:tcPr>
            <w:tcW w:w="2309" w:type="dxa"/>
            <w:tcBorders>
              <w:top w:val="single" w:sz="4" w:space="0" w:color="000000"/>
              <w:left w:val="single" w:sz="4" w:space="0" w:color="000000"/>
              <w:bottom w:val="single" w:sz="4" w:space="0" w:color="000000"/>
              <w:right w:val="single" w:sz="4" w:space="0" w:color="000000"/>
            </w:tcBorders>
          </w:tcPr>
          <w:p w14:paraId="4D2C9175" w14:textId="721AA443" w:rsidR="00AE7B6B" w:rsidRPr="00E60AF8" w:rsidRDefault="00AE7B6B" w:rsidP="00AE7B6B">
            <w:pPr>
              <w:rPr>
                <w:color w:val="auto"/>
                <w:u w:val="single"/>
              </w:rPr>
            </w:pPr>
            <w:r w:rsidRPr="00E60AF8">
              <w:rPr>
                <w:color w:val="auto"/>
                <w:u w:val="single"/>
              </w:rPr>
              <w:t xml:space="preserve">Presence of a door </w:t>
            </w:r>
            <w:r w:rsidR="008A17EE" w:rsidRPr="00E60AF8">
              <w:rPr>
                <w:color w:val="auto"/>
                <w:u w:val="single"/>
              </w:rPr>
              <w:t>seal</w:t>
            </w:r>
          </w:p>
        </w:tc>
        <w:tc>
          <w:tcPr>
            <w:tcW w:w="2858" w:type="dxa"/>
            <w:tcBorders>
              <w:top w:val="single" w:sz="4" w:space="0" w:color="000000"/>
              <w:left w:val="single" w:sz="4" w:space="0" w:color="000000"/>
              <w:bottom w:val="single" w:sz="4" w:space="0" w:color="000000"/>
              <w:right w:val="single" w:sz="4" w:space="0" w:color="000000"/>
            </w:tcBorders>
          </w:tcPr>
          <w:p w14:paraId="41D519C2" w14:textId="031C9D92" w:rsidR="00AE7B6B" w:rsidRPr="00E60AF8" w:rsidRDefault="00AE7B6B" w:rsidP="00AE7B6B">
            <w:pPr>
              <w:rPr>
                <w:color w:val="auto"/>
                <w:u w:val="single"/>
              </w:rPr>
            </w:pPr>
            <w:r w:rsidRPr="00E60AF8">
              <w:rPr>
                <w:color w:val="auto"/>
                <w:u w:val="single"/>
              </w:rPr>
              <w:t xml:space="preserve">Inspect for the presence of a door </w:t>
            </w:r>
            <w:r w:rsidR="008A17EE" w:rsidRPr="00E60AF8">
              <w:rPr>
                <w:color w:val="auto"/>
                <w:u w:val="single"/>
              </w:rPr>
              <w:t>seal</w:t>
            </w:r>
            <w:r w:rsidRPr="00E60AF8">
              <w:rPr>
                <w:color w:val="auto"/>
                <w:u w:val="single"/>
              </w:rPr>
              <w:t xml:space="preserve"> on the door where the blower door is installed</w:t>
            </w:r>
          </w:p>
        </w:tc>
        <w:tc>
          <w:tcPr>
            <w:tcW w:w="7865" w:type="dxa"/>
            <w:tcBorders>
              <w:top w:val="single" w:sz="4" w:space="0" w:color="000000"/>
              <w:left w:val="single" w:sz="4" w:space="0" w:color="000000"/>
              <w:bottom w:val="single" w:sz="4" w:space="0" w:color="000000"/>
              <w:right w:val="single" w:sz="4" w:space="0" w:color="000000"/>
            </w:tcBorders>
          </w:tcPr>
          <w:p w14:paraId="274A02AB" w14:textId="23D6C48A" w:rsidR="008A17EE" w:rsidRPr="00E60AF8" w:rsidRDefault="00AE7B6B" w:rsidP="00AE7B6B">
            <w:pPr>
              <w:rPr>
                <w:color w:val="auto"/>
                <w:u w:val="single"/>
              </w:rPr>
            </w:pPr>
            <w:r w:rsidRPr="00E60AF8">
              <w:rPr>
                <w:color w:val="auto"/>
                <w:u w:val="single"/>
              </w:rPr>
              <w:t xml:space="preserve">Identify the door where the blower door is to be setup for the airtightness test. Inspect </w:t>
            </w:r>
            <w:r w:rsidR="008A17EE" w:rsidRPr="00E60AF8">
              <w:rPr>
                <w:color w:val="auto"/>
                <w:u w:val="single"/>
              </w:rPr>
              <w:t>for the presence of a door seal installed to minimize air leakage between the door and door frame.  Document the presence, installation, quality, and condition of the door seal.</w:t>
            </w:r>
          </w:p>
        </w:tc>
      </w:tr>
    </w:tbl>
    <w:p w14:paraId="234AD481" w14:textId="77777777" w:rsidR="00C67750" w:rsidRPr="00E60AF8" w:rsidRDefault="00C67750">
      <w:pPr>
        <w:rPr>
          <w:color w:val="auto"/>
          <w:u w:val="single"/>
        </w:rPr>
      </w:pPr>
    </w:p>
    <w:p w14:paraId="5C361D78" w14:textId="77777777" w:rsidR="00C67750" w:rsidRPr="00E60AF8" w:rsidRDefault="00C67750">
      <w:pPr>
        <w:rPr>
          <w:color w:val="auto"/>
          <w:u w:val="single"/>
        </w:rPr>
      </w:pPr>
    </w:p>
    <w:p w14:paraId="23155D50" w14:textId="77777777" w:rsidR="00C67750" w:rsidRPr="00E60AF8" w:rsidRDefault="00C67750">
      <w:pPr>
        <w:rPr>
          <w:color w:val="auto"/>
          <w:u w:val="single"/>
        </w:rPr>
      </w:pPr>
    </w:p>
    <w:p w14:paraId="05A97BF1" w14:textId="360EB2E6" w:rsidR="00706D46" w:rsidRPr="00E60AF8" w:rsidRDefault="00706D46">
      <w:pPr>
        <w:rPr>
          <w:color w:val="auto"/>
          <w:u w:val="single"/>
        </w:rPr>
      </w:pPr>
      <w:r w:rsidRPr="00E60AF8">
        <w:rPr>
          <w:color w:val="auto"/>
          <w:u w:val="single"/>
        </w:rPr>
        <w:br w:type="page"/>
      </w:r>
    </w:p>
    <w:p w14:paraId="6CF1FA91" w14:textId="77777777" w:rsidR="00C67750" w:rsidRPr="00E60AF8" w:rsidRDefault="00C67750">
      <w:pPr>
        <w:rPr>
          <w:color w:val="auto"/>
          <w:u w:val="single"/>
        </w:rPr>
      </w:pPr>
    </w:p>
    <w:tbl>
      <w:tblPr>
        <w:tblStyle w:val="af4"/>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3B6B30" w:rsidRPr="00E60AF8" w14:paraId="0F6318BB" w14:textId="77777777" w:rsidTr="00434DCB">
        <w:trPr>
          <w:tblHeader/>
        </w:trPr>
        <w:tc>
          <w:tcPr>
            <w:tcW w:w="13032" w:type="dxa"/>
            <w:gridSpan w:val="3"/>
            <w:tcBorders>
              <w:top w:val="single" w:sz="4" w:space="0" w:color="000000"/>
              <w:left w:val="single" w:sz="4" w:space="0" w:color="000000"/>
              <w:bottom w:val="single" w:sz="4" w:space="0" w:color="000000"/>
              <w:right w:val="single" w:sz="4" w:space="0" w:color="000000"/>
            </w:tcBorders>
          </w:tcPr>
          <w:p w14:paraId="520470AA" w14:textId="77777777" w:rsidR="00C67750" w:rsidRPr="00E60AF8" w:rsidRDefault="00A44909" w:rsidP="007C5EEF">
            <w:pPr>
              <w:pStyle w:val="Heading1"/>
              <w:rPr>
                <w:u w:val="single"/>
              </w:rPr>
            </w:pPr>
            <w:bookmarkStart w:id="18" w:name="_Toc504587192"/>
            <w:r w:rsidRPr="00E60AF8">
              <w:rPr>
                <w:rFonts w:ascii="Times New Roman" w:hAnsi="Times New Roman" w:cs="Times New Roman"/>
                <w:u w:val="single"/>
              </w:rPr>
              <w:t>Building Element: Windows</w:t>
            </w:r>
            <w:bookmarkEnd w:id="18"/>
            <w:r w:rsidRPr="00E60AF8">
              <w:rPr>
                <w:rFonts w:ascii="Times New Roman" w:hAnsi="Times New Roman" w:cs="Times New Roman"/>
                <w:u w:val="single"/>
              </w:rPr>
              <w:t xml:space="preserve"> </w:t>
            </w:r>
          </w:p>
        </w:tc>
      </w:tr>
      <w:tr w:rsidR="003B6B30" w:rsidRPr="00E60AF8" w14:paraId="6B6A0BAA" w14:textId="77777777" w:rsidTr="00434DCB">
        <w:trPr>
          <w:tblHeader/>
        </w:trPr>
        <w:tc>
          <w:tcPr>
            <w:tcW w:w="2307" w:type="dxa"/>
            <w:tcBorders>
              <w:top w:val="single" w:sz="4" w:space="0" w:color="000000"/>
              <w:left w:val="single" w:sz="4" w:space="0" w:color="000000"/>
              <w:bottom w:val="single" w:sz="4" w:space="0" w:color="000000"/>
              <w:right w:val="single" w:sz="4" w:space="0" w:color="000000"/>
            </w:tcBorders>
          </w:tcPr>
          <w:p w14:paraId="67B871C8" w14:textId="77777777" w:rsidR="00C67750" w:rsidRPr="00E60AF8" w:rsidRDefault="00A44909">
            <w:pPr>
              <w:rPr>
                <w:color w:val="auto"/>
                <w:u w:val="single"/>
              </w:rPr>
            </w:pPr>
            <w:r w:rsidRPr="00E60AF8">
              <w:rPr>
                <w:b/>
                <w:color w:val="auto"/>
                <w:u w:val="single"/>
              </w:rPr>
              <w:t xml:space="preserve">Rated Feature </w:t>
            </w:r>
          </w:p>
        </w:tc>
        <w:tc>
          <w:tcPr>
            <w:tcW w:w="2861" w:type="dxa"/>
            <w:tcBorders>
              <w:top w:val="single" w:sz="4" w:space="0" w:color="000000"/>
              <w:left w:val="single" w:sz="4" w:space="0" w:color="000000"/>
              <w:bottom w:val="single" w:sz="4" w:space="0" w:color="000000"/>
              <w:right w:val="single" w:sz="4" w:space="0" w:color="000000"/>
            </w:tcBorders>
          </w:tcPr>
          <w:p w14:paraId="29F1FA2C" w14:textId="77777777" w:rsidR="00C67750" w:rsidRPr="00E60AF8" w:rsidRDefault="00A44909">
            <w:pPr>
              <w:rPr>
                <w:color w:val="auto"/>
                <w:u w:val="single"/>
              </w:rPr>
            </w:pPr>
            <w:r w:rsidRPr="00E60AF8">
              <w:rPr>
                <w:b/>
                <w:color w:val="auto"/>
                <w:u w:val="single"/>
              </w:rPr>
              <w:t xml:space="preserve">Task </w:t>
            </w:r>
          </w:p>
        </w:tc>
        <w:tc>
          <w:tcPr>
            <w:tcW w:w="7864" w:type="dxa"/>
            <w:tcBorders>
              <w:top w:val="single" w:sz="4" w:space="0" w:color="000000"/>
              <w:left w:val="single" w:sz="4" w:space="0" w:color="000000"/>
              <w:bottom w:val="single" w:sz="4" w:space="0" w:color="000000"/>
              <w:right w:val="single" w:sz="4" w:space="0" w:color="000000"/>
            </w:tcBorders>
          </w:tcPr>
          <w:p w14:paraId="43172EC5" w14:textId="77777777" w:rsidR="00C67750" w:rsidRPr="00E60AF8" w:rsidRDefault="00A44909">
            <w:pPr>
              <w:rPr>
                <w:color w:val="auto"/>
                <w:u w:val="single"/>
              </w:rPr>
            </w:pPr>
            <w:r w:rsidRPr="00E60AF8">
              <w:rPr>
                <w:b/>
                <w:color w:val="auto"/>
                <w:u w:val="single"/>
              </w:rPr>
              <w:t xml:space="preserve">On-Site Inspection Protocol </w:t>
            </w:r>
          </w:p>
        </w:tc>
      </w:tr>
      <w:tr w:rsidR="003B6B30" w:rsidRPr="00E60AF8" w14:paraId="359EDF1B" w14:textId="77777777" w:rsidTr="003B6B30">
        <w:tc>
          <w:tcPr>
            <w:tcW w:w="2307" w:type="dxa"/>
            <w:tcBorders>
              <w:top w:val="single" w:sz="4" w:space="0" w:color="000000"/>
              <w:left w:val="single" w:sz="4" w:space="0" w:color="000000"/>
              <w:bottom w:val="single" w:sz="4" w:space="0" w:color="000000"/>
              <w:right w:val="single" w:sz="4" w:space="0" w:color="000000"/>
            </w:tcBorders>
          </w:tcPr>
          <w:p w14:paraId="5E4E5944" w14:textId="77777777" w:rsidR="00C67750" w:rsidRPr="00E60AF8" w:rsidRDefault="00A44909">
            <w:pPr>
              <w:rPr>
                <w:color w:val="auto"/>
                <w:u w:val="single"/>
              </w:rPr>
            </w:pPr>
            <w:r w:rsidRPr="00E60AF8">
              <w:rPr>
                <w:color w:val="auto"/>
                <w:u w:val="single"/>
              </w:rPr>
              <w:t xml:space="preserve">Area </w:t>
            </w:r>
          </w:p>
        </w:tc>
        <w:tc>
          <w:tcPr>
            <w:tcW w:w="2861" w:type="dxa"/>
            <w:tcBorders>
              <w:top w:val="single" w:sz="4" w:space="0" w:color="000000"/>
              <w:left w:val="single" w:sz="4" w:space="0" w:color="000000"/>
              <w:bottom w:val="single" w:sz="4" w:space="0" w:color="000000"/>
              <w:right w:val="single" w:sz="4" w:space="0" w:color="000000"/>
            </w:tcBorders>
          </w:tcPr>
          <w:p w14:paraId="7EC35DBE" w14:textId="77777777" w:rsidR="00C67750" w:rsidRPr="00E60AF8" w:rsidRDefault="00A44909">
            <w:pPr>
              <w:rPr>
                <w:color w:val="auto"/>
                <w:u w:val="single"/>
              </w:rPr>
            </w:pPr>
            <w:r w:rsidRPr="00E60AF8">
              <w:rPr>
                <w:color w:val="auto"/>
                <w:u w:val="single"/>
              </w:rPr>
              <w:t xml:space="preserve">Determine area of windows </w:t>
            </w:r>
          </w:p>
        </w:tc>
        <w:tc>
          <w:tcPr>
            <w:tcW w:w="7864" w:type="dxa"/>
            <w:tcBorders>
              <w:top w:val="single" w:sz="4" w:space="0" w:color="000000"/>
              <w:left w:val="single" w:sz="4" w:space="0" w:color="000000"/>
              <w:bottom w:val="single" w:sz="4" w:space="0" w:color="000000"/>
              <w:right w:val="single" w:sz="4" w:space="0" w:color="000000"/>
            </w:tcBorders>
          </w:tcPr>
          <w:p w14:paraId="27F02C46" w14:textId="5D8A7EF7" w:rsidR="00C67750" w:rsidRPr="00E60AF8" w:rsidRDefault="000112AF">
            <w:pPr>
              <w:rPr>
                <w:color w:val="auto"/>
                <w:u w:val="single"/>
              </w:rPr>
            </w:pPr>
            <w:r w:rsidRPr="00E60AF8">
              <w:rPr>
                <w:color w:val="auto"/>
                <w:u w:val="single"/>
              </w:rPr>
              <w:t xml:space="preserve">Measure </w:t>
            </w:r>
            <w:r w:rsidR="00A44909" w:rsidRPr="00E60AF8">
              <w:rPr>
                <w:color w:val="auto"/>
                <w:u w:val="single"/>
              </w:rPr>
              <w:t xml:space="preserve">the width </w:t>
            </w:r>
            <w:r w:rsidRPr="00E60AF8">
              <w:rPr>
                <w:color w:val="auto"/>
                <w:u w:val="single"/>
              </w:rPr>
              <w:t>and</w:t>
            </w:r>
            <w:r w:rsidR="003D030D" w:rsidRPr="00E60AF8">
              <w:rPr>
                <w:color w:val="auto"/>
                <w:u w:val="single"/>
              </w:rPr>
              <w:t xml:space="preserve"> </w:t>
            </w:r>
            <w:r w:rsidR="00A44909" w:rsidRPr="00E60AF8">
              <w:rPr>
                <w:color w:val="auto"/>
                <w:u w:val="single"/>
              </w:rPr>
              <w:t>height</w:t>
            </w:r>
            <w:r w:rsidR="00AC60B1" w:rsidRPr="00E60AF8">
              <w:rPr>
                <w:color w:val="auto"/>
                <w:u w:val="single"/>
              </w:rPr>
              <w:t xml:space="preserve"> of the rough opening for the window</w:t>
            </w:r>
            <w:r w:rsidR="000D6D6F" w:rsidRPr="00E60AF8">
              <w:rPr>
                <w:color w:val="auto"/>
                <w:u w:val="single"/>
              </w:rPr>
              <w:t xml:space="preserve"> and round</w:t>
            </w:r>
            <w:r w:rsidR="00E22B0C" w:rsidRPr="00E60AF8">
              <w:rPr>
                <w:color w:val="auto"/>
                <w:u w:val="single"/>
              </w:rPr>
              <w:t xml:space="preserve"> to the nearest inch</w:t>
            </w:r>
            <w:r w:rsidR="00A44909" w:rsidRPr="00E60AF8">
              <w:rPr>
                <w:color w:val="auto"/>
                <w:u w:val="single"/>
              </w:rPr>
              <w:t>.</w:t>
            </w:r>
            <w:r w:rsidRPr="00E60AF8">
              <w:rPr>
                <w:color w:val="auto"/>
                <w:u w:val="single"/>
              </w:rPr>
              <w:t xml:space="preserve"> Use these measurements to calculate window area, and </w:t>
            </w:r>
            <w:r w:rsidR="00333716" w:rsidRPr="00E60AF8">
              <w:rPr>
                <w:color w:val="auto"/>
                <w:u w:val="single"/>
              </w:rPr>
              <w:t xml:space="preserve">round </w:t>
            </w:r>
            <w:r w:rsidRPr="00E60AF8">
              <w:rPr>
                <w:color w:val="auto"/>
                <w:u w:val="single"/>
              </w:rPr>
              <w:t>to the nearest tenth of a square foot.</w:t>
            </w:r>
          </w:p>
          <w:p w14:paraId="43DF42C9" w14:textId="77777777" w:rsidR="00C67750" w:rsidRPr="00E60AF8" w:rsidRDefault="00C67750">
            <w:pPr>
              <w:rPr>
                <w:color w:val="auto"/>
                <w:u w:val="single"/>
              </w:rPr>
            </w:pPr>
          </w:p>
          <w:p w14:paraId="37BAD81B" w14:textId="77777777" w:rsidR="00C67750" w:rsidRPr="00E60AF8" w:rsidRDefault="00AC60B1" w:rsidP="003D030D">
            <w:pPr>
              <w:rPr>
                <w:color w:val="auto"/>
                <w:u w:val="single"/>
              </w:rPr>
            </w:pPr>
            <w:r w:rsidRPr="00E60AF8">
              <w:rPr>
                <w:color w:val="auto"/>
                <w:u w:val="single"/>
              </w:rPr>
              <w:t>For existing homes or where the rough opening cannot be measured, w</w:t>
            </w:r>
            <w:r w:rsidR="00A44909" w:rsidRPr="00E60AF8">
              <w:rPr>
                <w:color w:val="auto"/>
                <w:u w:val="single"/>
              </w:rPr>
              <w:t xml:space="preserve">indow </w:t>
            </w:r>
            <w:r w:rsidR="000112AF" w:rsidRPr="00E60AF8">
              <w:rPr>
                <w:color w:val="auto"/>
                <w:u w:val="single"/>
              </w:rPr>
              <w:t>dimensions</w:t>
            </w:r>
            <w:r w:rsidR="00A44909" w:rsidRPr="00E60AF8">
              <w:rPr>
                <w:color w:val="auto"/>
                <w:u w:val="single"/>
              </w:rPr>
              <w:t xml:space="preserve"> </w:t>
            </w:r>
            <w:r w:rsidR="00B4590B" w:rsidRPr="00E60AF8">
              <w:rPr>
                <w:color w:val="auto"/>
                <w:u w:val="single"/>
              </w:rPr>
              <w:t xml:space="preserve">shall be </w:t>
            </w:r>
            <w:r w:rsidR="00A44909" w:rsidRPr="00E60AF8">
              <w:rPr>
                <w:color w:val="auto"/>
                <w:u w:val="single"/>
              </w:rPr>
              <w:t>measured</w:t>
            </w:r>
            <w:r w:rsidR="003D030D" w:rsidRPr="00E60AF8">
              <w:rPr>
                <w:color w:val="auto"/>
                <w:u w:val="single"/>
              </w:rPr>
              <w:t xml:space="preserve"> </w:t>
            </w:r>
            <w:r w:rsidR="00A44909" w:rsidRPr="00E60AF8">
              <w:rPr>
                <w:color w:val="auto"/>
                <w:u w:val="single"/>
              </w:rPr>
              <w:t xml:space="preserve">from the outside edge of the </w:t>
            </w:r>
            <w:r w:rsidRPr="00E60AF8">
              <w:rPr>
                <w:color w:val="auto"/>
                <w:u w:val="single"/>
              </w:rPr>
              <w:t xml:space="preserve">window </w:t>
            </w:r>
            <w:r w:rsidR="00A44909" w:rsidRPr="00E60AF8">
              <w:rPr>
                <w:color w:val="auto"/>
                <w:u w:val="single"/>
              </w:rPr>
              <w:t>framing and include the width</w:t>
            </w:r>
            <w:r w:rsidRPr="00E60AF8">
              <w:rPr>
                <w:color w:val="auto"/>
                <w:u w:val="single"/>
              </w:rPr>
              <w:t xml:space="preserve"> of the window frame</w:t>
            </w:r>
            <w:r w:rsidR="00A44909" w:rsidRPr="00E60AF8">
              <w:rPr>
                <w:color w:val="auto"/>
                <w:u w:val="single"/>
              </w:rPr>
              <w:t xml:space="preserve">. </w:t>
            </w:r>
          </w:p>
          <w:p w14:paraId="2726152D" w14:textId="77777777" w:rsidR="00C91B9E" w:rsidRPr="00E60AF8" w:rsidRDefault="00C91B9E" w:rsidP="003D030D">
            <w:pPr>
              <w:rPr>
                <w:color w:val="auto"/>
                <w:u w:val="single"/>
              </w:rPr>
            </w:pPr>
          </w:p>
          <w:p w14:paraId="6711EC30" w14:textId="51D16F2A" w:rsidR="00C91B9E" w:rsidRPr="00E60AF8" w:rsidRDefault="00C91B9E" w:rsidP="003D030D">
            <w:pPr>
              <w:rPr>
                <w:color w:val="auto"/>
                <w:u w:val="single"/>
              </w:rPr>
            </w:pPr>
            <w:r w:rsidRPr="00E60AF8">
              <w:rPr>
                <w:color w:val="auto"/>
                <w:u w:val="single"/>
              </w:rPr>
              <w:t>Each unique window type and U-value combination shall be calculated separately.</w:t>
            </w:r>
          </w:p>
        </w:tc>
      </w:tr>
      <w:tr w:rsidR="00706D46" w:rsidRPr="00E60AF8" w14:paraId="7D10CA06" w14:textId="77777777" w:rsidTr="003B6B30">
        <w:tc>
          <w:tcPr>
            <w:tcW w:w="2307" w:type="dxa"/>
            <w:tcBorders>
              <w:top w:val="single" w:sz="4" w:space="0" w:color="000000"/>
              <w:left w:val="single" w:sz="4" w:space="0" w:color="000000"/>
              <w:bottom w:val="single" w:sz="4" w:space="0" w:color="000000"/>
              <w:right w:val="single" w:sz="4" w:space="0" w:color="000000"/>
            </w:tcBorders>
          </w:tcPr>
          <w:p w14:paraId="7D459710" w14:textId="47D6F25E" w:rsidR="00706D46" w:rsidRPr="00E60AF8" w:rsidRDefault="00706D46" w:rsidP="00706D46">
            <w:pPr>
              <w:rPr>
                <w:color w:val="auto"/>
                <w:u w:val="single"/>
              </w:rPr>
            </w:pPr>
            <w:r w:rsidRPr="00E60AF8">
              <w:rPr>
                <w:color w:val="auto"/>
                <w:u w:val="single"/>
              </w:rPr>
              <w:t>Construction type</w:t>
            </w:r>
          </w:p>
        </w:tc>
        <w:tc>
          <w:tcPr>
            <w:tcW w:w="2861" w:type="dxa"/>
            <w:tcBorders>
              <w:top w:val="single" w:sz="4" w:space="0" w:color="000000"/>
              <w:left w:val="single" w:sz="4" w:space="0" w:color="000000"/>
              <w:bottom w:val="single" w:sz="4" w:space="0" w:color="000000"/>
              <w:right w:val="single" w:sz="4" w:space="0" w:color="000000"/>
            </w:tcBorders>
          </w:tcPr>
          <w:p w14:paraId="71C14881" w14:textId="53F006E3" w:rsidR="00706D46" w:rsidRPr="00E60AF8" w:rsidRDefault="00706D46" w:rsidP="00706D46">
            <w:pPr>
              <w:rPr>
                <w:color w:val="auto"/>
                <w:u w:val="single"/>
              </w:rPr>
            </w:pPr>
            <w:r w:rsidRPr="00E60AF8">
              <w:rPr>
                <w:color w:val="auto"/>
                <w:u w:val="single"/>
              </w:rPr>
              <w:t xml:space="preserve">Determine window </w:t>
            </w:r>
            <w:r w:rsidR="00BD6EE0" w:rsidRPr="00E60AF8">
              <w:rPr>
                <w:color w:val="auto"/>
                <w:u w:val="single"/>
              </w:rPr>
              <w:t>material</w:t>
            </w:r>
            <w:r w:rsidRPr="00E60AF8">
              <w:rPr>
                <w:color w:val="auto"/>
                <w:u w:val="single"/>
              </w:rPr>
              <w:t xml:space="preserve"> and Glazing characteristics</w:t>
            </w:r>
          </w:p>
        </w:tc>
        <w:tc>
          <w:tcPr>
            <w:tcW w:w="7864" w:type="dxa"/>
            <w:tcBorders>
              <w:top w:val="single" w:sz="4" w:space="0" w:color="000000"/>
              <w:left w:val="single" w:sz="4" w:space="0" w:color="000000"/>
              <w:bottom w:val="single" w:sz="4" w:space="0" w:color="000000"/>
              <w:right w:val="single" w:sz="4" w:space="0" w:color="000000"/>
            </w:tcBorders>
          </w:tcPr>
          <w:p w14:paraId="4A85B83E" w14:textId="77777777" w:rsidR="008A17EE" w:rsidRPr="00E60AF8" w:rsidRDefault="00BD6EE0" w:rsidP="00706D46">
            <w:pPr>
              <w:rPr>
                <w:color w:val="auto"/>
                <w:u w:val="single"/>
              </w:rPr>
            </w:pPr>
            <w:r w:rsidRPr="00E60AF8">
              <w:rPr>
                <w:color w:val="auto"/>
                <w:u w:val="single"/>
              </w:rPr>
              <w:t>Material</w:t>
            </w:r>
          </w:p>
          <w:p w14:paraId="48287C59" w14:textId="2535B614" w:rsidR="00706D46" w:rsidRPr="00E60AF8" w:rsidRDefault="00706D46" w:rsidP="00706D46">
            <w:pPr>
              <w:rPr>
                <w:color w:val="auto"/>
                <w:u w:val="single"/>
              </w:rPr>
            </w:pPr>
            <w:r w:rsidRPr="00E60AF8">
              <w:rPr>
                <w:color w:val="auto"/>
                <w:u w:val="single"/>
              </w:rPr>
              <w:t xml:space="preserve">Examine each window frame to determine the type of material used. Visually confirm whether the frame is made of metal, wood, or vinyl. Alternatively, confirm by examining the window for a descriptive label or review the product manufacturer’s data sheet. </w:t>
            </w:r>
          </w:p>
          <w:p w14:paraId="54373B6C" w14:textId="77777777" w:rsidR="00706D46" w:rsidRPr="00E60AF8" w:rsidRDefault="00706D46" w:rsidP="00706D46">
            <w:pPr>
              <w:rPr>
                <w:color w:val="auto"/>
                <w:u w:val="single"/>
              </w:rPr>
            </w:pPr>
          </w:p>
          <w:p w14:paraId="65EF76F3" w14:textId="77777777" w:rsidR="00706D46" w:rsidRPr="00E60AF8" w:rsidRDefault="00706D46" w:rsidP="00706D46">
            <w:pPr>
              <w:rPr>
                <w:color w:val="auto"/>
                <w:u w:val="single"/>
              </w:rPr>
            </w:pPr>
            <w:r w:rsidRPr="00E60AF8">
              <w:rPr>
                <w:color w:val="auto"/>
                <w:u w:val="single"/>
              </w:rPr>
              <w:t xml:space="preserve">Where a metal framed dual- or multiple-paned window is installed, determine if a thermal break is present by looking for two separated metal extrusions connected by a rubber spacer. Alternatively, confirm by reviewing the product manufacturer’s data sheet. </w:t>
            </w:r>
          </w:p>
          <w:p w14:paraId="2EB32484" w14:textId="77777777" w:rsidR="00706D46" w:rsidRPr="00E60AF8" w:rsidRDefault="00706D46" w:rsidP="00706D46">
            <w:pPr>
              <w:rPr>
                <w:color w:val="auto"/>
                <w:u w:val="single"/>
              </w:rPr>
            </w:pPr>
          </w:p>
          <w:p w14:paraId="298CA66F" w14:textId="39EE48C1" w:rsidR="00706D46" w:rsidRPr="00E60AF8" w:rsidRDefault="00706D46" w:rsidP="00706D46">
            <w:pPr>
              <w:rPr>
                <w:color w:val="auto"/>
                <w:u w:val="single"/>
              </w:rPr>
            </w:pPr>
            <w:r w:rsidRPr="00E60AF8">
              <w:rPr>
                <w:color w:val="auto"/>
                <w:u w:val="single"/>
              </w:rPr>
              <w:t>Determine and record the window cladding type</w:t>
            </w:r>
            <w:r w:rsidR="00592C91" w:rsidRPr="00E60AF8">
              <w:rPr>
                <w:color w:val="auto"/>
                <w:u w:val="single"/>
              </w:rPr>
              <w:t xml:space="preserve">. </w:t>
            </w:r>
            <w:r w:rsidRPr="00E60AF8">
              <w:rPr>
                <w:color w:val="auto"/>
                <w:u w:val="single"/>
              </w:rPr>
              <w:t>Check both the inside and outside, since some windows will have cladding on one side only.</w:t>
            </w:r>
          </w:p>
          <w:p w14:paraId="13D9B8EF" w14:textId="77777777" w:rsidR="00706D46" w:rsidRPr="00E60AF8" w:rsidRDefault="00706D46" w:rsidP="00706D46">
            <w:pPr>
              <w:rPr>
                <w:color w:val="auto"/>
                <w:u w:val="single"/>
              </w:rPr>
            </w:pPr>
          </w:p>
          <w:p w14:paraId="22985CAD" w14:textId="77777777" w:rsidR="00706D46" w:rsidRPr="00E60AF8" w:rsidRDefault="00706D46" w:rsidP="00706D46">
            <w:pPr>
              <w:rPr>
                <w:color w:val="auto"/>
                <w:u w:val="single"/>
              </w:rPr>
            </w:pPr>
            <w:r w:rsidRPr="00E60AF8">
              <w:rPr>
                <w:color w:val="auto"/>
                <w:u w:val="single"/>
              </w:rPr>
              <w:t xml:space="preserve">Glazing Type </w:t>
            </w:r>
          </w:p>
          <w:p w14:paraId="1F077B45" w14:textId="1896F53C" w:rsidR="00706D46" w:rsidRPr="00E60AF8" w:rsidRDefault="005135BB" w:rsidP="005135BB">
            <w:pPr>
              <w:rPr>
                <w:color w:val="auto"/>
                <w:u w:val="single"/>
              </w:rPr>
            </w:pPr>
            <w:r w:rsidRPr="00E60AF8">
              <w:rPr>
                <w:color w:val="auto"/>
                <w:u w:val="single"/>
              </w:rPr>
              <w:t>D</w:t>
            </w:r>
            <w:r w:rsidR="00706D46" w:rsidRPr="00E60AF8">
              <w:rPr>
                <w:color w:val="auto"/>
                <w:u w:val="single"/>
              </w:rPr>
              <w:t xml:space="preserve">etermine </w:t>
            </w:r>
            <w:r w:rsidRPr="00E60AF8">
              <w:rPr>
                <w:color w:val="auto"/>
                <w:u w:val="single"/>
              </w:rPr>
              <w:t xml:space="preserve">and record </w:t>
            </w:r>
            <w:r w:rsidR="00706D46" w:rsidRPr="00E60AF8">
              <w:rPr>
                <w:color w:val="auto"/>
                <w:u w:val="single"/>
              </w:rPr>
              <w:t>whether the windows are single-paned</w:t>
            </w:r>
            <w:r w:rsidRPr="00E60AF8">
              <w:rPr>
                <w:color w:val="auto"/>
                <w:u w:val="single"/>
              </w:rPr>
              <w:t>, double-paned</w:t>
            </w:r>
            <w:r w:rsidR="00706D46" w:rsidRPr="00E60AF8">
              <w:rPr>
                <w:color w:val="auto"/>
                <w:u w:val="single"/>
              </w:rPr>
              <w:t xml:space="preserve"> or multiple-paned</w:t>
            </w:r>
            <w:r w:rsidRPr="00E60AF8">
              <w:rPr>
                <w:color w:val="auto"/>
                <w:u w:val="single"/>
              </w:rPr>
              <w:t xml:space="preserve">. Determine and record whether </w:t>
            </w:r>
            <w:r w:rsidR="008A17EE" w:rsidRPr="00E60AF8">
              <w:rPr>
                <w:color w:val="auto"/>
                <w:u w:val="single"/>
              </w:rPr>
              <w:t>G</w:t>
            </w:r>
            <w:r w:rsidR="00706D46" w:rsidRPr="00E60AF8">
              <w:rPr>
                <w:color w:val="auto"/>
                <w:u w:val="single"/>
              </w:rPr>
              <w:t>lazing has a tint or low-e coating</w:t>
            </w:r>
            <w:r w:rsidRPr="00E60AF8">
              <w:rPr>
                <w:color w:val="auto"/>
                <w:u w:val="single"/>
              </w:rPr>
              <w:t xml:space="preserve">. </w:t>
            </w:r>
          </w:p>
        </w:tc>
      </w:tr>
      <w:tr w:rsidR="00706D46" w:rsidRPr="00E60AF8" w14:paraId="7E62F4A7" w14:textId="77777777" w:rsidTr="003B6B30">
        <w:tc>
          <w:tcPr>
            <w:tcW w:w="2307" w:type="dxa"/>
            <w:tcBorders>
              <w:top w:val="single" w:sz="4" w:space="0" w:color="000000"/>
              <w:left w:val="single" w:sz="4" w:space="0" w:color="000000"/>
              <w:bottom w:val="single" w:sz="4" w:space="0" w:color="000000"/>
              <w:right w:val="single" w:sz="4" w:space="0" w:color="000000"/>
            </w:tcBorders>
          </w:tcPr>
          <w:p w14:paraId="1DCD688B" w14:textId="724ABBB6" w:rsidR="00706D46" w:rsidRPr="00E60AF8" w:rsidRDefault="00706D46" w:rsidP="00706D46">
            <w:pPr>
              <w:rPr>
                <w:color w:val="auto"/>
                <w:u w:val="single"/>
              </w:rPr>
            </w:pPr>
          </w:p>
        </w:tc>
        <w:tc>
          <w:tcPr>
            <w:tcW w:w="2861" w:type="dxa"/>
            <w:tcBorders>
              <w:top w:val="single" w:sz="4" w:space="0" w:color="000000"/>
              <w:left w:val="single" w:sz="4" w:space="0" w:color="000000"/>
              <w:bottom w:val="single" w:sz="4" w:space="0" w:color="000000"/>
              <w:right w:val="single" w:sz="4" w:space="0" w:color="000000"/>
            </w:tcBorders>
          </w:tcPr>
          <w:p w14:paraId="6C30555D" w14:textId="5EFA520F" w:rsidR="00706D46" w:rsidRPr="00E60AF8" w:rsidRDefault="00706D46" w:rsidP="00706D46">
            <w:pPr>
              <w:rPr>
                <w:color w:val="auto"/>
                <w:u w:val="single"/>
              </w:rPr>
            </w:pPr>
          </w:p>
        </w:tc>
        <w:tc>
          <w:tcPr>
            <w:tcW w:w="7864" w:type="dxa"/>
            <w:tcBorders>
              <w:top w:val="single" w:sz="4" w:space="0" w:color="000000"/>
              <w:left w:val="single" w:sz="4" w:space="0" w:color="000000"/>
              <w:bottom w:val="single" w:sz="4" w:space="0" w:color="000000"/>
              <w:right w:val="single" w:sz="4" w:space="0" w:color="000000"/>
            </w:tcBorders>
          </w:tcPr>
          <w:p w14:paraId="1547CBD2" w14:textId="1B575606" w:rsidR="00706D46" w:rsidRPr="00E60AF8" w:rsidRDefault="00706D46" w:rsidP="00706D46">
            <w:pPr>
              <w:rPr>
                <w:color w:val="auto"/>
                <w:u w:val="single"/>
              </w:rPr>
            </w:pPr>
          </w:p>
        </w:tc>
      </w:tr>
      <w:tr w:rsidR="00706D46" w:rsidRPr="00E60AF8" w14:paraId="6B4F0AA2" w14:textId="77777777" w:rsidTr="003B6B30">
        <w:tc>
          <w:tcPr>
            <w:tcW w:w="2307" w:type="dxa"/>
            <w:tcBorders>
              <w:top w:val="single" w:sz="4" w:space="0" w:color="000000"/>
              <w:left w:val="single" w:sz="4" w:space="0" w:color="000000"/>
              <w:bottom w:val="single" w:sz="4" w:space="0" w:color="000000"/>
              <w:right w:val="single" w:sz="4" w:space="0" w:color="000000"/>
            </w:tcBorders>
          </w:tcPr>
          <w:p w14:paraId="421C79CB" w14:textId="5257CBAE" w:rsidR="00706D46" w:rsidRPr="00E60AF8" w:rsidRDefault="00706D46" w:rsidP="00706D46">
            <w:pPr>
              <w:rPr>
                <w:color w:val="auto"/>
                <w:u w:val="single"/>
              </w:rPr>
            </w:pPr>
            <w:r w:rsidRPr="00E60AF8">
              <w:rPr>
                <w:color w:val="auto"/>
                <w:u w:val="single"/>
              </w:rPr>
              <w:t xml:space="preserve">Orientation </w:t>
            </w:r>
          </w:p>
        </w:tc>
        <w:tc>
          <w:tcPr>
            <w:tcW w:w="2861" w:type="dxa"/>
            <w:tcBorders>
              <w:top w:val="single" w:sz="4" w:space="0" w:color="000000"/>
              <w:left w:val="single" w:sz="4" w:space="0" w:color="000000"/>
              <w:bottom w:val="single" w:sz="4" w:space="0" w:color="000000"/>
              <w:right w:val="single" w:sz="4" w:space="0" w:color="000000"/>
            </w:tcBorders>
          </w:tcPr>
          <w:p w14:paraId="59793EB4" w14:textId="0D2DC288" w:rsidR="00706D46" w:rsidRPr="00E60AF8" w:rsidRDefault="00706D46" w:rsidP="00706D46">
            <w:pPr>
              <w:rPr>
                <w:color w:val="auto"/>
                <w:u w:val="single"/>
              </w:rPr>
            </w:pPr>
            <w:r w:rsidRPr="00E60AF8">
              <w:rPr>
                <w:color w:val="auto"/>
                <w:u w:val="single"/>
              </w:rPr>
              <w:t xml:space="preserve">Determine orientation of all windows </w:t>
            </w:r>
          </w:p>
        </w:tc>
        <w:tc>
          <w:tcPr>
            <w:tcW w:w="7864" w:type="dxa"/>
            <w:tcBorders>
              <w:top w:val="single" w:sz="4" w:space="0" w:color="000000"/>
              <w:left w:val="single" w:sz="4" w:space="0" w:color="000000"/>
              <w:bottom w:val="single" w:sz="4" w:space="0" w:color="000000"/>
              <w:right w:val="single" w:sz="4" w:space="0" w:color="000000"/>
            </w:tcBorders>
          </w:tcPr>
          <w:p w14:paraId="1B67770E" w14:textId="62BFA776" w:rsidR="00706D46" w:rsidRPr="00E60AF8" w:rsidRDefault="000600A8" w:rsidP="00706D46">
            <w:pPr>
              <w:rPr>
                <w:color w:val="auto"/>
                <w:u w:val="single"/>
              </w:rPr>
            </w:pPr>
            <w:r w:rsidRPr="00E60AF8">
              <w:rPr>
                <w:color w:val="auto"/>
                <w:u w:val="single"/>
              </w:rPr>
              <w:t>D</w:t>
            </w:r>
            <w:r w:rsidR="00706D46" w:rsidRPr="00E60AF8">
              <w:rPr>
                <w:color w:val="auto"/>
                <w:u w:val="single"/>
              </w:rPr>
              <w:t>etermine orientation of all windows and record orientation to the nearest cardinal/ordinal points.  When using a compass while standing in front of a window inside the Dwelling Unit, record orientation while facing the exterior</w:t>
            </w:r>
            <w:r w:rsidRPr="00E60AF8">
              <w:rPr>
                <w:color w:val="auto"/>
                <w:u w:val="single"/>
              </w:rPr>
              <w:t xml:space="preserve"> and adjust for magnetic deviation</w:t>
            </w:r>
            <w:r w:rsidR="00706D46" w:rsidRPr="00E60AF8">
              <w:rPr>
                <w:color w:val="auto"/>
                <w:u w:val="single"/>
              </w:rPr>
              <w:t>. When using a compass while standing outside the Dwelling Unit, record orientation while standing with back to the window</w:t>
            </w:r>
            <w:r w:rsidRPr="00E60AF8">
              <w:rPr>
                <w:color w:val="auto"/>
                <w:u w:val="single"/>
              </w:rPr>
              <w:t xml:space="preserve"> and adjust for magnetic deviation</w:t>
            </w:r>
            <w:r w:rsidR="00706D46" w:rsidRPr="00E60AF8">
              <w:rPr>
                <w:color w:val="auto"/>
                <w:u w:val="single"/>
              </w:rPr>
              <w:t>.</w:t>
            </w:r>
          </w:p>
        </w:tc>
      </w:tr>
      <w:tr w:rsidR="00706D46" w:rsidRPr="00E60AF8" w14:paraId="1C6260A2" w14:textId="77777777" w:rsidTr="003B6B30">
        <w:tc>
          <w:tcPr>
            <w:tcW w:w="2307" w:type="dxa"/>
            <w:tcBorders>
              <w:top w:val="single" w:sz="4" w:space="0" w:color="000000"/>
              <w:left w:val="single" w:sz="4" w:space="0" w:color="000000"/>
              <w:bottom w:val="single" w:sz="4" w:space="0" w:color="000000"/>
              <w:right w:val="single" w:sz="4" w:space="0" w:color="000000"/>
            </w:tcBorders>
          </w:tcPr>
          <w:p w14:paraId="33B3A86B" w14:textId="2BCD6FBD" w:rsidR="00706D46" w:rsidRPr="00E60AF8" w:rsidRDefault="00706D46" w:rsidP="00706D46">
            <w:pPr>
              <w:rPr>
                <w:color w:val="auto"/>
                <w:u w:val="single"/>
              </w:rPr>
            </w:pPr>
            <w:r w:rsidRPr="00E60AF8">
              <w:rPr>
                <w:color w:val="auto"/>
                <w:u w:val="single"/>
              </w:rPr>
              <w:t xml:space="preserve">Shading </w:t>
            </w:r>
          </w:p>
        </w:tc>
        <w:tc>
          <w:tcPr>
            <w:tcW w:w="2861" w:type="dxa"/>
            <w:tcBorders>
              <w:top w:val="single" w:sz="4" w:space="0" w:color="000000"/>
              <w:left w:val="single" w:sz="4" w:space="0" w:color="000000"/>
              <w:bottom w:val="single" w:sz="4" w:space="0" w:color="000000"/>
              <w:right w:val="single" w:sz="4" w:space="0" w:color="000000"/>
            </w:tcBorders>
          </w:tcPr>
          <w:p w14:paraId="0E50D8FE" w14:textId="03447C52" w:rsidR="00706D46" w:rsidRPr="00E60AF8" w:rsidRDefault="00706D46" w:rsidP="00706D46">
            <w:pPr>
              <w:rPr>
                <w:color w:val="auto"/>
                <w:u w:val="single"/>
              </w:rPr>
            </w:pPr>
            <w:r w:rsidRPr="00E60AF8">
              <w:rPr>
                <w:color w:val="auto"/>
                <w:u w:val="single"/>
              </w:rPr>
              <w:t xml:space="preserve">Determine permanent, fixed shading of windows </w:t>
            </w:r>
          </w:p>
        </w:tc>
        <w:tc>
          <w:tcPr>
            <w:tcW w:w="7864" w:type="dxa"/>
            <w:tcBorders>
              <w:top w:val="single" w:sz="4" w:space="0" w:color="000000"/>
              <w:left w:val="single" w:sz="4" w:space="0" w:color="000000"/>
              <w:bottom w:val="single" w:sz="4" w:space="0" w:color="000000"/>
              <w:right w:val="single" w:sz="4" w:space="0" w:color="000000"/>
            </w:tcBorders>
          </w:tcPr>
          <w:p w14:paraId="4A8D9406" w14:textId="6D88508D" w:rsidR="00706D46" w:rsidRPr="00E60AF8" w:rsidRDefault="00706D46" w:rsidP="00706D46">
            <w:pPr>
              <w:rPr>
                <w:color w:val="auto"/>
                <w:u w:val="single"/>
              </w:rPr>
            </w:pPr>
            <w:r w:rsidRPr="00E60AF8">
              <w:rPr>
                <w:color w:val="auto"/>
                <w:u w:val="single"/>
              </w:rPr>
              <w:t>Identify permanent, fixed shading devices attached to the building</w:t>
            </w:r>
            <w:r w:rsidR="00F32F48" w:rsidRPr="00E60AF8">
              <w:rPr>
                <w:color w:val="auto"/>
                <w:u w:val="single"/>
              </w:rPr>
              <w:t>.</w:t>
            </w:r>
            <w:r w:rsidRPr="00E60AF8">
              <w:rPr>
                <w:color w:val="auto"/>
                <w:u w:val="single"/>
              </w:rPr>
              <w:t xml:space="preserve"> </w:t>
            </w:r>
          </w:p>
          <w:p w14:paraId="34747F86" w14:textId="77777777" w:rsidR="00706D46" w:rsidRPr="00E60AF8" w:rsidRDefault="00706D46" w:rsidP="00706D46">
            <w:pPr>
              <w:rPr>
                <w:color w:val="auto"/>
                <w:u w:val="single"/>
              </w:rPr>
            </w:pPr>
          </w:p>
          <w:p w14:paraId="744D0D3F" w14:textId="218726A3" w:rsidR="00706D46" w:rsidRPr="00E60AF8" w:rsidRDefault="00F32F48" w:rsidP="00706D46">
            <w:pPr>
              <w:rPr>
                <w:color w:val="auto"/>
                <w:u w:val="single"/>
              </w:rPr>
            </w:pPr>
            <w:r w:rsidRPr="00E60AF8">
              <w:rPr>
                <w:color w:val="auto"/>
                <w:u w:val="single"/>
              </w:rPr>
              <w:t xml:space="preserve">Fins and overhangs shall be considered fixed shading devices. </w:t>
            </w:r>
            <w:r w:rsidR="00706D46" w:rsidRPr="00E60AF8">
              <w:rPr>
                <w:color w:val="auto"/>
                <w:u w:val="single"/>
              </w:rPr>
              <w:t xml:space="preserve">Window screens, security bars, balcony railings, movable awnings, roller shades, and shade from adjacent buildings, trees and shrubs shall not be </w:t>
            </w:r>
            <w:r w:rsidRPr="00E60AF8">
              <w:rPr>
                <w:color w:val="auto"/>
                <w:u w:val="single"/>
              </w:rPr>
              <w:t>considered fixed shading devices</w:t>
            </w:r>
            <w:r w:rsidR="00706D46" w:rsidRPr="00E60AF8">
              <w:rPr>
                <w:color w:val="auto"/>
                <w:u w:val="single"/>
              </w:rPr>
              <w:t>.</w:t>
            </w:r>
          </w:p>
          <w:p w14:paraId="4B02145C" w14:textId="77777777" w:rsidR="00706D46" w:rsidRPr="00E60AF8" w:rsidRDefault="00706D46" w:rsidP="00706D46">
            <w:pPr>
              <w:rPr>
                <w:color w:val="auto"/>
                <w:u w:val="single"/>
              </w:rPr>
            </w:pPr>
            <w:r w:rsidRPr="00E60AF8">
              <w:rPr>
                <w:color w:val="auto"/>
                <w:u w:val="single"/>
              </w:rPr>
              <w:t xml:space="preserve"> </w:t>
            </w:r>
          </w:p>
          <w:p w14:paraId="29D3EB9C" w14:textId="72322411" w:rsidR="00706D46" w:rsidRPr="00E60AF8" w:rsidRDefault="00706D46" w:rsidP="00706D46">
            <w:pPr>
              <w:rPr>
                <w:color w:val="auto"/>
                <w:u w:val="single"/>
              </w:rPr>
            </w:pPr>
            <w:r w:rsidRPr="00E60AF8">
              <w:rPr>
                <w:color w:val="auto"/>
                <w:u w:val="single"/>
              </w:rPr>
              <w:t>Projection</w:t>
            </w:r>
            <w:r w:rsidR="000B1C95" w:rsidRPr="00E60AF8">
              <w:rPr>
                <w:color w:val="auto"/>
                <w:u w:val="single"/>
              </w:rPr>
              <w:t>s</w:t>
            </w:r>
            <w:r w:rsidRPr="00E60AF8">
              <w:rPr>
                <w:color w:val="auto"/>
                <w:u w:val="single"/>
              </w:rPr>
              <w:t xml:space="preserve"> </w:t>
            </w:r>
            <w:r w:rsidR="000B1C95" w:rsidRPr="00E60AF8">
              <w:rPr>
                <w:color w:val="auto"/>
                <w:u w:val="single"/>
              </w:rPr>
              <w:t xml:space="preserve">and </w:t>
            </w:r>
            <w:r w:rsidRPr="00E60AF8">
              <w:rPr>
                <w:color w:val="auto"/>
                <w:u w:val="single"/>
              </w:rPr>
              <w:t>Overhang</w:t>
            </w:r>
            <w:r w:rsidR="000B1C95" w:rsidRPr="00E60AF8">
              <w:rPr>
                <w:color w:val="auto"/>
                <w:u w:val="single"/>
              </w:rPr>
              <w:t>s</w:t>
            </w:r>
            <w:r w:rsidRPr="00E60AF8">
              <w:rPr>
                <w:color w:val="auto"/>
                <w:u w:val="single"/>
              </w:rPr>
              <w:t xml:space="preserve"> </w:t>
            </w:r>
          </w:p>
          <w:p w14:paraId="42027F83" w14:textId="11CB8376" w:rsidR="00706D46" w:rsidRPr="00E60AF8" w:rsidRDefault="00706D46" w:rsidP="00706D46">
            <w:pPr>
              <w:rPr>
                <w:color w:val="auto"/>
                <w:u w:val="single"/>
              </w:rPr>
            </w:pPr>
            <w:r w:rsidRPr="00E60AF8">
              <w:rPr>
                <w:color w:val="auto"/>
                <w:u w:val="single"/>
              </w:rPr>
              <w:t>The shading impact of a</w:t>
            </w:r>
            <w:r w:rsidR="000B1C95" w:rsidRPr="00E60AF8">
              <w:rPr>
                <w:color w:val="auto"/>
                <w:u w:val="single"/>
              </w:rPr>
              <w:t xml:space="preserve"> projection or</w:t>
            </w:r>
            <w:r w:rsidRPr="00E60AF8">
              <w:rPr>
                <w:color w:val="auto"/>
                <w:u w:val="single"/>
              </w:rPr>
              <w:t xml:space="preserve"> overhang is found by measuring the </w:t>
            </w:r>
            <w:r w:rsidR="00BC2E09" w:rsidRPr="00E60AF8">
              <w:rPr>
                <w:color w:val="auto"/>
                <w:u w:val="single"/>
              </w:rPr>
              <w:t xml:space="preserve">length </w:t>
            </w:r>
            <w:r w:rsidRPr="00E60AF8">
              <w:rPr>
                <w:color w:val="auto"/>
                <w:u w:val="single"/>
              </w:rPr>
              <w:t xml:space="preserve">of the </w:t>
            </w:r>
            <w:r w:rsidR="00447CDB" w:rsidRPr="00E60AF8">
              <w:rPr>
                <w:color w:val="auto"/>
                <w:u w:val="single"/>
              </w:rPr>
              <w:t>overhang</w:t>
            </w:r>
            <w:r w:rsidRPr="00E60AF8">
              <w:rPr>
                <w:color w:val="auto"/>
                <w:u w:val="single"/>
              </w:rPr>
              <w:t xml:space="preserve"> from the exterior wall surface</w:t>
            </w:r>
            <w:r w:rsidR="00BC2E09" w:rsidRPr="00E60AF8">
              <w:rPr>
                <w:color w:val="auto"/>
                <w:u w:val="single"/>
              </w:rPr>
              <w:t xml:space="preserve">, </w:t>
            </w:r>
            <w:r w:rsidRPr="00E60AF8">
              <w:rPr>
                <w:color w:val="auto"/>
                <w:u w:val="single"/>
              </w:rPr>
              <w:t>the distance between the top of the window and the bottom edge of the overhang</w:t>
            </w:r>
            <w:r w:rsidR="00BC2E09" w:rsidRPr="00E60AF8">
              <w:rPr>
                <w:color w:val="auto"/>
                <w:u w:val="single"/>
              </w:rPr>
              <w:t>, and the distance between the bottom of the window and the bottom edge of the overhang</w:t>
            </w:r>
            <w:r w:rsidRPr="00E60AF8">
              <w:rPr>
                <w:color w:val="auto"/>
                <w:u w:val="single"/>
              </w:rPr>
              <w:t xml:space="preserve">. </w:t>
            </w:r>
          </w:p>
          <w:p w14:paraId="74E29523" w14:textId="77777777" w:rsidR="00706D46" w:rsidRPr="00E60AF8" w:rsidRDefault="00706D46" w:rsidP="00706D46">
            <w:pPr>
              <w:rPr>
                <w:color w:val="auto"/>
                <w:u w:val="single"/>
              </w:rPr>
            </w:pPr>
          </w:p>
          <w:p w14:paraId="338043AC" w14:textId="6E7E1DDB" w:rsidR="00706D46" w:rsidRPr="00E60AF8" w:rsidRDefault="00706D46" w:rsidP="00706D46">
            <w:pPr>
              <w:rPr>
                <w:color w:val="auto"/>
                <w:u w:val="single"/>
              </w:rPr>
            </w:pPr>
            <w:r w:rsidRPr="00E60AF8">
              <w:rPr>
                <w:color w:val="auto"/>
                <w:u w:val="single"/>
              </w:rPr>
              <w:t>Measure the length of the overhangs over each exterior wall</w:t>
            </w:r>
            <w:r w:rsidR="00447CDB" w:rsidRPr="00E60AF8">
              <w:rPr>
                <w:color w:val="auto"/>
                <w:u w:val="single"/>
              </w:rPr>
              <w:t>, to the nearest inch</w:t>
            </w:r>
            <w:r w:rsidRPr="00E60AF8">
              <w:rPr>
                <w:color w:val="auto"/>
                <w:u w:val="single"/>
              </w:rPr>
              <w:t xml:space="preserve">. </w:t>
            </w:r>
          </w:p>
          <w:p w14:paraId="5AB0DCF3" w14:textId="77777777" w:rsidR="00706D46" w:rsidRPr="00E60AF8" w:rsidRDefault="00706D46" w:rsidP="00706D46">
            <w:pPr>
              <w:rPr>
                <w:color w:val="auto"/>
                <w:u w:val="single"/>
              </w:rPr>
            </w:pPr>
          </w:p>
          <w:p w14:paraId="4EA14860" w14:textId="550DE66E" w:rsidR="00BC2E09" w:rsidRPr="00E60AF8" w:rsidRDefault="00706D46" w:rsidP="00706D46">
            <w:pPr>
              <w:rPr>
                <w:color w:val="auto"/>
                <w:u w:val="single"/>
              </w:rPr>
            </w:pPr>
            <w:r w:rsidRPr="00E60AF8">
              <w:rPr>
                <w:color w:val="auto"/>
                <w:u w:val="single"/>
              </w:rPr>
              <w:t xml:space="preserve">Measure the </w:t>
            </w:r>
            <w:r w:rsidR="00BC2E09" w:rsidRPr="00E60AF8">
              <w:rPr>
                <w:color w:val="auto"/>
                <w:u w:val="single"/>
              </w:rPr>
              <w:t>distance between both the top of</w:t>
            </w:r>
            <w:r w:rsidRPr="00E60AF8">
              <w:rPr>
                <w:color w:val="auto"/>
                <w:u w:val="single"/>
              </w:rPr>
              <w:t xml:space="preserve"> the window </w:t>
            </w:r>
            <w:r w:rsidR="00BC2E09" w:rsidRPr="00E60AF8">
              <w:rPr>
                <w:color w:val="auto"/>
                <w:u w:val="single"/>
              </w:rPr>
              <w:t xml:space="preserve">and the bottom of the window </w:t>
            </w:r>
            <w:r w:rsidRPr="00E60AF8">
              <w:rPr>
                <w:color w:val="auto"/>
                <w:u w:val="single"/>
              </w:rPr>
              <w:t>to the bottom edge of the overhang</w:t>
            </w:r>
            <w:r w:rsidR="00447CDB" w:rsidRPr="00E60AF8">
              <w:rPr>
                <w:color w:val="auto"/>
                <w:u w:val="single"/>
              </w:rPr>
              <w:t>, to the nearest inch</w:t>
            </w:r>
            <w:r w:rsidRPr="00E60AF8">
              <w:rPr>
                <w:color w:val="auto"/>
                <w:u w:val="single"/>
              </w:rPr>
              <w:t>.</w:t>
            </w:r>
          </w:p>
        </w:tc>
      </w:tr>
      <w:tr w:rsidR="00706D46" w:rsidRPr="00E60AF8" w14:paraId="1F3C8E16" w14:textId="77777777" w:rsidTr="003B6B30">
        <w:tc>
          <w:tcPr>
            <w:tcW w:w="2307" w:type="dxa"/>
            <w:tcBorders>
              <w:top w:val="single" w:sz="4" w:space="0" w:color="000000"/>
              <w:left w:val="single" w:sz="4" w:space="0" w:color="000000"/>
              <w:bottom w:val="single" w:sz="4" w:space="0" w:color="000000"/>
              <w:right w:val="single" w:sz="4" w:space="0" w:color="000000"/>
            </w:tcBorders>
          </w:tcPr>
          <w:p w14:paraId="25B99A3F" w14:textId="3CA961A7" w:rsidR="00706D46" w:rsidRPr="00E60AF8" w:rsidRDefault="00706D46" w:rsidP="00706D46">
            <w:pPr>
              <w:rPr>
                <w:color w:val="auto"/>
                <w:u w:val="single"/>
              </w:rPr>
            </w:pPr>
            <w:r w:rsidRPr="00E60AF8">
              <w:rPr>
                <w:color w:val="auto"/>
                <w:u w:val="single"/>
              </w:rPr>
              <w:t xml:space="preserve">Solar heat gain coefficient </w:t>
            </w:r>
          </w:p>
        </w:tc>
        <w:tc>
          <w:tcPr>
            <w:tcW w:w="2861" w:type="dxa"/>
            <w:tcBorders>
              <w:top w:val="single" w:sz="4" w:space="0" w:color="000000"/>
              <w:left w:val="single" w:sz="4" w:space="0" w:color="000000"/>
              <w:bottom w:val="single" w:sz="4" w:space="0" w:color="000000"/>
              <w:right w:val="single" w:sz="4" w:space="0" w:color="000000"/>
            </w:tcBorders>
          </w:tcPr>
          <w:p w14:paraId="5C5F3A8D" w14:textId="491425AD" w:rsidR="00706D46" w:rsidRPr="00E60AF8" w:rsidRDefault="00706D46" w:rsidP="00706D46">
            <w:pPr>
              <w:rPr>
                <w:color w:val="auto"/>
                <w:u w:val="single"/>
              </w:rPr>
            </w:pPr>
            <w:r w:rsidRPr="00E60AF8">
              <w:rPr>
                <w:color w:val="auto"/>
                <w:u w:val="single"/>
              </w:rPr>
              <w:t xml:space="preserve">Determine solar heat gain coefficient of Glazing </w:t>
            </w:r>
          </w:p>
        </w:tc>
        <w:tc>
          <w:tcPr>
            <w:tcW w:w="7864" w:type="dxa"/>
            <w:tcBorders>
              <w:top w:val="single" w:sz="4" w:space="0" w:color="000000"/>
              <w:left w:val="single" w:sz="4" w:space="0" w:color="000000"/>
              <w:bottom w:val="single" w:sz="4" w:space="0" w:color="000000"/>
              <w:right w:val="single" w:sz="4" w:space="0" w:color="000000"/>
            </w:tcBorders>
          </w:tcPr>
          <w:p w14:paraId="4C5620FE" w14:textId="49DD2420" w:rsidR="00706D46" w:rsidRPr="00E60AF8" w:rsidRDefault="00706D46" w:rsidP="00706D46">
            <w:pPr>
              <w:rPr>
                <w:color w:val="auto"/>
                <w:u w:val="single"/>
              </w:rPr>
            </w:pPr>
            <w:r w:rsidRPr="00E60AF8">
              <w:rPr>
                <w:color w:val="auto"/>
                <w:u w:val="single"/>
              </w:rPr>
              <w:t xml:space="preserve">Look for an NFRC label on new windows; it will display SHGC. Where no label is found, identify window in NFRC Certified Products Directory to determine SHGC or consult manufacturer's data sheet. If no SHGC is identified from window label, product literature, or NFRC directory, use the known </w:t>
            </w:r>
            <w:r w:rsidRPr="00E60AF8">
              <w:rPr>
                <w:color w:val="auto"/>
                <w:u w:val="single"/>
              </w:rPr>
              <w:lastRenderedPageBreak/>
              <w:t xml:space="preserve">window characteristics to select the SHGC from Table 10 in </w:t>
            </w:r>
            <w:r w:rsidR="001D2D9C" w:rsidRPr="00E60AF8">
              <w:rPr>
                <w:color w:val="auto"/>
                <w:u w:val="single"/>
              </w:rPr>
              <w:t xml:space="preserve">the </w:t>
            </w:r>
            <w:r w:rsidRPr="00E60AF8">
              <w:rPr>
                <w:color w:val="auto"/>
                <w:u w:val="single"/>
              </w:rPr>
              <w:t>ASHRAE Handbook of Fundamentals.</w:t>
            </w:r>
          </w:p>
        </w:tc>
      </w:tr>
      <w:tr w:rsidR="00706D46" w:rsidRPr="00E60AF8" w14:paraId="3C56DB39" w14:textId="77777777" w:rsidTr="003B6B30">
        <w:tc>
          <w:tcPr>
            <w:tcW w:w="2307" w:type="dxa"/>
            <w:tcBorders>
              <w:top w:val="single" w:sz="4" w:space="0" w:color="000000"/>
              <w:left w:val="single" w:sz="4" w:space="0" w:color="000000"/>
              <w:bottom w:val="single" w:sz="4" w:space="0" w:color="000000"/>
              <w:right w:val="single" w:sz="4" w:space="0" w:color="000000"/>
            </w:tcBorders>
          </w:tcPr>
          <w:p w14:paraId="2E8D3B29" w14:textId="6B24DCD7" w:rsidR="00706D46" w:rsidRPr="00E60AF8" w:rsidRDefault="00706D46" w:rsidP="00706D46">
            <w:pPr>
              <w:rPr>
                <w:color w:val="auto"/>
                <w:u w:val="single"/>
              </w:rPr>
            </w:pPr>
            <w:r w:rsidRPr="00E60AF8">
              <w:rPr>
                <w:color w:val="auto"/>
                <w:u w:val="single"/>
              </w:rPr>
              <w:lastRenderedPageBreak/>
              <w:t xml:space="preserve">U-value </w:t>
            </w:r>
          </w:p>
        </w:tc>
        <w:tc>
          <w:tcPr>
            <w:tcW w:w="2861" w:type="dxa"/>
            <w:tcBorders>
              <w:top w:val="single" w:sz="4" w:space="0" w:color="000000"/>
              <w:left w:val="single" w:sz="4" w:space="0" w:color="000000"/>
              <w:bottom w:val="single" w:sz="4" w:space="0" w:color="000000"/>
              <w:right w:val="single" w:sz="4" w:space="0" w:color="000000"/>
            </w:tcBorders>
          </w:tcPr>
          <w:p w14:paraId="7B235AC6" w14:textId="00391AB9" w:rsidR="00706D46" w:rsidRPr="00E60AF8" w:rsidRDefault="00706D46" w:rsidP="00706D46">
            <w:pPr>
              <w:rPr>
                <w:color w:val="auto"/>
                <w:u w:val="single"/>
              </w:rPr>
            </w:pPr>
            <w:r w:rsidRPr="00E60AF8">
              <w:rPr>
                <w:color w:val="auto"/>
                <w:u w:val="single"/>
              </w:rPr>
              <w:t xml:space="preserve">Determine window U-value </w:t>
            </w:r>
          </w:p>
        </w:tc>
        <w:tc>
          <w:tcPr>
            <w:tcW w:w="7864" w:type="dxa"/>
            <w:tcBorders>
              <w:top w:val="single" w:sz="4" w:space="0" w:color="000000"/>
              <w:left w:val="single" w:sz="4" w:space="0" w:color="000000"/>
              <w:bottom w:val="single" w:sz="4" w:space="0" w:color="000000"/>
              <w:right w:val="single" w:sz="4" w:space="0" w:color="000000"/>
            </w:tcBorders>
          </w:tcPr>
          <w:p w14:paraId="165E57B1" w14:textId="29C2CD00" w:rsidR="00706D46" w:rsidRPr="00E60AF8" w:rsidRDefault="00706D46" w:rsidP="00706D46">
            <w:pPr>
              <w:rPr>
                <w:color w:val="auto"/>
                <w:u w:val="single"/>
              </w:rPr>
            </w:pPr>
            <w:r w:rsidRPr="00E60AF8">
              <w:rPr>
                <w:color w:val="auto"/>
                <w:u w:val="single"/>
              </w:rPr>
              <w:t>Look for an NFRC label on new window; it will display full window U-value. Where no label is found, identify window in NFRC Certified Products Directory to determine U-value or consult manufacturer's data sheet. If no U-value is identified from window label, product literature, or NFRC directory, use the known window characteristics to select the U-value from Table 4 in ASHRAE Handbook of Fundamentals.</w:t>
            </w:r>
          </w:p>
        </w:tc>
      </w:tr>
      <w:tr w:rsidR="00AE7B6B" w:rsidRPr="00E60AF8" w14:paraId="2BE589C0" w14:textId="77777777" w:rsidTr="003B6B30">
        <w:tc>
          <w:tcPr>
            <w:tcW w:w="2307" w:type="dxa"/>
            <w:tcBorders>
              <w:top w:val="single" w:sz="4" w:space="0" w:color="000000"/>
              <w:left w:val="single" w:sz="4" w:space="0" w:color="000000"/>
              <w:bottom w:val="single" w:sz="4" w:space="0" w:color="000000"/>
              <w:right w:val="single" w:sz="4" w:space="0" w:color="000000"/>
            </w:tcBorders>
          </w:tcPr>
          <w:p w14:paraId="685DCAE1" w14:textId="28533714" w:rsidR="00AE7B6B" w:rsidRPr="00E60AF8" w:rsidRDefault="00AE7B6B" w:rsidP="00AE7B6B">
            <w:pPr>
              <w:rPr>
                <w:color w:val="auto"/>
                <w:u w:val="single"/>
              </w:rPr>
            </w:pPr>
            <w:r w:rsidRPr="00E60AF8">
              <w:rPr>
                <w:color w:val="auto"/>
                <w:u w:val="single"/>
              </w:rPr>
              <w:t>Natural Ventilation</w:t>
            </w:r>
          </w:p>
        </w:tc>
        <w:tc>
          <w:tcPr>
            <w:tcW w:w="2861" w:type="dxa"/>
            <w:tcBorders>
              <w:top w:val="single" w:sz="4" w:space="0" w:color="000000"/>
              <w:left w:val="single" w:sz="4" w:space="0" w:color="000000"/>
              <w:bottom w:val="single" w:sz="4" w:space="0" w:color="000000"/>
              <w:right w:val="single" w:sz="4" w:space="0" w:color="000000"/>
            </w:tcBorders>
          </w:tcPr>
          <w:p w14:paraId="713D09FB" w14:textId="1B74B6A9" w:rsidR="00AE7B6B" w:rsidRPr="00E60AF8" w:rsidRDefault="00AE7B6B" w:rsidP="00AE7B6B">
            <w:pPr>
              <w:rPr>
                <w:color w:val="auto"/>
                <w:u w:val="single"/>
              </w:rPr>
            </w:pPr>
            <w:r w:rsidRPr="00E60AF8">
              <w:rPr>
                <w:color w:val="auto"/>
                <w:u w:val="single"/>
              </w:rPr>
              <w:t xml:space="preserve">Determine </w:t>
            </w:r>
            <w:proofErr w:type="gramStart"/>
            <w:r w:rsidRPr="00E60AF8">
              <w:rPr>
                <w:color w:val="auto"/>
                <w:u w:val="single"/>
              </w:rPr>
              <w:t>whether or not</w:t>
            </w:r>
            <w:proofErr w:type="gramEnd"/>
            <w:r w:rsidRPr="00E60AF8">
              <w:rPr>
                <w:color w:val="auto"/>
                <w:u w:val="single"/>
              </w:rPr>
              <w:t xml:space="preserve"> there are operable windows in the Dwelling Unit</w:t>
            </w:r>
          </w:p>
        </w:tc>
        <w:tc>
          <w:tcPr>
            <w:tcW w:w="7864" w:type="dxa"/>
            <w:tcBorders>
              <w:top w:val="single" w:sz="4" w:space="0" w:color="000000"/>
              <w:left w:val="single" w:sz="4" w:space="0" w:color="000000"/>
              <w:bottom w:val="single" w:sz="4" w:space="0" w:color="000000"/>
              <w:right w:val="single" w:sz="4" w:space="0" w:color="000000"/>
            </w:tcBorders>
          </w:tcPr>
          <w:p w14:paraId="4DB4CB3C" w14:textId="6790344E" w:rsidR="00AE7B6B" w:rsidRPr="00E60AF8" w:rsidRDefault="00AE7B6B" w:rsidP="00AE7B6B">
            <w:pPr>
              <w:rPr>
                <w:color w:val="auto"/>
                <w:u w:val="single"/>
              </w:rPr>
            </w:pPr>
            <w:r w:rsidRPr="00E60AF8">
              <w:rPr>
                <w:color w:val="auto"/>
                <w:u w:val="single"/>
              </w:rPr>
              <w:t xml:space="preserve">Inspect all windows located in the Dwelling Unit and document which are </w:t>
            </w:r>
            <w:proofErr w:type="gramStart"/>
            <w:r w:rsidRPr="00E60AF8">
              <w:rPr>
                <w:color w:val="auto"/>
                <w:u w:val="single"/>
              </w:rPr>
              <w:t>operable</w:t>
            </w:r>
            <w:proofErr w:type="gramEnd"/>
            <w:r w:rsidRPr="00E60AF8">
              <w:rPr>
                <w:color w:val="auto"/>
                <w:u w:val="single"/>
              </w:rPr>
              <w:t xml:space="preserve"> and which are not.</w:t>
            </w:r>
          </w:p>
        </w:tc>
      </w:tr>
    </w:tbl>
    <w:p w14:paraId="560EC65D" w14:textId="77777777" w:rsidR="00C67750" w:rsidRPr="00E60AF8" w:rsidRDefault="00C67750">
      <w:pPr>
        <w:rPr>
          <w:color w:val="auto"/>
          <w:u w:val="single"/>
        </w:rPr>
      </w:pPr>
    </w:p>
    <w:p w14:paraId="461C22AC" w14:textId="6CB85252" w:rsidR="00C67750" w:rsidRPr="00E60AF8" w:rsidRDefault="00CB3542" w:rsidP="001512C8">
      <w:pPr>
        <w:rPr>
          <w:color w:val="auto"/>
          <w:u w:val="single"/>
        </w:rPr>
      </w:pPr>
      <w:r w:rsidRPr="00E60AF8">
        <w:rPr>
          <w:color w:val="auto"/>
          <w:u w:val="single"/>
        </w:rPr>
        <w:br w:type="page"/>
      </w:r>
    </w:p>
    <w:tbl>
      <w:tblPr>
        <w:tblStyle w:val="af7"/>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897"/>
        <w:gridCol w:w="7826"/>
      </w:tblGrid>
      <w:tr w:rsidR="003B6B30" w:rsidRPr="00E60AF8" w14:paraId="6499023C" w14:textId="77777777" w:rsidTr="003B6B30">
        <w:tc>
          <w:tcPr>
            <w:tcW w:w="13032" w:type="dxa"/>
            <w:gridSpan w:val="3"/>
            <w:tcBorders>
              <w:top w:val="single" w:sz="4" w:space="0" w:color="000000"/>
              <w:left w:val="single" w:sz="4" w:space="0" w:color="000000"/>
              <w:bottom w:val="single" w:sz="4" w:space="0" w:color="000000"/>
              <w:right w:val="single" w:sz="4" w:space="0" w:color="000000"/>
            </w:tcBorders>
          </w:tcPr>
          <w:p w14:paraId="406B0484" w14:textId="77777777" w:rsidR="00C67750" w:rsidRPr="00E60AF8" w:rsidRDefault="00A44909" w:rsidP="007C5EEF">
            <w:pPr>
              <w:pStyle w:val="Heading1"/>
              <w:rPr>
                <w:u w:val="single"/>
              </w:rPr>
            </w:pPr>
            <w:bookmarkStart w:id="19" w:name="_Toc504587193"/>
            <w:r w:rsidRPr="00E60AF8">
              <w:rPr>
                <w:rFonts w:ascii="Times New Roman" w:hAnsi="Times New Roman" w:cs="Times New Roman"/>
                <w:u w:val="single"/>
              </w:rPr>
              <w:lastRenderedPageBreak/>
              <w:t>Building Element: Skylights</w:t>
            </w:r>
            <w:bookmarkEnd w:id="19"/>
            <w:r w:rsidRPr="00E60AF8">
              <w:rPr>
                <w:rFonts w:ascii="Times New Roman" w:hAnsi="Times New Roman" w:cs="Times New Roman"/>
                <w:u w:val="single"/>
              </w:rPr>
              <w:t xml:space="preserve"> </w:t>
            </w:r>
          </w:p>
        </w:tc>
      </w:tr>
      <w:tr w:rsidR="003B6B30" w:rsidRPr="00E60AF8" w14:paraId="3DF8331F" w14:textId="77777777" w:rsidTr="003B6B30">
        <w:tc>
          <w:tcPr>
            <w:tcW w:w="2309" w:type="dxa"/>
            <w:tcBorders>
              <w:top w:val="single" w:sz="4" w:space="0" w:color="000000"/>
              <w:left w:val="single" w:sz="4" w:space="0" w:color="000000"/>
              <w:bottom w:val="single" w:sz="4" w:space="0" w:color="000000"/>
              <w:right w:val="single" w:sz="4" w:space="0" w:color="000000"/>
            </w:tcBorders>
          </w:tcPr>
          <w:p w14:paraId="5CF7A02C" w14:textId="77777777" w:rsidR="00C67750" w:rsidRPr="00E60AF8" w:rsidRDefault="00A44909">
            <w:pPr>
              <w:rPr>
                <w:color w:val="auto"/>
                <w:u w:val="single"/>
              </w:rPr>
            </w:pPr>
            <w:r w:rsidRPr="00E60AF8">
              <w:rPr>
                <w:b/>
                <w:color w:val="auto"/>
                <w:u w:val="single"/>
              </w:rPr>
              <w:t xml:space="preserve">Rated Feature </w:t>
            </w:r>
          </w:p>
        </w:tc>
        <w:tc>
          <w:tcPr>
            <w:tcW w:w="2897" w:type="dxa"/>
            <w:tcBorders>
              <w:top w:val="single" w:sz="4" w:space="0" w:color="000000"/>
              <w:left w:val="single" w:sz="4" w:space="0" w:color="000000"/>
              <w:bottom w:val="single" w:sz="4" w:space="0" w:color="000000"/>
              <w:right w:val="single" w:sz="4" w:space="0" w:color="000000"/>
            </w:tcBorders>
          </w:tcPr>
          <w:p w14:paraId="22C892CD" w14:textId="77777777" w:rsidR="00C67750" w:rsidRPr="00E60AF8" w:rsidRDefault="00A44909">
            <w:pPr>
              <w:rPr>
                <w:color w:val="auto"/>
                <w:u w:val="single"/>
              </w:rPr>
            </w:pPr>
            <w:r w:rsidRPr="00E60AF8">
              <w:rPr>
                <w:b/>
                <w:color w:val="auto"/>
                <w:u w:val="single"/>
              </w:rPr>
              <w:t xml:space="preserve">Task </w:t>
            </w:r>
          </w:p>
        </w:tc>
        <w:tc>
          <w:tcPr>
            <w:tcW w:w="7826" w:type="dxa"/>
            <w:tcBorders>
              <w:top w:val="single" w:sz="4" w:space="0" w:color="000000"/>
              <w:left w:val="single" w:sz="4" w:space="0" w:color="000000"/>
              <w:bottom w:val="single" w:sz="4" w:space="0" w:color="000000"/>
              <w:right w:val="single" w:sz="4" w:space="0" w:color="000000"/>
            </w:tcBorders>
          </w:tcPr>
          <w:p w14:paraId="03B47BA6" w14:textId="77777777" w:rsidR="00C67750" w:rsidRPr="00E60AF8" w:rsidRDefault="00A44909">
            <w:pPr>
              <w:rPr>
                <w:color w:val="auto"/>
                <w:u w:val="single"/>
              </w:rPr>
            </w:pPr>
            <w:r w:rsidRPr="00E60AF8">
              <w:rPr>
                <w:b/>
                <w:color w:val="auto"/>
                <w:u w:val="single"/>
              </w:rPr>
              <w:t xml:space="preserve">On-Site Inspection Protocol </w:t>
            </w:r>
          </w:p>
        </w:tc>
      </w:tr>
      <w:tr w:rsidR="003B6B30" w:rsidRPr="00E60AF8" w14:paraId="2E9177EF" w14:textId="77777777" w:rsidTr="003B6B30">
        <w:tc>
          <w:tcPr>
            <w:tcW w:w="2309" w:type="dxa"/>
            <w:tcBorders>
              <w:top w:val="single" w:sz="4" w:space="0" w:color="000000"/>
              <w:left w:val="single" w:sz="4" w:space="0" w:color="000000"/>
              <w:bottom w:val="single" w:sz="4" w:space="0" w:color="000000"/>
              <w:right w:val="single" w:sz="4" w:space="0" w:color="000000"/>
            </w:tcBorders>
          </w:tcPr>
          <w:p w14:paraId="75CDFF5B" w14:textId="77777777" w:rsidR="00C67750" w:rsidRPr="00E60AF8" w:rsidRDefault="00A44909">
            <w:pPr>
              <w:rPr>
                <w:color w:val="auto"/>
                <w:u w:val="single"/>
              </w:rPr>
            </w:pPr>
            <w:r w:rsidRPr="00E60AF8">
              <w:rPr>
                <w:color w:val="auto"/>
                <w:u w:val="single"/>
              </w:rPr>
              <w:t xml:space="preserve">Area </w:t>
            </w:r>
          </w:p>
        </w:tc>
        <w:tc>
          <w:tcPr>
            <w:tcW w:w="2897" w:type="dxa"/>
            <w:tcBorders>
              <w:top w:val="single" w:sz="4" w:space="0" w:color="000000"/>
              <w:left w:val="single" w:sz="4" w:space="0" w:color="000000"/>
              <w:bottom w:val="single" w:sz="4" w:space="0" w:color="000000"/>
              <w:right w:val="single" w:sz="4" w:space="0" w:color="000000"/>
            </w:tcBorders>
          </w:tcPr>
          <w:p w14:paraId="7ACA30C1" w14:textId="77777777" w:rsidR="00C67750" w:rsidRPr="00E60AF8" w:rsidRDefault="00A44909">
            <w:pPr>
              <w:rPr>
                <w:color w:val="auto"/>
                <w:u w:val="single"/>
              </w:rPr>
            </w:pPr>
            <w:r w:rsidRPr="00E60AF8">
              <w:rPr>
                <w:color w:val="auto"/>
                <w:u w:val="single"/>
              </w:rPr>
              <w:t xml:space="preserve">Determine area of skylights </w:t>
            </w:r>
          </w:p>
        </w:tc>
        <w:tc>
          <w:tcPr>
            <w:tcW w:w="7826" w:type="dxa"/>
            <w:tcBorders>
              <w:top w:val="single" w:sz="4" w:space="0" w:color="000000"/>
              <w:left w:val="single" w:sz="4" w:space="0" w:color="000000"/>
              <w:bottom w:val="single" w:sz="4" w:space="0" w:color="000000"/>
              <w:right w:val="single" w:sz="4" w:space="0" w:color="000000"/>
            </w:tcBorders>
          </w:tcPr>
          <w:p w14:paraId="39BD4F21" w14:textId="77777777" w:rsidR="00C67750" w:rsidRPr="00E60AF8" w:rsidRDefault="00A44909">
            <w:pPr>
              <w:rPr>
                <w:color w:val="auto"/>
                <w:u w:val="single"/>
              </w:rPr>
            </w:pPr>
            <w:r w:rsidRPr="00E60AF8">
              <w:rPr>
                <w:color w:val="auto"/>
                <w:u w:val="single"/>
              </w:rPr>
              <w:t xml:space="preserve">See windows. </w:t>
            </w:r>
          </w:p>
        </w:tc>
      </w:tr>
      <w:tr w:rsidR="003B6B30" w:rsidRPr="00E60AF8" w14:paraId="71D6BFD3" w14:textId="77777777" w:rsidTr="003B6B30">
        <w:tc>
          <w:tcPr>
            <w:tcW w:w="2309" w:type="dxa"/>
            <w:tcBorders>
              <w:top w:val="single" w:sz="4" w:space="0" w:color="000000"/>
              <w:left w:val="single" w:sz="4" w:space="0" w:color="000000"/>
              <w:bottom w:val="single" w:sz="4" w:space="0" w:color="000000"/>
              <w:right w:val="single" w:sz="4" w:space="0" w:color="000000"/>
            </w:tcBorders>
          </w:tcPr>
          <w:p w14:paraId="1DB2E896" w14:textId="77777777" w:rsidR="00C67750" w:rsidRPr="00E60AF8" w:rsidRDefault="00A44909">
            <w:pPr>
              <w:rPr>
                <w:color w:val="auto"/>
                <w:u w:val="single"/>
              </w:rPr>
            </w:pPr>
            <w:r w:rsidRPr="00E60AF8">
              <w:rPr>
                <w:color w:val="auto"/>
                <w:u w:val="single"/>
              </w:rPr>
              <w:t xml:space="preserve">Construction type </w:t>
            </w:r>
          </w:p>
        </w:tc>
        <w:tc>
          <w:tcPr>
            <w:tcW w:w="2897" w:type="dxa"/>
            <w:tcBorders>
              <w:top w:val="single" w:sz="4" w:space="0" w:color="000000"/>
              <w:left w:val="single" w:sz="4" w:space="0" w:color="000000"/>
              <w:bottom w:val="single" w:sz="4" w:space="0" w:color="000000"/>
              <w:right w:val="single" w:sz="4" w:space="0" w:color="000000"/>
            </w:tcBorders>
          </w:tcPr>
          <w:p w14:paraId="73919762" w14:textId="77777777" w:rsidR="00C67750" w:rsidRPr="00E60AF8" w:rsidRDefault="00A44909">
            <w:pPr>
              <w:rPr>
                <w:color w:val="auto"/>
                <w:u w:val="single"/>
              </w:rPr>
            </w:pPr>
            <w:r w:rsidRPr="00E60AF8">
              <w:rPr>
                <w:color w:val="auto"/>
                <w:u w:val="single"/>
              </w:rPr>
              <w:t xml:space="preserve">Determine framing and Glazing characteristics of skylights </w:t>
            </w:r>
          </w:p>
        </w:tc>
        <w:tc>
          <w:tcPr>
            <w:tcW w:w="7826" w:type="dxa"/>
            <w:tcBorders>
              <w:top w:val="single" w:sz="4" w:space="0" w:color="000000"/>
              <w:left w:val="single" w:sz="4" w:space="0" w:color="000000"/>
              <w:bottom w:val="single" w:sz="4" w:space="0" w:color="000000"/>
              <w:right w:val="single" w:sz="4" w:space="0" w:color="000000"/>
            </w:tcBorders>
          </w:tcPr>
          <w:p w14:paraId="33698316" w14:textId="77777777" w:rsidR="00C67750" w:rsidRPr="00E60AF8" w:rsidRDefault="00A44909">
            <w:pPr>
              <w:rPr>
                <w:color w:val="auto"/>
                <w:u w:val="single"/>
              </w:rPr>
            </w:pPr>
            <w:r w:rsidRPr="00E60AF8">
              <w:rPr>
                <w:color w:val="auto"/>
                <w:u w:val="single"/>
              </w:rPr>
              <w:t xml:space="preserve">See windows. </w:t>
            </w:r>
          </w:p>
        </w:tc>
      </w:tr>
      <w:tr w:rsidR="003B6B30" w:rsidRPr="00E60AF8" w14:paraId="596CA622" w14:textId="77777777" w:rsidTr="003B6B30">
        <w:tc>
          <w:tcPr>
            <w:tcW w:w="2309" w:type="dxa"/>
            <w:tcBorders>
              <w:top w:val="single" w:sz="4" w:space="0" w:color="000000"/>
              <w:left w:val="single" w:sz="4" w:space="0" w:color="000000"/>
              <w:bottom w:val="single" w:sz="4" w:space="0" w:color="000000"/>
              <w:right w:val="single" w:sz="4" w:space="0" w:color="000000"/>
            </w:tcBorders>
          </w:tcPr>
          <w:p w14:paraId="568A03E0" w14:textId="77777777" w:rsidR="00C67750" w:rsidRPr="00E60AF8" w:rsidRDefault="00A44909">
            <w:pPr>
              <w:rPr>
                <w:color w:val="auto"/>
                <w:u w:val="single"/>
              </w:rPr>
            </w:pPr>
            <w:r w:rsidRPr="00E60AF8">
              <w:rPr>
                <w:color w:val="auto"/>
                <w:u w:val="single"/>
              </w:rPr>
              <w:t xml:space="preserve">Orientation </w:t>
            </w:r>
          </w:p>
        </w:tc>
        <w:tc>
          <w:tcPr>
            <w:tcW w:w="2897" w:type="dxa"/>
            <w:tcBorders>
              <w:top w:val="single" w:sz="4" w:space="0" w:color="000000"/>
              <w:left w:val="single" w:sz="4" w:space="0" w:color="000000"/>
              <w:bottom w:val="single" w:sz="4" w:space="0" w:color="000000"/>
              <w:right w:val="single" w:sz="4" w:space="0" w:color="000000"/>
            </w:tcBorders>
          </w:tcPr>
          <w:p w14:paraId="07C39CE4" w14:textId="4ED10272" w:rsidR="00C67750" w:rsidRPr="00E60AF8" w:rsidRDefault="00A44909">
            <w:pPr>
              <w:rPr>
                <w:color w:val="auto"/>
                <w:u w:val="single"/>
              </w:rPr>
            </w:pPr>
            <w:r w:rsidRPr="00E60AF8">
              <w:rPr>
                <w:color w:val="auto"/>
                <w:u w:val="single"/>
              </w:rPr>
              <w:t>Determine orientation of skylights</w:t>
            </w:r>
          </w:p>
        </w:tc>
        <w:tc>
          <w:tcPr>
            <w:tcW w:w="7826" w:type="dxa"/>
            <w:tcBorders>
              <w:top w:val="single" w:sz="4" w:space="0" w:color="000000"/>
              <w:left w:val="single" w:sz="4" w:space="0" w:color="000000"/>
              <w:bottom w:val="single" w:sz="4" w:space="0" w:color="000000"/>
              <w:right w:val="single" w:sz="4" w:space="0" w:color="000000"/>
            </w:tcBorders>
          </w:tcPr>
          <w:p w14:paraId="76669B9C" w14:textId="77777777" w:rsidR="00C67750" w:rsidRPr="00E60AF8" w:rsidRDefault="00A44909">
            <w:pPr>
              <w:rPr>
                <w:color w:val="auto"/>
                <w:u w:val="single"/>
              </w:rPr>
            </w:pPr>
            <w:r w:rsidRPr="00E60AF8">
              <w:rPr>
                <w:color w:val="auto"/>
                <w:u w:val="single"/>
              </w:rPr>
              <w:t xml:space="preserve">Determine the orientation of the lower edge of the skylight. Use this direction as the orientation of the skylight. </w:t>
            </w:r>
          </w:p>
        </w:tc>
      </w:tr>
      <w:tr w:rsidR="003B6B30" w:rsidRPr="00E60AF8" w14:paraId="6E71F6CE" w14:textId="77777777" w:rsidTr="003B6B30">
        <w:tc>
          <w:tcPr>
            <w:tcW w:w="2309" w:type="dxa"/>
            <w:tcBorders>
              <w:top w:val="single" w:sz="4" w:space="0" w:color="000000"/>
              <w:left w:val="single" w:sz="4" w:space="0" w:color="000000"/>
              <w:bottom w:val="single" w:sz="4" w:space="0" w:color="000000"/>
              <w:right w:val="single" w:sz="4" w:space="0" w:color="000000"/>
            </w:tcBorders>
          </w:tcPr>
          <w:p w14:paraId="382E46EF" w14:textId="77777777" w:rsidR="00C67750" w:rsidRPr="00E60AF8" w:rsidRDefault="00A44909">
            <w:pPr>
              <w:rPr>
                <w:color w:val="auto"/>
                <w:u w:val="single"/>
              </w:rPr>
            </w:pPr>
            <w:r w:rsidRPr="00E60AF8">
              <w:rPr>
                <w:color w:val="auto"/>
                <w:u w:val="single"/>
              </w:rPr>
              <w:t xml:space="preserve">Shading </w:t>
            </w:r>
          </w:p>
        </w:tc>
        <w:tc>
          <w:tcPr>
            <w:tcW w:w="2897" w:type="dxa"/>
            <w:tcBorders>
              <w:top w:val="single" w:sz="4" w:space="0" w:color="000000"/>
              <w:left w:val="single" w:sz="4" w:space="0" w:color="000000"/>
              <w:bottom w:val="single" w:sz="4" w:space="0" w:color="000000"/>
              <w:right w:val="single" w:sz="4" w:space="0" w:color="000000"/>
            </w:tcBorders>
          </w:tcPr>
          <w:p w14:paraId="62641DD5" w14:textId="77777777" w:rsidR="00C67750" w:rsidRPr="00E60AF8" w:rsidRDefault="00A44909">
            <w:pPr>
              <w:rPr>
                <w:color w:val="auto"/>
                <w:u w:val="single"/>
              </w:rPr>
            </w:pPr>
            <w:r w:rsidRPr="00E60AF8">
              <w:rPr>
                <w:color w:val="auto"/>
                <w:u w:val="single"/>
              </w:rPr>
              <w:t xml:space="preserve">Determine shading of skylights </w:t>
            </w:r>
          </w:p>
        </w:tc>
        <w:tc>
          <w:tcPr>
            <w:tcW w:w="7826" w:type="dxa"/>
            <w:tcBorders>
              <w:top w:val="single" w:sz="4" w:space="0" w:color="000000"/>
              <w:left w:val="single" w:sz="4" w:space="0" w:color="000000"/>
              <w:bottom w:val="single" w:sz="4" w:space="0" w:color="000000"/>
              <w:right w:val="single" w:sz="4" w:space="0" w:color="000000"/>
            </w:tcBorders>
          </w:tcPr>
          <w:p w14:paraId="35D95A82" w14:textId="77777777" w:rsidR="00C67750" w:rsidRPr="00E60AF8" w:rsidRDefault="00A44909">
            <w:pPr>
              <w:rPr>
                <w:color w:val="auto"/>
                <w:u w:val="single"/>
              </w:rPr>
            </w:pPr>
            <w:r w:rsidRPr="00E60AF8">
              <w:rPr>
                <w:color w:val="auto"/>
                <w:u w:val="single"/>
              </w:rPr>
              <w:t xml:space="preserve">See windows. </w:t>
            </w:r>
          </w:p>
        </w:tc>
      </w:tr>
      <w:tr w:rsidR="003B6B30" w:rsidRPr="00E60AF8" w14:paraId="7ED3C564" w14:textId="77777777" w:rsidTr="003B6B30">
        <w:tc>
          <w:tcPr>
            <w:tcW w:w="2309" w:type="dxa"/>
            <w:tcBorders>
              <w:top w:val="single" w:sz="4" w:space="0" w:color="000000"/>
              <w:left w:val="single" w:sz="4" w:space="0" w:color="000000"/>
              <w:bottom w:val="single" w:sz="4" w:space="0" w:color="000000"/>
              <w:right w:val="single" w:sz="4" w:space="0" w:color="000000"/>
            </w:tcBorders>
          </w:tcPr>
          <w:p w14:paraId="251624EA" w14:textId="77777777" w:rsidR="00C67750" w:rsidRPr="00E60AF8" w:rsidRDefault="00A44909">
            <w:pPr>
              <w:rPr>
                <w:color w:val="auto"/>
                <w:u w:val="single"/>
              </w:rPr>
            </w:pPr>
            <w:r w:rsidRPr="00E60AF8">
              <w:rPr>
                <w:color w:val="auto"/>
                <w:u w:val="single"/>
              </w:rPr>
              <w:t xml:space="preserve">Solar heat gain coefficient </w:t>
            </w:r>
          </w:p>
        </w:tc>
        <w:tc>
          <w:tcPr>
            <w:tcW w:w="2897" w:type="dxa"/>
            <w:tcBorders>
              <w:top w:val="single" w:sz="4" w:space="0" w:color="000000"/>
              <w:left w:val="single" w:sz="4" w:space="0" w:color="000000"/>
              <w:bottom w:val="single" w:sz="4" w:space="0" w:color="000000"/>
              <w:right w:val="single" w:sz="4" w:space="0" w:color="000000"/>
            </w:tcBorders>
          </w:tcPr>
          <w:p w14:paraId="5D92E405" w14:textId="77777777" w:rsidR="00C67750" w:rsidRPr="00E60AF8" w:rsidRDefault="00A44909">
            <w:pPr>
              <w:rPr>
                <w:color w:val="auto"/>
                <w:u w:val="single"/>
              </w:rPr>
            </w:pPr>
            <w:r w:rsidRPr="00E60AF8">
              <w:rPr>
                <w:color w:val="auto"/>
                <w:u w:val="single"/>
              </w:rPr>
              <w:t xml:space="preserve">Determine solar heat gain coefficient of skylights </w:t>
            </w:r>
          </w:p>
        </w:tc>
        <w:tc>
          <w:tcPr>
            <w:tcW w:w="7826" w:type="dxa"/>
            <w:tcBorders>
              <w:top w:val="single" w:sz="4" w:space="0" w:color="000000"/>
              <w:left w:val="single" w:sz="4" w:space="0" w:color="000000"/>
              <w:bottom w:val="single" w:sz="4" w:space="0" w:color="000000"/>
              <w:right w:val="single" w:sz="4" w:space="0" w:color="000000"/>
            </w:tcBorders>
          </w:tcPr>
          <w:p w14:paraId="67428ACD" w14:textId="77777777" w:rsidR="00C67750" w:rsidRPr="00E60AF8" w:rsidRDefault="00A44909">
            <w:pPr>
              <w:rPr>
                <w:color w:val="auto"/>
                <w:u w:val="single"/>
              </w:rPr>
            </w:pPr>
            <w:r w:rsidRPr="00E60AF8">
              <w:rPr>
                <w:color w:val="auto"/>
                <w:u w:val="single"/>
              </w:rPr>
              <w:t xml:space="preserve">See windows. </w:t>
            </w:r>
          </w:p>
        </w:tc>
      </w:tr>
      <w:tr w:rsidR="003B6B30" w:rsidRPr="00E60AF8" w14:paraId="4E8357EC" w14:textId="77777777" w:rsidTr="003B6B30">
        <w:tc>
          <w:tcPr>
            <w:tcW w:w="2309" w:type="dxa"/>
            <w:tcBorders>
              <w:top w:val="single" w:sz="4" w:space="0" w:color="000000"/>
              <w:left w:val="single" w:sz="4" w:space="0" w:color="000000"/>
              <w:bottom w:val="single" w:sz="4" w:space="0" w:color="000000"/>
              <w:right w:val="single" w:sz="4" w:space="0" w:color="000000"/>
            </w:tcBorders>
          </w:tcPr>
          <w:p w14:paraId="1D489540" w14:textId="114DFDE1" w:rsidR="00C67750" w:rsidRPr="00E60AF8" w:rsidRDefault="00C67750">
            <w:pPr>
              <w:rPr>
                <w:color w:val="auto"/>
                <w:u w:val="single"/>
              </w:rPr>
            </w:pPr>
          </w:p>
        </w:tc>
        <w:tc>
          <w:tcPr>
            <w:tcW w:w="2897" w:type="dxa"/>
            <w:tcBorders>
              <w:top w:val="single" w:sz="4" w:space="0" w:color="000000"/>
              <w:left w:val="single" w:sz="4" w:space="0" w:color="000000"/>
              <w:bottom w:val="single" w:sz="4" w:space="0" w:color="000000"/>
              <w:right w:val="single" w:sz="4" w:space="0" w:color="000000"/>
            </w:tcBorders>
          </w:tcPr>
          <w:p w14:paraId="04927EE9" w14:textId="78115423" w:rsidR="00C67750" w:rsidRPr="00E60AF8" w:rsidRDefault="00C67750">
            <w:pPr>
              <w:rPr>
                <w:color w:val="auto"/>
                <w:u w:val="single"/>
              </w:rPr>
            </w:pPr>
          </w:p>
        </w:tc>
        <w:tc>
          <w:tcPr>
            <w:tcW w:w="7826" w:type="dxa"/>
            <w:tcBorders>
              <w:top w:val="single" w:sz="4" w:space="0" w:color="000000"/>
              <w:left w:val="single" w:sz="4" w:space="0" w:color="000000"/>
              <w:bottom w:val="single" w:sz="4" w:space="0" w:color="000000"/>
              <w:right w:val="single" w:sz="4" w:space="0" w:color="000000"/>
            </w:tcBorders>
          </w:tcPr>
          <w:p w14:paraId="031B6F24" w14:textId="325A6858" w:rsidR="00C67750" w:rsidRPr="00E60AF8" w:rsidRDefault="00C67750">
            <w:pPr>
              <w:rPr>
                <w:color w:val="auto"/>
                <w:u w:val="single"/>
              </w:rPr>
            </w:pPr>
          </w:p>
        </w:tc>
      </w:tr>
      <w:tr w:rsidR="003B6B30" w:rsidRPr="00E60AF8" w14:paraId="1879D163" w14:textId="77777777" w:rsidTr="003B6B30">
        <w:tc>
          <w:tcPr>
            <w:tcW w:w="2309" w:type="dxa"/>
            <w:tcBorders>
              <w:top w:val="single" w:sz="4" w:space="0" w:color="000000"/>
              <w:left w:val="single" w:sz="4" w:space="0" w:color="000000"/>
              <w:bottom w:val="single" w:sz="4" w:space="0" w:color="000000"/>
              <w:right w:val="single" w:sz="4" w:space="0" w:color="000000"/>
            </w:tcBorders>
          </w:tcPr>
          <w:p w14:paraId="1FD0DA25" w14:textId="77777777" w:rsidR="00C67750" w:rsidRPr="00E60AF8" w:rsidRDefault="00A44909">
            <w:pPr>
              <w:rPr>
                <w:color w:val="auto"/>
                <w:u w:val="single"/>
              </w:rPr>
            </w:pPr>
            <w:r w:rsidRPr="00E60AF8">
              <w:rPr>
                <w:color w:val="auto"/>
                <w:u w:val="single"/>
              </w:rPr>
              <w:t xml:space="preserve">U-value </w:t>
            </w:r>
          </w:p>
        </w:tc>
        <w:tc>
          <w:tcPr>
            <w:tcW w:w="2897" w:type="dxa"/>
            <w:tcBorders>
              <w:top w:val="single" w:sz="4" w:space="0" w:color="000000"/>
              <w:left w:val="single" w:sz="4" w:space="0" w:color="000000"/>
              <w:bottom w:val="single" w:sz="4" w:space="0" w:color="000000"/>
              <w:right w:val="single" w:sz="4" w:space="0" w:color="000000"/>
            </w:tcBorders>
          </w:tcPr>
          <w:p w14:paraId="2A4D8D04" w14:textId="77777777" w:rsidR="00C67750" w:rsidRPr="00E60AF8" w:rsidRDefault="00A44909">
            <w:pPr>
              <w:rPr>
                <w:color w:val="auto"/>
                <w:u w:val="single"/>
              </w:rPr>
            </w:pPr>
            <w:r w:rsidRPr="00E60AF8">
              <w:rPr>
                <w:color w:val="auto"/>
                <w:u w:val="single"/>
              </w:rPr>
              <w:t xml:space="preserve">Determine skylight U-value </w:t>
            </w:r>
          </w:p>
        </w:tc>
        <w:tc>
          <w:tcPr>
            <w:tcW w:w="7826" w:type="dxa"/>
            <w:tcBorders>
              <w:top w:val="single" w:sz="4" w:space="0" w:color="000000"/>
              <w:left w:val="single" w:sz="4" w:space="0" w:color="000000"/>
              <w:bottom w:val="single" w:sz="4" w:space="0" w:color="000000"/>
              <w:right w:val="single" w:sz="4" w:space="0" w:color="000000"/>
            </w:tcBorders>
          </w:tcPr>
          <w:p w14:paraId="7C27A88B" w14:textId="77777777" w:rsidR="00C67750" w:rsidRPr="00E60AF8" w:rsidRDefault="00A44909">
            <w:pPr>
              <w:rPr>
                <w:color w:val="auto"/>
                <w:u w:val="single"/>
              </w:rPr>
            </w:pPr>
            <w:r w:rsidRPr="00E60AF8">
              <w:rPr>
                <w:color w:val="auto"/>
                <w:u w:val="single"/>
              </w:rPr>
              <w:t xml:space="preserve">See windows. </w:t>
            </w:r>
          </w:p>
        </w:tc>
      </w:tr>
      <w:tr w:rsidR="00AE7B6B" w:rsidRPr="00E60AF8" w14:paraId="4F8A749E" w14:textId="77777777" w:rsidTr="003B6B30">
        <w:tc>
          <w:tcPr>
            <w:tcW w:w="2309" w:type="dxa"/>
            <w:tcBorders>
              <w:top w:val="single" w:sz="4" w:space="0" w:color="000000"/>
              <w:left w:val="single" w:sz="4" w:space="0" w:color="000000"/>
              <w:bottom w:val="single" w:sz="4" w:space="0" w:color="000000"/>
              <w:right w:val="single" w:sz="4" w:space="0" w:color="000000"/>
            </w:tcBorders>
          </w:tcPr>
          <w:p w14:paraId="74A56FC4" w14:textId="63DD8239" w:rsidR="00AE7B6B" w:rsidRPr="00E60AF8" w:rsidRDefault="00AE7B6B" w:rsidP="00AE7B6B">
            <w:pPr>
              <w:rPr>
                <w:color w:val="auto"/>
                <w:u w:val="single"/>
              </w:rPr>
            </w:pPr>
            <w:r w:rsidRPr="00E60AF8">
              <w:rPr>
                <w:color w:val="auto"/>
                <w:u w:val="single"/>
              </w:rPr>
              <w:t xml:space="preserve">Tilt </w:t>
            </w:r>
          </w:p>
        </w:tc>
        <w:tc>
          <w:tcPr>
            <w:tcW w:w="2897" w:type="dxa"/>
            <w:tcBorders>
              <w:top w:val="single" w:sz="4" w:space="0" w:color="000000"/>
              <w:left w:val="single" w:sz="4" w:space="0" w:color="000000"/>
              <w:bottom w:val="single" w:sz="4" w:space="0" w:color="000000"/>
              <w:right w:val="single" w:sz="4" w:space="0" w:color="000000"/>
            </w:tcBorders>
          </w:tcPr>
          <w:p w14:paraId="09BDB242" w14:textId="43D9BEC4" w:rsidR="00AE7B6B" w:rsidRPr="00E60AF8" w:rsidRDefault="00AE7B6B" w:rsidP="00AE7B6B">
            <w:pPr>
              <w:rPr>
                <w:color w:val="auto"/>
                <w:u w:val="single"/>
              </w:rPr>
            </w:pPr>
            <w:r w:rsidRPr="00E60AF8">
              <w:rPr>
                <w:color w:val="auto"/>
                <w:u w:val="single"/>
              </w:rPr>
              <w:t xml:space="preserve">Determine tilt of skylights </w:t>
            </w:r>
          </w:p>
        </w:tc>
        <w:tc>
          <w:tcPr>
            <w:tcW w:w="7826" w:type="dxa"/>
            <w:tcBorders>
              <w:top w:val="single" w:sz="4" w:space="0" w:color="000000"/>
              <w:left w:val="single" w:sz="4" w:space="0" w:color="000000"/>
              <w:bottom w:val="single" w:sz="4" w:space="0" w:color="000000"/>
              <w:right w:val="single" w:sz="4" w:space="0" w:color="000000"/>
            </w:tcBorders>
          </w:tcPr>
          <w:p w14:paraId="2661800F" w14:textId="77777777" w:rsidR="00AE7B6B" w:rsidRPr="00E60AF8" w:rsidRDefault="00AE7B6B" w:rsidP="00AE7B6B">
            <w:pPr>
              <w:rPr>
                <w:color w:val="auto"/>
                <w:u w:val="single"/>
              </w:rPr>
            </w:pPr>
            <w:r w:rsidRPr="00E60AF8">
              <w:rPr>
                <w:color w:val="auto"/>
                <w:u w:val="single"/>
              </w:rPr>
              <w:t>Measure the tilt of the skylight relative to horizontal. This may be done with a level and angle finder instrument, or geometrically with a protractor.</w:t>
            </w:r>
          </w:p>
          <w:p w14:paraId="700AF2D0" w14:textId="77777777" w:rsidR="00CD13D3" w:rsidRPr="00E60AF8" w:rsidRDefault="00CD13D3" w:rsidP="00AE7B6B">
            <w:pPr>
              <w:rPr>
                <w:color w:val="auto"/>
                <w:u w:val="single"/>
              </w:rPr>
            </w:pPr>
          </w:p>
          <w:p w14:paraId="4D6C51C9" w14:textId="5967EEC6" w:rsidR="00CD13D3" w:rsidRPr="00E60AF8" w:rsidRDefault="00CD13D3" w:rsidP="00AE7B6B">
            <w:pPr>
              <w:rPr>
                <w:color w:val="auto"/>
                <w:u w:val="single"/>
              </w:rPr>
            </w:pPr>
            <w:r w:rsidRPr="00E60AF8">
              <w:rPr>
                <w:u w:val="single"/>
              </w:rPr>
              <w:t>If the pitch of the roof is known or can be measured, and if the skylight is in line with the roof, then the roof pitch may also be considered the tilt of the skylights.</w:t>
            </w:r>
          </w:p>
        </w:tc>
      </w:tr>
    </w:tbl>
    <w:p w14:paraId="1462843B" w14:textId="6F0C7FD6" w:rsidR="00CB3542" w:rsidRPr="00E60AF8" w:rsidRDefault="00CB3542">
      <w:pPr>
        <w:rPr>
          <w:color w:val="auto"/>
          <w:u w:val="single"/>
        </w:rPr>
      </w:pPr>
    </w:p>
    <w:p w14:paraId="482C858E" w14:textId="65CD0872" w:rsidR="00C67750" w:rsidRPr="00E60AF8" w:rsidRDefault="00CB3542" w:rsidP="00CB3542">
      <w:pPr>
        <w:rPr>
          <w:color w:val="auto"/>
          <w:u w:val="single"/>
        </w:rPr>
      </w:pPr>
      <w:r w:rsidRPr="00E60AF8">
        <w:rPr>
          <w:color w:val="auto"/>
          <w:u w:val="single"/>
        </w:rPr>
        <w:br w:type="page"/>
      </w:r>
    </w:p>
    <w:tbl>
      <w:tblPr>
        <w:tblStyle w:val="aff9"/>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9"/>
        <w:gridCol w:w="7866"/>
      </w:tblGrid>
      <w:tr w:rsidR="00CD0621" w:rsidRPr="00E60AF8" w14:paraId="5E80147A" w14:textId="77777777" w:rsidTr="00434DCB">
        <w:trPr>
          <w:tblHeader/>
        </w:trPr>
        <w:tc>
          <w:tcPr>
            <w:tcW w:w="13032" w:type="dxa"/>
            <w:gridSpan w:val="3"/>
            <w:tcBorders>
              <w:top w:val="single" w:sz="4" w:space="0" w:color="000000"/>
              <w:left w:val="single" w:sz="4" w:space="0" w:color="000000"/>
              <w:bottom w:val="single" w:sz="4" w:space="0" w:color="000000"/>
              <w:right w:val="single" w:sz="4" w:space="0" w:color="000000"/>
            </w:tcBorders>
          </w:tcPr>
          <w:p w14:paraId="227786EE" w14:textId="5161C31F" w:rsidR="00CD0621" w:rsidRPr="00E60AF8" w:rsidRDefault="00CD0621" w:rsidP="007C5EEF">
            <w:pPr>
              <w:pStyle w:val="Heading1"/>
              <w:rPr>
                <w:u w:val="single"/>
              </w:rPr>
            </w:pPr>
            <w:bookmarkStart w:id="20" w:name="_Toc504587194"/>
            <w:r w:rsidRPr="00E60AF8">
              <w:rPr>
                <w:rFonts w:ascii="Times New Roman" w:hAnsi="Times New Roman" w:cs="Times New Roman"/>
                <w:u w:val="single"/>
              </w:rPr>
              <w:lastRenderedPageBreak/>
              <w:t>Building Element: Passive Solar System</w:t>
            </w:r>
            <w:bookmarkEnd w:id="20"/>
            <w:r w:rsidRPr="00E60AF8">
              <w:rPr>
                <w:rFonts w:ascii="Times New Roman" w:hAnsi="Times New Roman" w:cs="Times New Roman"/>
                <w:u w:val="single"/>
              </w:rPr>
              <w:t xml:space="preserve"> </w:t>
            </w:r>
          </w:p>
        </w:tc>
      </w:tr>
      <w:tr w:rsidR="00CD0621" w:rsidRPr="00E60AF8" w14:paraId="354E6593" w14:textId="77777777" w:rsidTr="00434DCB">
        <w:trPr>
          <w:tblHeader/>
        </w:trPr>
        <w:tc>
          <w:tcPr>
            <w:tcW w:w="2307" w:type="dxa"/>
            <w:tcBorders>
              <w:top w:val="single" w:sz="4" w:space="0" w:color="000000"/>
              <w:left w:val="single" w:sz="4" w:space="0" w:color="000000"/>
              <w:bottom w:val="single" w:sz="4" w:space="0" w:color="000000"/>
              <w:right w:val="single" w:sz="4" w:space="0" w:color="000000"/>
            </w:tcBorders>
          </w:tcPr>
          <w:p w14:paraId="729E791D" w14:textId="77777777" w:rsidR="00CD0621" w:rsidRPr="00E60AF8" w:rsidRDefault="00CD0621" w:rsidP="00E25C2A">
            <w:pPr>
              <w:rPr>
                <w:color w:val="auto"/>
                <w:u w:val="single"/>
              </w:rPr>
            </w:pPr>
            <w:r w:rsidRPr="00E60AF8">
              <w:rPr>
                <w:b/>
                <w:color w:val="auto"/>
                <w:u w:val="single"/>
              </w:rPr>
              <w:t xml:space="preserve">Rated Feature </w:t>
            </w:r>
          </w:p>
        </w:tc>
        <w:tc>
          <w:tcPr>
            <w:tcW w:w="2859" w:type="dxa"/>
            <w:tcBorders>
              <w:top w:val="single" w:sz="4" w:space="0" w:color="000000"/>
              <w:left w:val="single" w:sz="4" w:space="0" w:color="000000"/>
              <w:bottom w:val="single" w:sz="4" w:space="0" w:color="000000"/>
              <w:right w:val="single" w:sz="4" w:space="0" w:color="000000"/>
            </w:tcBorders>
          </w:tcPr>
          <w:p w14:paraId="449943D9" w14:textId="77777777" w:rsidR="00CD0621" w:rsidRPr="00E60AF8" w:rsidRDefault="00CD0621" w:rsidP="00E25C2A">
            <w:pPr>
              <w:rPr>
                <w:color w:val="auto"/>
                <w:u w:val="single"/>
              </w:rPr>
            </w:pPr>
            <w:r w:rsidRPr="00E60AF8">
              <w:rPr>
                <w:b/>
                <w:color w:val="auto"/>
                <w:u w:val="single"/>
              </w:rPr>
              <w:t xml:space="preserve">Task </w:t>
            </w:r>
          </w:p>
        </w:tc>
        <w:tc>
          <w:tcPr>
            <w:tcW w:w="7866" w:type="dxa"/>
            <w:tcBorders>
              <w:top w:val="single" w:sz="4" w:space="0" w:color="000000"/>
              <w:left w:val="single" w:sz="4" w:space="0" w:color="000000"/>
              <w:bottom w:val="single" w:sz="4" w:space="0" w:color="000000"/>
              <w:right w:val="single" w:sz="4" w:space="0" w:color="000000"/>
            </w:tcBorders>
          </w:tcPr>
          <w:p w14:paraId="46CCAE7A" w14:textId="77777777" w:rsidR="00CD0621" w:rsidRPr="00E60AF8" w:rsidRDefault="00CD0621" w:rsidP="00E25C2A">
            <w:pPr>
              <w:rPr>
                <w:color w:val="auto"/>
                <w:u w:val="single"/>
              </w:rPr>
            </w:pPr>
            <w:r w:rsidRPr="00E60AF8">
              <w:rPr>
                <w:b/>
                <w:color w:val="auto"/>
                <w:u w:val="single"/>
              </w:rPr>
              <w:t xml:space="preserve">On-Site Inspection Protocol </w:t>
            </w:r>
          </w:p>
        </w:tc>
      </w:tr>
      <w:tr w:rsidR="00CD0621" w:rsidRPr="00E60AF8" w14:paraId="38802091" w14:textId="77777777" w:rsidTr="00E25C2A">
        <w:tc>
          <w:tcPr>
            <w:tcW w:w="2307" w:type="dxa"/>
            <w:tcBorders>
              <w:top w:val="single" w:sz="4" w:space="0" w:color="000000"/>
              <w:left w:val="single" w:sz="4" w:space="0" w:color="000000"/>
              <w:bottom w:val="single" w:sz="4" w:space="0" w:color="000000"/>
              <w:right w:val="single" w:sz="4" w:space="0" w:color="000000"/>
            </w:tcBorders>
          </w:tcPr>
          <w:p w14:paraId="1B9B776B" w14:textId="77777777" w:rsidR="00CD0621" w:rsidRPr="00E60AF8" w:rsidRDefault="00CD0621" w:rsidP="00E25C2A">
            <w:pPr>
              <w:rPr>
                <w:color w:val="auto"/>
                <w:u w:val="single"/>
              </w:rPr>
            </w:pPr>
            <w:r w:rsidRPr="00E60AF8">
              <w:rPr>
                <w:color w:val="auto"/>
                <w:u w:val="single"/>
              </w:rPr>
              <w:t xml:space="preserve">Direct gain </w:t>
            </w:r>
          </w:p>
        </w:tc>
        <w:tc>
          <w:tcPr>
            <w:tcW w:w="2859" w:type="dxa"/>
            <w:tcBorders>
              <w:top w:val="single" w:sz="4" w:space="0" w:color="000000"/>
              <w:left w:val="single" w:sz="4" w:space="0" w:color="000000"/>
              <w:bottom w:val="single" w:sz="4" w:space="0" w:color="000000"/>
              <w:right w:val="single" w:sz="4" w:space="0" w:color="000000"/>
            </w:tcBorders>
          </w:tcPr>
          <w:p w14:paraId="3641147F" w14:textId="7E095324" w:rsidR="00CD0621" w:rsidRPr="00E60AF8" w:rsidRDefault="00CD0621" w:rsidP="00E25C2A">
            <w:pPr>
              <w:rPr>
                <w:color w:val="auto"/>
                <w:u w:val="single"/>
              </w:rPr>
            </w:pPr>
            <w:r w:rsidRPr="00E60AF8">
              <w:rPr>
                <w:color w:val="auto"/>
                <w:u w:val="single"/>
              </w:rPr>
              <w:t xml:space="preserve">Identify system type and determine solar aperture orientation </w:t>
            </w:r>
            <w:r w:rsidR="007140F9" w:rsidRPr="00E60AF8">
              <w:rPr>
                <w:color w:val="auto"/>
                <w:u w:val="single"/>
              </w:rPr>
              <w:t xml:space="preserve">and </w:t>
            </w:r>
            <w:r w:rsidRPr="00E60AF8">
              <w:rPr>
                <w:color w:val="auto"/>
                <w:u w:val="single"/>
              </w:rPr>
              <w:t xml:space="preserve">aperture area </w:t>
            </w:r>
          </w:p>
        </w:tc>
        <w:tc>
          <w:tcPr>
            <w:tcW w:w="7866" w:type="dxa"/>
            <w:tcBorders>
              <w:top w:val="single" w:sz="4" w:space="0" w:color="000000"/>
              <w:left w:val="single" w:sz="4" w:space="0" w:color="000000"/>
              <w:bottom w:val="single" w:sz="4" w:space="0" w:color="000000"/>
              <w:right w:val="single" w:sz="4" w:space="0" w:color="000000"/>
            </w:tcBorders>
          </w:tcPr>
          <w:p w14:paraId="79BC10B1" w14:textId="77777777" w:rsidR="00CD0621" w:rsidRPr="00E60AF8" w:rsidRDefault="00CD0621" w:rsidP="00E25C2A">
            <w:pPr>
              <w:rPr>
                <w:color w:val="auto"/>
                <w:u w:val="single"/>
              </w:rPr>
            </w:pPr>
            <w:r w:rsidRPr="00E60AF8">
              <w:rPr>
                <w:color w:val="auto"/>
                <w:u w:val="single"/>
              </w:rPr>
              <w:t>Through proper sizing, placement, orientation, and/or control of windows, skylights, shading devices, and solar storage mass within the building, a solar direct gain system is designed to reduce heating, cooling, and lighting energy requirements.</w:t>
            </w:r>
          </w:p>
          <w:p w14:paraId="3ED95E39" w14:textId="77777777" w:rsidR="00CD0621" w:rsidRPr="00E60AF8" w:rsidRDefault="00CD0621" w:rsidP="00E25C2A">
            <w:pPr>
              <w:rPr>
                <w:color w:val="auto"/>
                <w:u w:val="single"/>
              </w:rPr>
            </w:pPr>
          </w:p>
          <w:p w14:paraId="3400775E" w14:textId="7F840A90" w:rsidR="00CD0621" w:rsidRPr="00E60AF8" w:rsidRDefault="00CD0621" w:rsidP="00E25C2A">
            <w:pPr>
              <w:rPr>
                <w:color w:val="auto"/>
                <w:u w:val="single"/>
              </w:rPr>
            </w:pPr>
            <w:r w:rsidRPr="00E60AF8">
              <w:rPr>
                <w:color w:val="auto"/>
                <w:u w:val="single"/>
              </w:rPr>
              <w:t xml:space="preserve">To determine aperture area, measure width and height of south-facing </w:t>
            </w:r>
            <w:r w:rsidR="00766868" w:rsidRPr="00E60AF8">
              <w:rPr>
                <w:color w:val="auto"/>
                <w:u w:val="single"/>
              </w:rPr>
              <w:t>Glazing</w:t>
            </w:r>
            <w:r w:rsidRPr="00E60AF8">
              <w:rPr>
                <w:color w:val="auto"/>
                <w:u w:val="single"/>
              </w:rPr>
              <w:t xml:space="preserve"> and indicate tilt angle. Record glass type(s) and presence of night insulation</w:t>
            </w:r>
            <w:r w:rsidR="004B435C" w:rsidRPr="00E60AF8">
              <w:rPr>
                <w:color w:val="auto"/>
                <w:u w:val="single"/>
              </w:rPr>
              <w:t>,</w:t>
            </w:r>
            <w:r w:rsidRPr="00E60AF8">
              <w:rPr>
                <w:color w:val="auto"/>
                <w:u w:val="single"/>
              </w:rPr>
              <w:t xml:space="preserve"> when present.</w:t>
            </w:r>
          </w:p>
          <w:p w14:paraId="10F00FA4" w14:textId="77777777" w:rsidR="00CD0621" w:rsidRPr="00E60AF8" w:rsidRDefault="00CD0621" w:rsidP="00E25C2A">
            <w:pPr>
              <w:rPr>
                <w:color w:val="auto"/>
                <w:u w:val="single"/>
              </w:rPr>
            </w:pPr>
          </w:p>
          <w:p w14:paraId="6494CCC9" w14:textId="07962968" w:rsidR="00CD0621" w:rsidRPr="00E60AF8" w:rsidRDefault="00CD0621" w:rsidP="00E25C2A">
            <w:pPr>
              <w:rPr>
                <w:color w:val="auto"/>
                <w:u w:val="single"/>
              </w:rPr>
            </w:pPr>
            <w:r w:rsidRPr="00E60AF8">
              <w:rPr>
                <w:color w:val="auto"/>
                <w:u w:val="single"/>
              </w:rPr>
              <w:t xml:space="preserve">Determine orientation to the nearest cardinal/ordinal point. </w:t>
            </w:r>
          </w:p>
          <w:p w14:paraId="3B811C6D" w14:textId="77777777" w:rsidR="00CD0621" w:rsidRPr="00E60AF8" w:rsidRDefault="00CD0621" w:rsidP="00E25C2A">
            <w:pPr>
              <w:rPr>
                <w:color w:val="auto"/>
                <w:u w:val="single"/>
              </w:rPr>
            </w:pPr>
          </w:p>
          <w:p w14:paraId="632C6088" w14:textId="6AE5980D" w:rsidR="00CD0621" w:rsidRPr="00E60AF8" w:rsidRDefault="00CD0621" w:rsidP="00E25C2A">
            <w:pPr>
              <w:rPr>
                <w:color w:val="auto"/>
                <w:u w:val="single"/>
              </w:rPr>
            </w:pPr>
            <w:r w:rsidRPr="00E60AF8">
              <w:rPr>
                <w:color w:val="auto"/>
                <w:u w:val="single"/>
              </w:rPr>
              <w:t>Determine the type of thermal mass, its thickness</w:t>
            </w:r>
            <w:r w:rsidR="007140F9" w:rsidRPr="00E60AF8">
              <w:rPr>
                <w:color w:val="auto"/>
                <w:u w:val="single"/>
              </w:rPr>
              <w:t>,</w:t>
            </w:r>
            <w:r w:rsidRPr="00E60AF8">
              <w:rPr>
                <w:color w:val="auto"/>
                <w:u w:val="single"/>
              </w:rPr>
              <w:t xml:space="preserve"> and</w:t>
            </w:r>
            <w:r w:rsidR="007140F9" w:rsidRPr="00E60AF8">
              <w:rPr>
                <w:color w:val="auto"/>
                <w:u w:val="single"/>
              </w:rPr>
              <w:t xml:space="preserve"> its</w:t>
            </w:r>
            <w:r w:rsidRPr="00E60AF8">
              <w:rPr>
                <w:color w:val="auto"/>
                <w:u w:val="single"/>
              </w:rPr>
              <w:t xml:space="preserve"> dimensions. Determine whether the mass will be lit by direct solar rays between the hours of 9:00 a.m. and 3:00 p.m. during the winter. Record any trees or other obstructions to solar gain. </w:t>
            </w:r>
          </w:p>
        </w:tc>
      </w:tr>
      <w:tr w:rsidR="00CD0621" w:rsidRPr="00E60AF8" w14:paraId="333B9642" w14:textId="77777777" w:rsidTr="00E25C2A">
        <w:tc>
          <w:tcPr>
            <w:tcW w:w="2307" w:type="dxa"/>
            <w:tcBorders>
              <w:top w:val="single" w:sz="4" w:space="0" w:color="000000"/>
              <w:left w:val="single" w:sz="4" w:space="0" w:color="000000"/>
              <w:bottom w:val="single" w:sz="4" w:space="0" w:color="000000"/>
              <w:right w:val="single" w:sz="4" w:space="0" w:color="000000"/>
            </w:tcBorders>
          </w:tcPr>
          <w:p w14:paraId="266E2861" w14:textId="77777777" w:rsidR="00CD0621" w:rsidRPr="00E60AF8" w:rsidRDefault="00CD0621" w:rsidP="00E25C2A">
            <w:pPr>
              <w:rPr>
                <w:color w:val="auto"/>
                <w:u w:val="single"/>
              </w:rPr>
            </w:pPr>
            <w:r w:rsidRPr="00E60AF8">
              <w:rPr>
                <w:color w:val="auto"/>
                <w:u w:val="single"/>
              </w:rPr>
              <w:t xml:space="preserve">Greenhouse or solarium </w:t>
            </w:r>
          </w:p>
        </w:tc>
        <w:tc>
          <w:tcPr>
            <w:tcW w:w="2859" w:type="dxa"/>
            <w:tcBorders>
              <w:top w:val="single" w:sz="4" w:space="0" w:color="000000"/>
              <w:left w:val="single" w:sz="4" w:space="0" w:color="000000"/>
              <w:bottom w:val="single" w:sz="4" w:space="0" w:color="000000"/>
              <w:right w:val="single" w:sz="4" w:space="0" w:color="000000"/>
            </w:tcBorders>
          </w:tcPr>
          <w:p w14:paraId="6B0FD293" w14:textId="53D5BA77" w:rsidR="00CD0621" w:rsidRPr="00E60AF8" w:rsidRDefault="00CD0621" w:rsidP="00E25C2A">
            <w:pPr>
              <w:rPr>
                <w:color w:val="auto"/>
                <w:u w:val="single"/>
              </w:rPr>
            </w:pPr>
            <w:r w:rsidRPr="00E60AF8">
              <w:rPr>
                <w:color w:val="auto"/>
                <w:u w:val="single"/>
              </w:rPr>
              <w:t>Identify system type and determine solar aperture orientation, aperture area</w:t>
            </w:r>
            <w:r w:rsidR="007140F9" w:rsidRPr="00E60AF8">
              <w:rPr>
                <w:color w:val="auto"/>
                <w:u w:val="single"/>
              </w:rPr>
              <w:t>,</w:t>
            </w:r>
            <w:r w:rsidRPr="00E60AF8">
              <w:rPr>
                <w:color w:val="auto"/>
                <w:u w:val="single"/>
              </w:rPr>
              <w:t xml:space="preserve"> and information about thermal mass </w:t>
            </w:r>
          </w:p>
        </w:tc>
        <w:tc>
          <w:tcPr>
            <w:tcW w:w="7866" w:type="dxa"/>
            <w:tcBorders>
              <w:top w:val="single" w:sz="4" w:space="0" w:color="000000"/>
              <w:left w:val="single" w:sz="4" w:space="0" w:color="000000"/>
              <w:bottom w:val="single" w:sz="4" w:space="0" w:color="000000"/>
              <w:right w:val="single" w:sz="4" w:space="0" w:color="000000"/>
            </w:tcBorders>
          </w:tcPr>
          <w:p w14:paraId="590E3A3A" w14:textId="4745A095" w:rsidR="00CD0621" w:rsidRPr="00E60AF8" w:rsidRDefault="00CD0621" w:rsidP="00E25C2A">
            <w:pPr>
              <w:rPr>
                <w:color w:val="auto"/>
                <w:u w:val="single"/>
              </w:rPr>
            </w:pPr>
            <w:r w:rsidRPr="00E60AF8">
              <w:rPr>
                <w:color w:val="auto"/>
                <w:u w:val="single"/>
              </w:rPr>
              <w:t xml:space="preserve">A greenhouse or solarium creates a South-glazed buffer zone between the Dwelling Unit and the exterior to help heat the living area. </w:t>
            </w:r>
          </w:p>
          <w:p w14:paraId="11DCA168" w14:textId="77777777" w:rsidR="00CD0621" w:rsidRPr="00E60AF8" w:rsidRDefault="00CD0621" w:rsidP="00E25C2A">
            <w:pPr>
              <w:rPr>
                <w:color w:val="auto"/>
                <w:u w:val="single"/>
              </w:rPr>
            </w:pPr>
          </w:p>
          <w:p w14:paraId="5828E08E" w14:textId="77777777" w:rsidR="00CD0621" w:rsidRPr="00E60AF8" w:rsidRDefault="00CD0621" w:rsidP="00E25C2A">
            <w:pPr>
              <w:rPr>
                <w:color w:val="auto"/>
                <w:u w:val="single"/>
              </w:rPr>
            </w:pPr>
            <w:r w:rsidRPr="00E60AF8">
              <w:rPr>
                <w:color w:val="auto"/>
                <w:u w:val="single"/>
              </w:rPr>
              <w:t xml:space="preserve">See Direct gain, above, for specific inspection items. </w:t>
            </w:r>
          </w:p>
        </w:tc>
      </w:tr>
      <w:tr w:rsidR="00706D46" w:rsidRPr="00E60AF8" w14:paraId="3DF4E891" w14:textId="77777777" w:rsidTr="00E25C2A">
        <w:tc>
          <w:tcPr>
            <w:tcW w:w="2307" w:type="dxa"/>
            <w:tcBorders>
              <w:top w:val="single" w:sz="4" w:space="0" w:color="000000"/>
              <w:left w:val="single" w:sz="4" w:space="0" w:color="000000"/>
              <w:bottom w:val="single" w:sz="4" w:space="0" w:color="000000"/>
              <w:right w:val="single" w:sz="4" w:space="0" w:color="000000"/>
            </w:tcBorders>
          </w:tcPr>
          <w:p w14:paraId="1BE08D27" w14:textId="01AA230D" w:rsidR="00706D46" w:rsidRPr="00E60AF8" w:rsidRDefault="00706D46" w:rsidP="00706D46">
            <w:pPr>
              <w:rPr>
                <w:color w:val="auto"/>
                <w:u w:val="single"/>
              </w:rPr>
            </w:pPr>
            <w:r w:rsidRPr="00E60AF8">
              <w:rPr>
                <w:color w:val="auto"/>
                <w:u w:val="single"/>
              </w:rPr>
              <w:t xml:space="preserve">Thermal storage mass </w:t>
            </w:r>
          </w:p>
        </w:tc>
        <w:tc>
          <w:tcPr>
            <w:tcW w:w="2859" w:type="dxa"/>
            <w:tcBorders>
              <w:top w:val="single" w:sz="4" w:space="0" w:color="000000"/>
              <w:left w:val="single" w:sz="4" w:space="0" w:color="000000"/>
              <w:bottom w:val="single" w:sz="4" w:space="0" w:color="000000"/>
              <w:right w:val="single" w:sz="4" w:space="0" w:color="000000"/>
            </w:tcBorders>
          </w:tcPr>
          <w:p w14:paraId="1093E205" w14:textId="495F38FA" w:rsidR="00706D46" w:rsidRPr="00E60AF8" w:rsidRDefault="00706D46" w:rsidP="00706D46">
            <w:pPr>
              <w:rPr>
                <w:color w:val="auto"/>
                <w:u w:val="single"/>
              </w:rPr>
            </w:pPr>
            <w:r w:rsidRPr="00E60AF8">
              <w:rPr>
                <w:color w:val="auto"/>
                <w:u w:val="single"/>
              </w:rPr>
              <w:t>Identify system type and determine solar aperture orientation, aperture area</w:t>
            </w:r>
            <w:r w:rsidR="007140F9" w:rsidRPr="00E60AF8">
              <w:rPr>
                <w:color w:val="auto"/>
                <w:u w:val="single"/>
              </w:rPr>
              <w:t>,</w:t>
            </w:r>
            <w:r w:rsidRPr="00E60AF8">
              <w:rPr>
                <w:color w:val="auto"/>
                <w:u w:val="single"/>
              </w:rPr>
              <w:t xml:space="preserve"> and information about thermal mass </w:t>
            </w:r>
          </w:p>
        </w:tc>
        <w:tc>
          <w:tcPr>
            <w:tcW w:w="7866" w:type="dxa"/>
            <w:tcBorders>
              <w:top w:val="single" w:sz="4" w:space="0" w:color="000000"/>
              <w:left w:val="single" w:sz="4" w:space="0" w:color="000000"/>
              <w:bottom w:val="single" w:sz="4" w:space="0" w:color="000000"/>
              <w:right w:val="single" w:sz="4" w:space="0" w:color="000000"/>
            </w:tcBorders>
          </w:tcPr>
          <w:p w14:paraId="22800A53" w14:textId="39E556D2" w:rsidR="00706D46" w:rsidRPr="00E60AF8" w:rsidRDefault="00706D46" w:rsidP="00706D46">
            <w:pPr>
              <w:rPr>
                <w:color w:val="auto"/>
                <w:u w:val="single"/>
              </w:rPr>
            </w:pPr>
            <w:r w:rsidRPr="00E60AF8">
              <w:rPr>
                <w:color w:val="auto"/>
                <w:u w:val="single"/>
              </w:rPr>
              <w:t xml:space="preserve">Thermal mass systems consist of solar-exposed heavyweight materials with high heat capacitance and relatively high conductance </w:t>
            </w:r>
            <w:r w:rsidR="00841B17" w:rsidRPr="00E60AF8">
              <w:rPr>
                <w:color w:val="auto"/>
                <w:u w:val="single"/>
              </w:rPr>
              <w:t xml:space="preserve">or </w:t>
            </w:r>
            <w:r w:rsidRPr="00E60AF8">
              <w:rPr>
                <w:color w:val="auto"/>
                <w:u w:val="single"/>
              </w:rPr>
              <w:t>high thermal diffusivity</w:t>
            </w:r>
            <w:r w:rsidR="00841B17" w:rsidRPr="00E60AF8">
              <w:rPr>
                <w:color w:val="auto"/>
                <w:u w:val="single"/>
              </w:rPr>
              <w:t>,</w:t>
            </w:r>
            <w:r w:rsidRPr="00E60AF8">
              <w:rPr>
                <w:color w:val="auto"/>
                <w:u w:val="single"/>
              </w:rPr>
              <w:t xml:space="preserve"> </w:t>
            </w:r>
            <w:r w:rsidR="00841B17" w:rsidRPr="00E60AF8">
              <w:rPr>
                <w:color w:val="auto"/>
                <w:u w:val="single"/>
              </w:rPr>
              <w:t xml:space="preserve">that are </w:t>
            </w:r>
            <w:r w:rsidRPr="00E60AF8">
              <w:rPr>
                <w:color w:val="auto"/>
                <w:u w:val="single"/>
              </w:rPr>
              <w:t xml:space="preserve">placed in the same zones(s) as the solar collection area(s). Determine and record whether these elements are integral with the building or distinct elements within the building. </w:t>
            </w:r>
          </w:p>
          <w:p w14:paraId="5F62C61A" w14:textId="77777777" w:rsidR="006C0FDC" w:rsidRPr="00E60AF8" w:rsidRDefault="006C0FDC" w:rsidP="00706D46">
            <w:pPr>
              <w:rPr>
                <w:color w:val="auto"/>
                <w:u w:val="single"/>
              </w:rPr>
            </w:pPr>
          </w:p>
          <w:p w14:paraId="456AA03E" w14:textId="77777777" w:rsidR="00706D46" w:rsidRPr="00E60AF8" w:rsidRDefault="00706D46" w:rsidP="00706D46">
            <w:pPr>
              <w:rPr>
                <w:color w:val="auto"/>
                <w:u w:val="single"/>
              </w:rPr>
            </w:pPr>
            <w:r w:rsidRPr="00E60AF8">
              <w:rPr>
                <w:color w:val="auto"/>
                <w:u w:val="single"/>
              </w:rPr>
              <w:t xml:space="preserve">Distinct components: </w:t>
            </w:r>
          </w:p>
          <w:p w14:paraId="543E767E" w14:textId="77777777" w:rsidR="00706D46" w:rsidRPr="00E60AF8" w:rsidRDefault="00706D46" w:rsidP="00706D46">
            <w:pPr>
              <w:rPr>
                <w:color w:val="auto"/>
                <w:u w:val="single"/>
              </w:rPr>
            </w:pPr>
            <w:r w:rsidRPr="00E60AF8">
              <w:rPr>
                <w:i/>
                <w:color w:val="auto"/>
                <w:u w:val="single"/>
              </w:rPr>
              <w:lastRenderedPageBreak/>
              <w:t xml:space="preserve">Trombe wall - </w:t>
            </w:r>
            <w:r w:rsidRPr="00E60AF8">
              <w:rPr>
                <w:color w:val="auto"/>
                <w:u w:val="single"/>
              </w:rPr>
              <w:t xml:space="preserve">uses a heat storage mass placed between the glass and the space to be heated. Measure area of storage mass, determine material, thickness, and capacitance. </w:t>
            </w:r>
          </w:p>
          <w:p w14:paraId="7B5493C4" w14:textId="77777777" w:rsidR="00706D46" w:rsidRPr="00E60AF8" w:rsidRDefault="00706D46" w:rsidP="00706D46">
            <w:pPr>
              <w:rPr>
                <w:color w:val="auto"/>
                <w:u w:val="single"/>
              </w:rPr>
            </w:pPr>
          </w:p>
          <w:p w14:paraId="14528CEC" w14:textId="76B5B7CB" w:rsidR="00706D46" w:rsidRPr="00E60AF8" w:rsidRDefault="00706D46" w:rsidP="00706D46">
            <w:pPr>
              <w:rPr>
                <w:color w:val="auto"/>
                <w:u w:val="single"/>
              </w:rPr>
            </w:pPr>
            <w:r w:rsidRPr="00E60AF8">
              <w:rPr>
                <w:i/>
                <w:color w:val="auto"/>
                <w:u w:val="single"/>
              </w:rPr>
              <w:t xml:space="preserve">Water wall - </w:t>
            </w:r>
            <w:r w:rsidRPr="00E60AF8">
              <w:rPr>
                <w:color w:val="auto"/>
                <w:u w:val="single"/>
              </w:rPr>
              <w:t xml:space="preserve">replaces the existing wall, or parts of it, with containers that hold water. </w:t>
            </w:r>
          </w:p>
        </w:tc>
      </w:tr>
      <w:tr w:rsidR="00706D46" w:rsidRPr="00E60AF8" w14:paraId="268916D7" w14:textId="77777777" w:rsidTr="00E25C2A">
        <w:tc>
          <w:tcPr>
            <w:tcW w:w="2307" w:type="dxa"/>
            <w:tcBorders>
              <w:top w:val="single" w:sz="4" w:space="0" w:color="000000"/>
              <w:left w:val="single" w:sz="4" w:space="0" w:color="000000"/>
              <w:bottom w:val="single" w:sz="4" w:space="0" w:color="000000"/>
              <w:right w:val="single" w:sz="4" w:space="0" w:color="000000"/>
            </w:tcBorders>
          </w:tcPr>
          <w:p w14:paraId="50517E8A" w14:textId="743E0168" w:rsidR="00706D46" w:rsidRPr="00E60AF8" w:rsidRDefault="00706D46" w:rsidP="00706D46">
            <w:pPr>
              <w:rPr>
                <w:color w:val="auto"/>
                <w:u w:val="single"/>
              </w:rPr>
            </w:pPr>
            <w:r w:rsidRPr="00E60AF8">
              <w:rPr>
                <w:color w:val="auto"/>
                <w:u w:val="single"/>
              </w:rPr>
              <w:lastRenderedPageBreak/>
              <w:t xml:space="preserve">Thermosiphon Air Panel (TAP) </w:t>
            </w:r>
          </w:p>
        </w:tc>
        <w:tc>
          <w:tcPr>
            <w:tcW w:w="2859" w:type="dxa"/>
            <w:tcBorders>
              <w:top w:val="single" w:sz="4" w:space="0" w:color="000000"/>
              <w:left w:val="single" w:sz="4" w:space="0" w:color="000000"/>
              <w:bottom w:val="single" w:sz="4" w:space="0" w:color="000000"/>
              <w:right w:val="single" w:sz="4" w:space="0" w:color="000000"/>
            </w:tcBorders>
          </w:tcPr>
          <w:p w14:paraId="61705CBB" w14:textId="09C8E1AE" w:rsidR="00706D46" w:rsidRPr="00E60AF8" w:rsidRDefault="00706D46" w:rsidP="00706D46">
            <w:pPr>
              <w:rPr>
                <w:color w:val="auto"/>
                <w:u w:val="single"/>
              </w:rPr>
            </w:pPr>
            <w:r w:rsidRPr="00E60AF8">
              <w:rPr>
                <w:color w:val="auto"/>
                <w:u w:val="single"/>
              </w:rPr>
              <w:t xml:space="preserve">Identify system type </w:t>
            </w:r>
          </w:p>
        </w:tc>
        <w:tc>
          <w:tcPr>
            <w:tcW w:w="7866" w:type="dxa"/>
            <w:tcBorders>
              <w:top w:val="single" w:sz="4" w:space="0" w:color="000000"/>
              <w:left w:val="single" w:sz="4" w:space="0" w:color="000000"/>
              <w:bottom w:val="single" w:sz="4" w:space="0" w:color="000000"/>
              <w:right w:val="single" w:sz="4" w:space="0" w:color="000000"/>
            </w:tcBorders>
          </w:tcPr>
          <w:p w14:paraId="7A867D17" w14:textId="2E408BEF" w:rsidR="00706D46" w:rsidRPr="00E60AF8" w:rsidRDefault="00706D46" w:rsidP="00706D46">
            <w:pPr>
              <w:rPr>
                <w:color w:val="auto"/>
                <w:u w:val="single"/>
              </w:rPr>
            </w:pPr>
            <w:r w:rsidRPr="00E60AF8">
              <w:rPr>
                <w:i/>
                <w:color w:val="auto"/>
                <w:u w:val="single"/>
              </w:rPr>
              <w:t xml:space="preserve">Thermosiphon air panel (TAP) - </w:t>
            </w:r>
            <w:r w:rsidRPr="00E60AF8">
              <w:rPr>
                <w:color w:val="auto"/>
                <w:u w:val="single"/>
              </w:rPr>
              <w:t xml:space="preserve">has one or more </w:t>
            </w:r>
            <w:r w:rsidR="00766868" w:rsidRPr="00E60AF8">
              <w:rPr>
                <w:color w:val="auto"/>
                <w:u w:val="single"/>
              </w:rPr>
              <w:t>Glazing</w:t>
            </w:r>
            <w:r w:rsidRPr="00E60AF8">
              <w:rPr>
                <w:color w:val="auto"/>
                <w:u w:val="single"/>
              </w:rPr>
              <w:t xml:space="preserve"> layers </w:t>
            </w:r>
            <w:r w:rsidR="007140F9" w:rsidRPr="00E60AF8">
              <w:rPr>
                <w:color w:val="auto"/>
                <w:u w:val="single"/>
              </w:rPr>
              <w:t xml:space="preserve">made </w:t>
            </w:r>
            <w:r w:rsidRPr="00E60AF8">
              <w:rPr>
                <w:color w:val="auto"/>
                <w:u w:val="single"/>
              </w:rPr>
              <w:t xml:space="preserve">of glass or plastic, an air space, an absorber, another air space, and (often) an insulated backing. These are similar in appearance to active flat-plate collectors, often mounted vertically on walls, or ground-mounted, so that the living space is higher than the collector to facilitate convection from the TAP to the building. </w:t>
            </w:r>
          </w:p>
          <w:p w14:paraId="1479D3FE" w14:textId="77777777" w:rsidR="00706D46" w:rsidRPr="00E60AF8" w:rsidRDefault="00706D46" w:rsidP="00706D46">
            <w:pPr>
              <w:rPr>
                <w:color w:val="auto"/>
                <w:u w:val="single"/>
              </w:rPr>
            </w:pPr>
          </w:p>
          <w:p w14:paraId="2EA261A7" w14:textId="20C67BD6" w:rsidR="00706D46" w:rsidRPr="00E60AF8" w:rsidRDefault="00706D46" w:rsidP="00706D46">
            <w:pPr>
              <w:rPr>
                <w:color w:val="auto"/>
                <w:u w:val="single"/>
              </w:rPr>
            </w:pPr>
            <w:r w:rsidRPr="00E60AF8">
              <w:rPr>
                <w:color w:val="auto"/>
                <w:u w:val="single"/>
              </w:rPr>
              <w:t xml:space="preserve">See Greenhouse, above, for specific inspection items. </w:t>
            </w:r>
          </w:p>
        </w:tc>
      </w:tr>
    </w:tbl>
    <w:p w14:paraId="10002052" w14:textId="77777777" w:rsidR="00CD0621" w:rsidRPr="00E60AF8" w:rsidRDefault="00CD0621">
      <w:pPr>
        <w:rPr>
          <w:color w:val="auto"/>
          <w:u w:val="single"/>
        </w:rPr>
      </w:pPr>
    </w:p>
    <w:p w14:paraId="39C41EAD" w14:textId="77777777" w:rsidR="00CB3542" w:rsidRPr="00E60AF8" w:rsidRDefault="00CB3542" w:rsidP="00CB3542">
      <w:pPr>
        <w:rPr>
          <w:color w:val="auto"/>
          <w:u w:val="single"/>
        </w:rPr>
      </w:pPr>
    </w:p>
    <w:p w14:paraId="16712FAD" w14:textId="77777777" w:rsidR="00CD0621" w:rsidRPr="00E60AF8" w:rsidRDefault="00CD0621">
      <w:pPr>
        <w:rPr>
          <w:color w:val="auto"/>
          <w:u w:val="single"/>
        </w:rPr>
      </w:pPr>
    </w:p>
    <w:p w14:paraId="0F3EC41C" w14:textId="33D99F33" w:rsidR="00CB3542" w:rsidRPr="00E60AF8" w:rsidRDefault="00CB3542">
      <w:pPr>
        <w:rPr>
          <w:color w:val="auto"/>
          <w:u w:val="single"/>
        </w:rPr>
      </w:pPr>
      <w:r w:rsidRPr="00E60AF8">
        <w:rPr>
          <w:color w:val="auto"/>
          <w:u w:val="single"/>
        </w:rPr>
        <w:br w:type="page"/>
      </w:r>
    </w:p>
    <w:p w14:paraId="3EBD44E3" w14:textId="77777777" w:rsidR="00CD0621" w:rsidRPr="00E60AF8" w:rsidRDefault="00CD0621">
      <w:pPr>
        <w:rPr>
          <w:color w:val="auto"/>
          <w:u w:val="single"/>
        </w:rPr>
      </w:pPr>
    </w:p>
    <w:tbl>
      <w:tblPr>
        <w:tblStyle w:val="af8"/>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987"/>
        <w:gridCol w:w="7723"/>
      </w:tblGrid>
      <w:tr w:rsidR="003B6B30" w:rsidRPr="00E60AF8" w14:paraId="7FFD478C" w14:textId="77777777" w:rsidTr="003B6B30">
        <w:tc>
          <w:tcPr>
            <w:tcW w:w="13032" w:type="dxa"/>
            <w:gridSpan w:val="3"/>
            <w:tcBorders>
              <w:top w:val="single" w:sz="4" w:space="0" w:color="000000"/>
              <w:left w:val="single" w:sz="4" w:space="0" w:color="000000"/>
              <w:bottom w:val="single" w:sz="4" w:space="0" w:color="000000"/>
              <w:right w:val="single" w:sz="4" w:space="0" w:color="000000"/>
            </w:tcBorders>
          </w:tcPr>
          <w:p w14:paraId="75F62BDA" w14:textId="494C68B1" w:rsidR="00C67750" w:rsidRPr="00E60AF8" w:rsidRDefault="00A44909" w:rsidP="008828A6">
            <w:pPr>
              <w:pStyle w:val="Heading1"/>
              <w:rPr>
                <w:u w:val="single"/>
              </w:rPr>
            </w:pPr>
            <w:bookmarkStart w:id="21" w:name="_Toc504587195"/>
            <w:r w:rsidRPr="00E60AF8">
              <w:rPr>
                <w:rFonts w:ascii="Times New Roman" w:hAnsi="Times New Roman" w:cs="Times New Roman"/>
                <w:u w:val="single"/>
              </w:rPr>
              <w:t xml:space="preserve">Building Element: Air </w:t>
            </w:r>
            <w:r w:rsidR="00AE7B6B" w:rsidRPr="00E60AF8">
              <w:rPr>
                <w:rFonts w:ascii="Times New Roman" w:hAnsi="Times New Roman" w:cs="Times New Roman"/>
                <w:u w:val="single"/>
              </w:rPr>
              <w:t>L</w:t>
            </w:r>
            <w:r w:rsidRPr="00E60AF8">
              <w:rPr>
                <w:rFonts w:ascii="Times New Roman" w:hAnsi="Times New Roman" w:cs="Times New Roman"/>
                <w:u w:val="single"/>
              </w:rPr>
              <w:t>eakage</w:t>
            </w:r>
            <w:bookmarkEnd w:id="21"/>
            <w:r w:rsidRPr="00E60AF8">
              <w:rPr>
                <w:rFonts w:ascii="Times New Roman" w:hAnsi="Times New Roman" w:cs="Times New Roman"/>
                <w:u w:val="single"/>
              </w:rPr>
              <w:t xml:space="preserve"> </w:t>
            </w:r>
          </w:p>
        </w:tc>
      </w:tr>
      <w:tr w:rsidR="003B6B30" w:rsidRPr="00E60AF8" w14:paraId="0C7FD80C" w14:textId="77777777" w:rsidTr="003B6B30">
        <w:tc>
          <w:tcPr>
            <w:tcW w:w="2322" w:type="dxa"/>
            <w:tcBorders>
              <w:top w:val="single" w:sz="4" w:space="0" w:color="000000"/>
              <w:left w:val="single" w:sz="4" w:space="0" w:color="000000"/>
              <w:bottom w:val="single" w:sz="4" w:space="0" w:color="000000"/>
              <w:right w:val="single" w:sz="4" w:space="0" w:color="000000"/>
            </w:tcBorders>
          </w:tcPr>
          <w:p w14:paraId="32AEC1B8" w14:textId="77777777" w:rsidR="00C67750" w:rsidRPr="00E60AF8" w:rsidRDefault="00A44909">
            <w:pPr>
              <w:rPr>
                <w:color w:val="auto"/>
                <w:u w:val="single"/>
              </w:rPr>
            </w:pPr>
            <w:r w:rsidRPr="00E60AF8">
              <w:rPr>
                <w:b/>
                <w:color w:val="auto"/>
                <w:u w:val="single"/>
              </w:rPr>
              <w:t xml:space="preserve">Rated Feature </w:t>
            </w:r>
          </w:p>
        </w:tc>
        <w:tc>
          <w:tcPr>
            <w:tcW w:w="2987" w:type="dxa"/>
            <w:tcBorders>
              <w:top w:val="single" w:sz="4" w:space="0" w:color="000000"/>
              <w:left w:val="single" w:sz="4" w:space="0" w:color="000000"/>
              <w:bottom w:val="single" w:sz="4" w:space="0" w:color="000000"/>
              <w:right w:val="single" w:sz="4" w:space="0" w:color="000000"/>
            </w:tcBorders>
          </w:tcPr>
          <w:p w14:paraId="754A6D0F" w14:textId="77777777" w:rsidR="00C67750" w:rsidRPr="00E60AF8" w:rsidRDefault="00A44909">
            <w:pPr>
              <w:rPr>
                <w:color w:val="auto"/>
                <w:u w:val="single"/>
              </w:rPr>
            </w:pPr>
            <w:r w:rsidRPr="00E60AF8">
              <w:rPr>
                <w:b/>
                <w:color w:val="auto"/>
                <w:u w:val="single"/>
              </w:rPr>
              <w:t xml:space="preserve">Task </w:t>
            </w:r>
          </w:p>
        </w:tc>
        <w:tc>
          <w:tcPr>
            <w:tcW w:w="7723" w:type="dxa"/>
            <w:tcBorders>
              <w:top w:val="single" w:sz="4" w:space="0" w:color="000000"/>
              <w:left w:val="single" w:sz="4" w:space="0" w:color="000000"/>
              <w:bottom w:val="single" w:sz="4" w:space="0" w:color="000000"/>
              <w:right w:val="single" w:sz="4" w:space="0" w:color="000000"/>
            </w:tcBorders>
          </w:tcPr>
          <w:p w14:paraId="4346C1A6" w14:textId="77777777" w:rsidR="00C67750" w:rsidRPr="00E60AF8" w:rsidRDefault="00A44909">
            <w:pPr>
              <w:rPr>
                <w:color w:val="auto"/>
                <w:u w:val="single"/>
              </w:rPr>
            </w:pPr>
            <w:r w:rsidRPr="00E60AF8">
              <w:rPr>
                <w:b/>
                <w:color w:val="auto"/>
                <w:u w:val="single"/>
              </w:rPr>
              <w:t xml:space="preserve">On-Site Inspection Protocol </w:t>
            </w:r>
          </w:p>
        </w:tc>
      </w:tr>
      <w:tr w:rsidR="003B6B30" w:rsidRPr="00E60AF8" w14:paraId="02ECEF56" w14:textId="77777777" w:rsidTr="003B6B30">
        <w:tc>
          <w:tcPr>
            <w:tcW w:w="2322" w:type="dxa"/>
            <w:tcBorders>
              <w:top w:val="single" w:sz="4" w:space="0" w:color="000000"/>
              <w:left w:val="single" w:sz="4" w:space="0" w:color="000000"/>
              <w:bottom w:val="single" w:sz="4" w:space="0" w:color="000000"/>
              <w:right w:val="single" w:sz="4" w:space="0" w:color="000000"/>
            </w:tcBorders>
          </w:tcPr>
          <w:p w14:paraId="1F8FF690" w14:textId="77777777" w:rsidR="00C67750" w:rsidRPr="00E60AF8" w:rsidRDefault="00A44909">
            <w:pPr>
              <w:rPr>
                <w:color w:val="auto"/>
                <w:u w:val="single"/>
              </w:rPr>
            </w:pPr>
            <w:r w:rsidRPr="00E60AF8">
              <w:rPr>
                <w:color w:val="auto"/>
                <w:u w:val="single"/>
              </w:rPr>
              <w:t xml:space="preserve">Blower door test </w:t>
            </w:r>
          </w:p>
        </w:tc>
        <w:tc>
          <w:tcPr>
            <w:tcW w:w="2987" w:type="dxa"/>
            <w:tcBorders>
              <w:top w:val="single" w:sz="4" w:space="0" w:color="000000"/>
              <w:left w:val="single" w:sz="4" w:space="0" w:color="000000"/>
              <w:bottom w:val="single" w:sz="4" w:space="0" w:color="000000"/>
              <w:right w:val="single" w:sz="4" w:space="0" w:color="000000"/>
            </w:tcBorders>
          </w:tcPr>
          <w:p w14:paraId="70F2C09C" w14:textId="77777777" w:rsidR="00C67750" w:rsidRPr="00E60AF8" w:rsidRDefault="00A44909">
            <w:pPr>
              <w:rPr>
                <w:color w:val="auto"/>
                <w:u w:val="single"/>
              </w:rPr>
            </w:pPr>
            <w:r w:rsidRPr="00E60AF8">
              <w:rPr>
                <w:color w:val="auto"/>
                <w:u w:val="single"/>
              </w:rPr>
              <w:t xml:space="preserve">Determine airtightness from a blower door test </w:t>
            </w:r>
          </w:p>
        </w:tc>
        <w:tc>
          <w:tcPr>
            <w:tcW w:w="7723" w:type="dxa"/>
            <w:tcBorders>
              <w:top w:val="single" w:sz="4" w:space="0" w:color="000000"/>
              <w:left w:val="single" w:sz="4" w:space="0" w:color="000000"/>
              <w:bottom w:val="single" w:sz="4" w:space="0" w:color="000000"/>
              <w:right w:val="single" w:sz="4" w:space="0" w:color="000000"/>
            </w:tcBorders>
          </w:tcPr>
          <w:p w14:paraId="2BD419C2" w14:textId="77777777" w:rsidR="00C67750" w:rsidRPr="00E60AF8" w:rsidRDefault="003544D6" w:rsidP="003544D6">
            <w:pPr>
              <w:spacing w:line="287" w:lineRule="auto"/>
              <w:rPr>
                <w:i/>
                <w:color w:val="auto"/>
                <w:u w:val="single"/>
              </w:rPr>
            </w:pPr>
            <w:r w:rsidRPr="00E60AF8">
              <w:rPr>
                <w:color w:val="auto"/>
                <w:u w:val="single"/>
              </w:rPr>
              <w:t>Follow</w:t>
            </w:r>
            <w:r w:rsidR="00A44909" w:rsidRPr="00E60AF8">
              <w:rPr>
                <w:color w:val="auto"/>
                <w:u w:val="single"/>
              </w:rPr>
              <w:t xml:space="preserve"> Procedure for Measuring Airtightness of Building or </w:t>
            </w:r>
            <w:r w:rsidR="00201515" w:rsidRPr="00E60AF8">
              <w:rPr>
                <w:color w:val="auto"/>
                <w:u w:val="single"/>
              </w:rPr>
              <w:t>Dwelling Unit</w:t>
            </w:r>
            <w:r w:rsidR="00A44909" w:rsidRPr="00E60AF8">
              <w:rPr>
                <w:color w:val="auto"/>
                <w:u w:val="single"/>
              </w:rPr>
              <w:t xml:space="preserve"> Enclosure in ANSI 380.</w:t>
            </w:r>
          </w:p>
        </w:tc>
      </w:tr>
      <w:tr w:rsidR="003B6B30" w:rsidRPr="00E60AF8" w14:paraId="16A28891" w14:textId="77777777" w:rsidTr="003B6B30">
        <w:tc>
          <w:tcPr>
            <w:tcW w:w="2322" w:type="dxa"/>
            <w:tcBorders>
              <w:top w:val="single" w:sz="4" w:space="0" w:color="000000"/>
              <w:left w:val="single" w:sz="4" w:space="0" w:color="000000"/>
              <w:bottom w:val="single" w:sz="4" w:space="0" w:color="000000"/>
              <w:right w:val="single" w:sz="4" w:space="0" w:color="000000"/>
            </w:tcBorders>
          </w:tcPr>
          <w:p w14:paraId="56A67123" w14:textId="77777777" w:rsidR="00C67750" w:rsidRPr="00E60AF8" w:rsidRDefault="00A44909">
            <w:pPr>
              <w:rPr>
                <w:color w:val="auto"/>
                <w:u w:val="single"/>
              </w:rPr>
            </w:pPr>
            <w:r w:rsidRPr="00E60AF8">
              <w:rPr>
                <w:color w:val="auto"/>
                <w:u w:val="single"/>
              </w:rPr>
              <w:t>Infiltration Volume</w:t>
            </w:r>
          </w:p>
        </w:tc>
        <w:tc>
          <w:tcPr>
            <w:tcW w:w="2987" w:type="dxa"/>
            <w:tcBorders>
              <w:top w:val="single" w:sz="4" w:space="0" w:color="000000"/>
              <w:left w:val="single" w:sz="4" w:space="0" w:color="000000"/>
              <w:bottom w:val="single" w:sz="4" w:space="0" w:color="000000"/>
              <w:right w:val="single" w:sz="4" w:space="0" w:color="000000"/>
            </w:tcBorders>
          </w:tcPr>
          <w:p w14:paraId="4A4F1CB7" w14:textId="77777777" w:rsidR="00C67750" w:rsidRPr="00E60AF8" w:rsidRDefault="00A44909">
            <w:pPr>
              <w:rPr>
                <w:color w:val="auto"/>
                <w:u w:val="single"/>
              </w:rPr>
            </w:pPr>
            <w:r w:rsidRPr="00E60AF8">
              <w:rPr>
                <w:color w:val="auto"/>
                <w:u w:val="single"/>
              </w:rPr>
              <w:t xml:space="preserve">Determine Infiltration Volume of Rated Home </w:t>
            </w:r>
          </w:p>
        </w:tc>
        <w:tc>
          <w:tcPr>
            <w:tcW w:w="7723" w:type="dxa"/>
            <w:tcBorders>
              <w:top w:val="single" w:sz="4" w:space="0" w:color="000000"/>
              <w:left w:val="single" w:sz="4" w:space="0" w:color="000000"/>
              <w:bottom w:val="single" w:sz="4" w:space="0" w:color="000000"/>
              <w:right w:val="single" w:sz="4" w:space="0" w:color="000000"/>
            </w:tcBorders>
          </w:tcPr>
          <w:p w14:paraId="580D7085" w14:textId="71C61FC8" w:rsidR="00C67750" w:rsidRPr="00E60AF8" w:rsidRDefault="00A44909">
            <w:pPr>
              <w:rPr>
                <w:color w:val="auto"/>
                <w:u w:val="single"/>
              </w:rPr>
            </w:pPr>
            <w:r w:rsidRPr="00E60AF8">
              <w:rPr>
                <w:color w:val="auto"/>
                <w:u w:val="single"/>
              </w:rPr>
              <w:t xml:space="preserve">Determine the Infiltration Volume by adding the Conditioned Space Volume and Unconditioned Space Volume in the </w:t>
            </w:r>
            <w:r w:rsidR="00201515" w:rsidRPr="00E60AF8">
              <w:rPr>
                <w:color w:val="auto"/>
                <w:u w:val="single"/>
              </w:rPr>
              <w:t>Dwelling Unit</w:t>
            </w:r>
            <w:r w:rsidRPr="00E60AF8">
              <w:rPr>
                <w:color w:val="auto"/>
                <w:u w:val="single"/>
              </w:rPr>
              <w:t>, in accordance with the definition</w:t>
            </w:r>
            <w:r w:rsidR="007140F9" w:rsidRPr="00E60AF8">
              <w:rPr>
                <w:color w:val="auto"/>
                <w:u w:val="single"/>
              </w:rPr>
              <w:t>s</w:t>
            </w:r>
            <w:r w:rsidRPr="00E60AF8">
              <w:rPr>
                <w:color w:val="auto"/>
                <w:u w:val="single"/>
              </w:rPr>
              <w:t xml:space="preserve">. </w:t>
            </w:r>
          </w:p>
        </w:tc>
      </w:tr>
      <w:tr w:rsidR="003B6B30" w:rsidRPr="00E60AF8" w14:paraId="7DE8BD29" w14:textId="77777777" w:rsidTr="003B6B30">
        <w:tc>
          <w:tcPr>
            <w:tcW w:w="2322" w:type="dxa"/>
            <w:tcBorders>
              <w:top w:val="single" w:sz="4" w:space="0" w:color="000000"/>
              <w:left w:val="single" w:sz="4" w:space="0" w:color="000000"/>
              <w:bottom w:val="single" w:sz="4" w:space="0" w:color="000000"/>
              <w:right w:val="single" w:sz="4" w:space="0" w:color="000000"/>
            </w:tcBorders>
          </w:tcPr>
          <w:p w14:paraId="745DEBE1" w14:textId="77777777" w:rsidR="00C67750" w:rsidRPr="00E60AF8" w:rsidRDefault="00A44909">
            <w:pPr>
              <w:rPr>
                <w:color w:val="auto"/>
                <w:u w:val="single"/>
              </w:rPr>
            </w:pPr>
            <w:r w:rsidRPr="00E60AF8">
              <w:rPr>
                <w:color w:val="auto"/>
                <w:u w:val="single"/>
              </w:rPr>
              <w:t>Compartmentalization Boundary</w:t>
            </w:r>
          </w:p>
        </w:tc>
        <w:tc>
          <w:tcPr>
            <w:tcW w:w="2987" w:type="dxa"/>
            <w:tcBorders>
              <w:top w:val="single" w:sz="4" w:space="0" w:color="000000"/>
              <w:left w:val="single" w:sz="4" w:space="0" w:color="000000"/>
              <w:bottom w:val="single" w:sz="4" w:space="0" w:color="000000"/>
              <w:right w:val="single" w:sz="4" w:space="0" w:color="000000"/>
            </w:tcBorders>
          </w:tcPr>
          <w:p w14:paraId="522F0256" w14:textId="77777777" w:rsidR="00C67750" w:rsidRPr="00E60AF8" w:rsidRDefault="00A44909">
            <w:pPr>
              <w:rPr>
                <w:color w:val="auto"/>
                <w:u w:val="single"/>
              </w:rPr>
            </w:pPr>
            <w:r w:rsidRPr="00E60AF8">
              <w:rPr>
                <w:color w:val="auto"/>
                <w:u w:val="single"/>
              </w:rPr>
              <w:t>Determine Compartmentalization Boundary</w:t>
            </w:r>
          </w:p>
        </w:tc>
        <w:tc>
          <w:tcPr>
            <w:tcW w:w="7723" w:type="dxa"/>
            <w:tcBorders>
              <w:top w:val="single" w:sz="4" w:space="0" w:color="000000"/>
              <w:left w:val="single" w:sz="4" w:space="0" w:color="000000"/>
              <w:bottom w:val="single" w:sz="4" w:space="0" w:color="000000"/>
              <w:right w:val="single" w:sz="4" w:space="0" w:color="000000"/>
            </w:tcBorders>
          </w:tcPr>
          <w:p w14:paraId="707970C9" w14:textId="77777777" w:rsidR="00C67750" w:rsidRPr="00E60AF8" w:rsidRDefault="00A44909">
            <w:pPr>
              <w:rPr>
                <w:color w:val="auto"/>
                <w:u w:val="single"/>
              </w:rPr>
            </w:pPr>
            <w:r w:rsidRPr="00E60AF8">
              <w:rPr>
                <w:color w:val="auto"/>
                <w:u w:val="single"/>
              </w:rPr>
              <w:t>Determine the Compartmentalization Boundary by calculating the surface area that bounds the Infiltration Volume.</w:t>
            </w:r>
          </w:p>
        </w:tc>
      </w:tr>
    </w:tbl>
    <w:p w14:paraId="64ADCEB2" w14:textId="77777777" w:rsidR="00C67750" w:rsidRPr="00E60AF8" w:rsidRDefault="00C67750">
      <w:pPr>
        <w:rPr>
          <w:color w:val="auto"/>
          <w:u w:val="single"/>
        </w:rPr>
      </w:pPr>
    </w:p>
    <w:p w14:paraId="053CC9A2" w14:textId="083B9A12" w:rsidR="00C67750" w:rsidRPr="00E60AF8" w:rsidRDefault="00CB3542" w:rsidP="00CB3542">
      <w:pPr>
        <w:rPr>
          <w:color w:val="auto"/>
          <w:u w:val="single"/>
        </w:rPr>
      </w:pPr>
      <w:r w:rsidRPr="00E60AF8">
        <w:rPr>
          <w:color w:val="auto"/>
          <w:u w:val="single"/>
        </w:rPr>
        <w:br w:type="page"/>
      </w:r>
    </w:p>
    <w:p w14:paraId="7C072046" w14:textId="67C3ABFD" w:rsidR="0097321D" w:rsidRPr="00E60AF8" w:rsidRDefault="0097321D" w:rsidP="00B8528C">
      <w:pPr>
        <w:tabs>
          <w:tab w:val="left" w:pos="2975"/>
        </w:tabs>
        <w:rPr>
          <w:u w:val="single"/>
        </w:rPr>
        <w:sectPr w:rsidR="0097321D" w:rsidRPr="00E60AF8">
          <w:headerReference w:type="default" r:id="rId19"/>
          <w:footerReference w:type="default" r:id="rId20"/>
          <w:type w:val="continuous"/>
          <w:pgSz w:w="15840" w:h="12240"/>
          <w:pgMar w:top="1440" w:right="1440" w:bottom="1440" w:left="1440" w:header="720" w:footer="720" w:gutter="0"/>
          <w:cols w:space="720"/>
        </w:sectPr>
      </w:pPr>
    </w:p>
    <w:tbl>
      <w:tblPr>
        <w:tblStyle w:val="af9"/>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7"/>
        <w:gridCol w:w="7780"/>
      </w:tblGrid>
      <w:tr w:rsidR="00AB43B4" w:rsidRPr="00E60AF8" w14:paraId="5C28A833" w14:textId="77777777" w:rsidTr="00AB43B4">
        <w:trPr>
          <w:tblHeader/>
        </w:trPr>
        <w:tc>
          <w:tcPr>
            <w:tcW w:w="13032" w:type="dxa"/>
            <w:gridSpan w:val="3"/>
            <w:tcBorders>
              <w:top w:val="single" w:sz="4" w:space="0" w:color="000000"/>
              <w:left w:val="single" w:sz="4" w:space="0" w:color="000000"/>
              <w:bottom w:val="single" w:sz="4" w:space="0" w:color="000000"/>
              <w:right w:val="single" w:sz="4" w:space="0" w:color="000000"/>
            </w:tcBorders>
          </w:tcPr>
          <w:p w14:paraId="20E7154B" w14:textId="3783EB78" w:rsidR="00AB43B4" w:rsidRPr="00E60AF8" w:rsidRDefault="00AB43B4" w:rsidP="00AB43B4">
            <w:pPr>
              <w:jc w:val="both"/>
              <w:rPr>
                <w:b/>
                <w:i/>
                <w:color w:val="auto"/>
                <w:u w:val="single"/>
              </w:rPr>
            </w:pPr>
            <w:bookmarkStart w:id="22" w:name="_Toc504587196"/>
            <w:r w:rsidRPr="00E60AF8">
              <w:rPr>
                <w:b/>
                <w:u w:val="single"/>
              </w:rPr>
              <w:lastRenderedPageBreak/>
              <w:t>Building Element: Heating and Cooling Distribution System</w:t>
            </w:r>
            <w:bookmarkEnd w:id="22"/>
            <w:r w:rsidRPr="00E60AF8">
              <w:rPr>
                <w:b/>
                <w:u w:val="single"/>
              </w:rPr>
              <w:t xml:space="preserve"> </w:t>
            </w:r>
          </w:p>
        </w:tc>
      </w:tr>
      <w:tr w:rsidR="00AB43B4" w:rsidRPr="00E60AF8" w14:paraId="35BC679D" w14:textId="77777777" w:rsidTr="00AB43B4">
        <w:trPr>
          <w:tblHeader/>
        </w:trPr>
        <w:tc>
          <w:tcPr>
            <w:tcW w:w="2305" w:type="dxa"/>
            <w:tcBorders>
              <w:top w:val="single" w:sz="4" w:space="0" w:color="000000"/>
              <w:left w:val="single" w:sz="4" w:space="0" w:color="000000"/>
              <w:bottom w:val="single" w:sz="4" w:space="0" w:color="000000"/>
              <w:right w:val="single" w:sz="4" w:space="0" w:color="000000"/>
            </w:tcBorders>
          </w:tcPr>
          <w:p w14:paraId="16362674" w14:textId="78180916" w:rsidR="00AB43B4" w:rsidRPr="00E60AF8" w:rsidRDefault="00AB43B4" w:rsidP="00AB43B4">
            <w:pPr>
              <w:rPr>
                <w:color w:val="auto"/>
                <w:u w:val="single"/>
              </w:rPr>
            </w:pPr>
            <w:r w:rsidRPr="00E60AF8">
              <w:rPr>
                <w:b/>
                <w:color w:val="auto"/>
                <w:u w:val="single"/>
              </w:rPr>
              <w:t xml:space="preserve">Rated Feature </w:t>
            </w:r>
          </w:p>
        </w:tc>
        <w:tc>
          <w:tcPr>
            <w:tcW w:w="2947" w:type="dxa"/>
            <w:tcBorders>
              <w:top w:val="single" w:sz="4" w:space="0" w:color="000000"/>
              <w:left w:val="single" w:sz="4" w:space="0" w:color="000000"/>
              <w:bottom w:val="single" w:sz="4" w:space="0" w:color="000000"/>
              <w:right w:val="single" w:sz="4" w:space="0" w:color="000000"/>
            </w:tcBorders>
          </w:tcPr>
          <w:p w14:paraId="366DDFB9" w14:textId="4D2184C2" w:rsidR="00AB43B4" w:rsidRPr="00E60AF8" w:rsidRDefault="00AB43B4" w:rsidP="00AB43B4">
            <w:pPr>
              <w:rPr>
                <w:color w:val="auto"/>
                <w:u w:val="single"/>
              </w:rPr>
            </w:pPr>
            <w:r w:rsidRPr="00E60AF8">
              <w:rPr>
                <w:b/>
                <w:color w:val="auto"/>
                <w:u w:val="single"/>
              </w:rPr>
              <w:t xml:space="preserve">Task </w:t>
            </w:r>
          </w:p>
        </w:tc>
        <w:tc>
          <w:tcPr>
            <w:tcW w:w="7780" w:type="dxa"/>
            <w:tcBorders>
              <w:top w:val="single" w:sz="4" w:space="0" w:color="000000"/>
              <w:left w:val="single" w:sz="4" w:space="0" w:color="000000"/>
              <w:bottom w:val="single" w:sz="4" w:space="0" w:color="000000"/>
              <w:right w:val="single" w:sz="4" w:space="0" w:color="000000"/>
            </w:tcBorders>
          </w:tcPr>
          <w:p w14:paraId="302C7CCC" w14:textId="19EED262" w:rsidR="00AB43B4" w:rsidRPr="00E60AF8" w:rsidRDefault="00AB43B4" w:rsidP="00AB43B4">
            <w:pPr>
              <w:rPr>
                <w:i/>
                <w:color w:val="auto"/>
                <w:u w:val="single"/>
              </w:rPr>
            </w:pPr>
            <w:r w:rsidRPr="00E60AF8">
              <w:rPr>
                <w:b/>
                <w:color w:val="auto"/>
                <w:u w:val="single"/>
              </w:rPr>
              <w:t xml:space="preserve">On-Site Inspection Protocol </w:t>
            </w:r>
          </w:p>
        </w:tc>
      </w:tr>
      <w:tr w:rsidR="00AB43B4" w:rsidRPr="00E60AF8" w14:paraId="16BEC3D3" w14:textId="77777777" w:rsidTr="00AB43B4">
        <w:tc>
          <w:tcPr>
            <w:tcW w:w="2305" w:type="dxa"/>
            <w:tcBorders>
              <w:top w:val="single" w:sz="4" w:space="0" w:color="000000"/>
              <w:left w:val="single" w:sz="4" w:space="0" w:color="000000"/>
              <w:bottom w:val="single" w:sz="4" w:space="0" w:color="000000"/>
              <w:right w:val="single" w:sz="4" w:space="0" w:color="000000"/>
            </w:tcBorders>
          </w:tcPr>
          <w:p w14:paraId="31B2DB44" w14:textId="7D451AE6" w:rsidR="00AB43B4" w:rsidRPr="00E60AF8" w:rsidRDefault="00AB43B4" w:rsidP="00AB43B4">
            <w:pPr>
              <w:rPr>
                <w:color w:val="auto"/>
                <w:u w:val="single"/>
              </w:rPr>
            </w:pPr>
            <w:r w:rsidRPr="00E60AF8">
              <w:rPr>
                <w:color w:val="auto"/>
                <w:u w:val="single"/>
              </w:rPr>
              <w:t xml:space="preserve">System type </w:t>
            </w:r>
          </w:p>
        </w:tc>
        <w:tc>
          <w:tcPr>
            <w:tcW w:w="2947" w:type="dxa"/>
            <w:tcBorders>
              <w:top w:val="single" w:sz="4" w:space="0" w:color="000000"/>
              <w:left w:val="single" w:sz="4" w:space="0" w:color="000000"/>
              <w:bottom w:val="single" w:sz="4" w:space="0" w:color="000000"/>
              <w:right w:val="single" w:sz="4" w:space="0" w:color="000000"/>
            </w:tcBorders>
          </w:tcPr>
          <w:p w14:paraId="359298CB" w14:textId="77777777" w:rsidR="00AB43B4" w:rsidRPr="00E60AF8" w:rsidRDefault="00AB43B4" w:rsidP="00AB43B4">
            <w:pPr>
              <w:rPr>
                <w:color w:val="auto"/>
                <w:u w:val="single"/>
              </w:rPr>
            </w:pPr>
            <w:r w:rsidRPr="00E60AF8">
              <w:rPr>
                <w:color w:val="auto"/>
                <w:u w:val="single"/>
              </w:rPr>
              <w:t xml:space="preserve">Identify type of distribution system used to provide space heating and cooling </w:t>
            </w:r>
          </w:p>
        </w:tc>
        <w:tc>
          <w:tcPr>
            <w:tcW w:w="7780" w:type="dxa"/>
            <w:tcBorders>
              <w:top w:val="single" w:sz="4" w:space="0" w:color="000000"/>
              <w:left w:val="single" w:sz="4" w:space="0" w:color="000000"/>
              <w:bottom w:val="single" w:sz="4" w:space="0" w:color="000000"/>
              <w:right w:val="single" w:sz="4" w:space="0" w:color="000000"/>
            </w:tcBorders>
          </w:tcPr>
          <w:p w14:paraId="53FC7C76" w14:textId="0CCE3F69" w:rsidR="00AB43B4" w:rsidRPr="00E60AF8" w:rsidRDefault="00AB43B4" w:rsidP="00AB43B4">
            <w:pPr>
              <w:rPr>
                <w:color w:val="auto"/>
                <w:u w:val="single"/>
              </w:rPr>
            </w:pPr>
            <w:r w:rsidRPr="00E60AF8">
              <w:rPr>
                <w:i/>
                <w:color w:val="auto"/>
                <w:u w:val="single"/>
              </w:rPr>
              <w:t>Forced air</w:t>
            </w:r>
            <w:r w:rsidRPr="00E60AF8">
              <w:rPr>
                <w:color w:val="auto"/>
                <w:u w:val="single"/>
              </w:rPr>
              <w:t xml:space="preserve"> - a fan unit or air handler connected to ducts that supply heated or cooled air to multiple rooms in the Dwelling Unit. Forced air systems have supply and/or return ductwork. </w:t>
            </w:r>
          </w:p>
          <w:p w14:paraId="183F971B" w14:textId="77777777" w:rsidR="00AB43B4" w:rsidRPr="00E60AF8" w:rsidRDefault="00AB43B4" w:rsidP="00AB43B4">
            <w:pPr>
              <w:rPr>
                <w:color w:val="auto"/>
                <w:u w:val="single"/>
              </w:rPr>
            </w:pPr>
          </w:p>
          <w:p w14:paraId="5A94B149" w14:textId="4F929F43" w:rsidR="00AB43B4" w:rsidRPr="00E60AF8" w:rsidRDefault="00AB43B4" w:rsidP="00AB43B4">
            <w:pPr>
              <w:rPr>
                <w:color w:val="auto"/>
                <w:u w:val="single"/>
              </w:rPr>
            </w:pPr>
            <w:r w:rsidRPr="00E60AF8">
              <w:rPr>
                <w:i/>
                <w:color w:val="auto"/>
                <w:u w:val="single"/>
              </w:rPr>
              <w:t>Unit heater/air conditioner</w:t>
            </w:r>
            <w:r w:rsidRPr="00E60AF8">
              <w:rPr>
                <w:color w:val="auto"/>
                <w:u w:val="single"/>
              </w:rPr>
              <w:t xml:space="preserve"> - heating or cooling is supplied directly from a heating or cooling device located within the space it serves.  Unitary equipment</w:t>
            </w:r>
            <w:r w:rsidRPr="00E60AF8">
              <w:rPr>
                <w:color w:val="auto"/>
                <w:u w:val="single"/>
                <w:vertAlign w:val="superscript"/>
              </w:rPr>
              <w:t>2</w:t>
            </w:r>
            <w:r w:rsidRPr="00E60AF8">
              <w:rPr>
                <w:rStyle w:val="FootnoteReference"/>
                <w:strike/>
                <w:color w:val="auto"/>
                <w:u w:val="single"/>
              </w:rPr>
              <w:footnoteReference w:id="2"/>
            </w:r>
            <w:r w:rsidRPr="00E60AF8">
              <w:rPr>
                <w:strike/>
                <w:color w:val="auto"/>
                <w:u w:val="single"/>
              </w:rPr>
              <w:t xml:space="preserve"> </w:t>
            </w:r>
            <w:r w:rsidRPr="00E60AF8">
              <w:rPr>
                <w:color w:val="auto"/>
                <w:u w:val="single"/>
              </w:rPr>
              <w:t xml:space="preserve">has no supply or return ductwork. </w:t>
            </w:r>
          </w:p>
          <w:p w14:paraId="15622C7E" w14:textId="77777777" w:rsidR="00AB43B4" w:rsidRPr="00E60AF8" w:rsidRDefault="00AB43B4" w:rsidP="00AB43B4">
            <w:pPr>
              <w:rPr>
                <w:color w:val="auto"/>
                <w:u w:val="single"/>
              </w:rPr>
            </w:pPr>
          </w:p>
          <w:p w14:paraId="7251919F" w14:textId="51B34E99" w:rsidR="00AB43B4" w:rsidRPr="00E60AF8" w:rsidRDefault="00AB43B4" w:rsidP="00AB43B4">
            <w:pPr>
              <w:rPr>
                <w:color w:val="auto"/>
                <w:u w:val="single"/>
              </w:rPr>
            </w:pPr>
            <w:r w:rsidRPr="00E60AF8">
              <w:rPr>
                <w:i/>
                <w:color w:val="auto"/>
                <w:u w:val="single"/>
              </w:rPr>
              <w:t>Forced hot water</w:t>
            </w:r>
            <w:r w:rsidRPr="00E60AF8">
              <w:rPr>
                <w:color w:val="auto"/>
                <w:u w:val="single"/>
              </w:rPr>
              <w:t xml:space="preserve"> - heated water is pumped through a series of radiator elements to supply heat. Identify and record the radiator elements as conventional radiators, baseboard "fin tube" radiators, cast iron baseboards, or radiant hot water panels located at the baseboards or on walls or ceilings. </w:t>
            </w:r>
          </w:p>
          <w:p w14:paraId="3E4C7547" w14:textId="77777777" w:rsidR="00AB43B4" w:rsidRPr="00E60AF8" w:rsidRDefault="00AB43B4" w:rsidP="00AB43B4">
            <w:pPr>
              <w:rPr>
                <w:color w:val="auto"/>
                <w:u w:val="single"/>
              </w:rPr>
            </w:pPr>
          </w:p>
          <w:p w14:paraId="163BE9A8" w14:textId="46F4A24F" w:rsidR="00AB43B4" w:rsidRPr="00E60AF8" w:rsidRDefault="00AB43B4" w:rsidP="00AB43B4">
            <w:pPr>
              <w:rPr>
                <w:color w:val="auto"/>
                <w:u w:val="single"/>
              </w:rPr>
            </w:pPr>
            <w:r w:rsidRPr="00E60AF8">
              <w:rPr>
                <w:i/>
                <w:color w:val="auto"/>
                <w:u w:val="single"/>
              </w:rPr>
              <w:t>Hot water radiant system</w:t>
            </w:r>
            <w:r w:rsidRPr="00E60AF8">
              <w:rPr>
                <w:color w:val="auto"/>
                <w:u w:val="single"/>
              </w:rPr>
              <w:t xml:space="preserve"> - heated water is circulated through plastic or metal tubing that is installed in a concrete slab or finished floor or, occasionally, in walls or ceilings. </w:t>
            </w:r>
          </w:p>
          <w:p w14:paraId="137F82BD" w14:textId="77777777" w:rsidR="00AB43B4" w:rsidRPr="00E60AF8" w:rsidRDefault="00AB43B4" w:rsidP="00AB43B4">
            <w:pPr>
              <w:rPr>
                <w:color w:val="auto"/>
                <w:u w:val="single"/>
              </w:rPr>
            </w:pPr>
          </w:p>
          <w:p w14:paraId="1DC742B0" w14:textId="77777777" w:rsidR="00AB43B4" w:rsidRPr="00E60AF8" w:rsidRDefault="00AB43B4" w:rsidP="00AB43B4">
            <w:pPr>
              <w:rPr>
                <w:color w:val="auto"/>
                <w:u w:val="single"/>
              </w:rPr>
            </w:pPr>
            <w:r w:rsidRPr="00E60AF8">
              <w:rPr>
                <w:i/>
                <w:color w:val="auto"/>
                <w:u w:val="single"/>
              </w:rPr>
              <w:t>Steam heating</w:t>
            </w:r>
            <w:r w:rsidRPr="00E60AF8">
              <w:rPr>
                <w:color w:val="auto"/>
                <w:u w:val="single"/>
              </w:rPr>
              <w:t xml:space="preserve"> - steam systems utilize a distribution system with cast iron radiators connected to a boiler that creates steam. The steam rises into the radiators through one set of pipes, condenses into water, and drains back to the boiler. There are 2 common system types:</w:t>
            </w:r>
          </w:p>
          <w:p w14:paraId="00560BFE" w14:textId="51357D5B" w:rsidR="00AB43B4" w:rsidRPr="00E60AF8" w:rsidRDefault="00AB43B4" w:rsidP="00AB43B4">
            <w:pPr>
              <w:ind w:left="720"/>
              <w:rPr>
                <w:color w:val="auto"/>
                <w:u w:val="single"/>
              </w:rPr>
            </w:pPr>
            <w:r w:rsidRPr="00E60AF8">
              <w:rPr>
                <w:color w:val="auto"/>
                <w:u w:val="single"/>
              </w:rPr>
              <w:t>One Pipe Steam - radiators have only one pipe connected with a shut off valve.  There will also be an air vent on the opposite end of the radiator from the pipe connection.</w:t>
            </w:r>
          </w:p>
          <w:p w14:paraId="0016CFA4" w14:textId="77777777" w:rsidR="00AB43B4" w:rsidRPr="00E60AF8" w:rsidRDefault="00AB43B4" w:rsidP="00AB43B4">
            <w:pPr>
              <w:ind w:left="720"/>
              <w:rPr>
                <w:color w:val="auto"/>
                <w:u w:val="single"/>
              </w:rPr>
            </w:pPr>
            <w:r w:rsidRPr="00E60AF8">
              <w:rPr>
                <w:color w:val="auto"/>
                <w:u w:val="single"/>
              </w:rPr>
              <w:lastRenderedPageBreak/>
              <w:t>Two Pipe Steam - radiators will have a larger steam supply pipe and a smaller condensate return pipe.  There will be a control valve on the steam side and a steam trap on the condensate side.</w:t>
            </w:r>
          </w:p>
          <w:p w14:paraId="06287B2F" w14:textId="77777777" w:rsidR="00AB43B4" w:rsidRPr="00E60AF8" w:rsidRDefault="00AB43B4" w:rsidP="00AB43B4">
            <w:pPr>
              <w:rPr>
                <w:color w:val="auto"/>
                <w:u w:val="single"/>
              </w:rPr>
            </w:pPr>
          </w:p>
          <w:p w14:paraId="5A0A6931" w14:textId="320389CA" w:rsidR="00AB43B4" w:rsidRPr="00E60AF8" w:rsidRDefault="00AB43B4" w:rsidP="00AB43B4">
            <w:pPr>
              <w:rPr>
                <w:color w:val="auto"/>
                <w:u w:val="single"/>
              </w:rPr>
            </w:pPr>
            <w:r w:rsidRPr="00E60AF8">
              <w:rPr>
                <w:i/>
                <w:color w:val="auto"/>
                <w:u w:val="single"/>
              </w:rPr>
              <w:t>Electric radiant system</w:t>
            </w:r>
            <w:r w:rsidRPr="00E60AF8">
              <w:rPr>
                <w:color w:val="auto"/>
                <w:u w:val="single"/>
              </w:rPr>
              <w:t xml:space="preserve"> - electric cables are installed in concrete floor slabs or in the ceiling. Electric current is passed through the cables, causing them to heat up, heating the floor, individual radiant wall panels, or the ceiling assembly, which radiates heat to the space. </w:t>
            </w:r>
          </w:p>
          <w:p w14:paraId="5C7259F2" w14:textId="77777777" w:rsidR="00AB43B4" w:rsidRPr="00E60AF8" w:rsidRDefault="00AB43B4" w:rsidP="00AB43B4">
            <w:pPr>
              <w:rPr>
                <w:color w:val="auto"/>
                <w:u w:val="single"/>
              </w:rPr>
            </w:pPr>
          </w:p>
          <w:p w14:paraId="29F17993" w14:textId="77777777" w:rsidR="00AB43B4" w:rsidRPr="00E60AF8" w:rsidRDefault="00AB43B4" w:rsidP="00AB43B4">
            <w:pPr>
              <w:rPr>
                <w:color w:val="auto"/>
                <w:u w:val="single"/>
              </w:rPr>
            </w:pPr>
            <w:r w:rsidRPr="00E60AF8">
              <w:rPr>
                <w:i/>
                <w:color w:val="auto"/>
                <w:u w:val="single"/>
              </w:rPr>
              <w:t>Baseboard electric resistance</w:t>
            </w:r>
            <w:r w:rsidRPr="00E60AF8">
              <w:rPr>
                <w:color w:val="auto"/>
                <w:u w:val="single"/>
              </w:rPr>
              <w:t xml:space="preserve"> - electric elements are installed in baseboard enclosures. Electric current is passed through the electric element to provide heat to the space.</w:t>
            </w:r>
          </w:p>
          <w:p w14:paraId="2FD1BC05" w14:textId="77777777" w:rsidR="00AB43B4" w:rsidRPr="00E60AF8" w:rsidRDefault="00AB43B4" w:rsidP="00AB43B4">
            <w:pPr>
              <w:rPr>
                <w:color w:val="auto"/>
                <w:u w:val="single"/>
              </w:rPr>
            </w:pPr>
          </w:p>
          <w:p w14:paraId="1C26C776" w14:textId="242DF1B3" w:rsidR="00AB43B4" w:rsidRPr="00E60AF8" w:rsidRDefault="00AB43B4" w:rsidP="00AB43B4">
            <w:pPr>
              <w:rPr>
                <w:color w:val="auto"/>
                <w:u w:val="single"/>
              </w:rPr>
            </w:pPr>
            <w:r w:rsidRPr="00E60AF8">
              <w:rPr>
                <w:i/>
                <w:color w:val="auto"/>
                <w:u w:val="single"/>
              </w:rPr>
              <w:t>Electric unit heaters</w:t>
            </w:r>
            <w:r w:rsidRPr="00E60AF8">
              <w:rPr>
                <w:color w:val="auto"/>
                <w:u w:val="single"/>
              </w:rPr>
              <w:t xml:space="preserve"> - electric elements are enclosed in a cabinet with a blower that is suspended from the ceiling or mounted in a ceiling cavity, wall cavity, under a kitchen or bath cabinet (kickplate) or other areas.  In multifamily buildings, look for these units in stairwells, storage rooms, mechanical rooms, water meter closets or any space with a small or low heating load.</w:t>
            </w:r>
          </w:p>
        </w:tc>
      </w:tr>
      <w:tr w:rsidR="00AB43B4" w:rsidRPr="00E60AF8" w14:paraId="2990A2D6" w14:textId="77777777" w:rsidTr="00AB43B4">
        <w:tc>
          <w:tcPr>
            <w:tcW w:w="2305" w:type="dxa"/>
            <w:tcBorders>
              <w:top w:val="single" w:sz="4" w:space="0" w:color="000000"/>
              <w:left w:val="single" w:sz="4" w:space="0" w:color="000000"/>
              <w:bottom w:val="single" w:sz="4" w:space="0" w:color="000000"/>
              <w:right w:val="single" w:sz="4" w:space="0" w:color="000000"/>
            </w:tcBorders>
          </w:tcPr>
          <w:p w14:paraId="753694C3" w14:textId="3631BCC7" w:rsidR="00AB43B4" w:rsidRPr="00E60AF8" w:rsidRDefault="00AB43B4" w:rsidP="00AB43B4">
            <w:pPr>
              <w:rPr>
                <w:color w:val="auto"/>
                <w:u w:val="single"/>
              </w:rPr>
            </w:pPr>
            <w:r w:rsidRPr="00E60AF8">
              <w:rPr>
                <w:color w:val="auto"/>
                <w:u w:val="single"/>
              </w:rPr>
              <w:lastRenderedPageBreak/>
              <w:t xml:space="preserve">Location of air ducts </w:t>
            </w:r>
          </w:p>
        </w:tc>
        <w:tc>
          <w:tcPr>
            <w:tcW w:w="2947" w:type="dxa"/>
            <w:tcBorders>
              <w:top w:val="single" w:sz="4" w:space="0" w:color="000000"/>
              <w:left w:val="single" w:sz="4" w:space="0" w:color="000000"/>
              <w:bottom w:val="single" w:sz="4" w:space="0" w:color="000000"/>
              <w:right w:val="single" w:sz="4" w:space="0" w:color="000000"/>
            </w:tcBorders>
          </w:tcPr>
          <w:p w14:paraId="49F5F806" w14:textId="2D23EBB2" w:rsidR="00AB43B4" w:rsidRPr="00E60AF8" w:rsidRDefault="00AB43B4" w:rsidP="00AB43B4">
            <w:pPr>
              <w:rPr>
                <w:color w:val="auto"/>
                <w:u w:val="single"/>
              </w:rPr>
            </w:pPr>
            <w:r w:rsidRPr="00E60AF8">
              <w:rPr>
                <w:color w:val="auto"/>
                <w:u w:val="single"/>
              </w:rPr>
              <w:t xml:space="preserve">Determine the location of ducts </w:t>
            </w:r>
          </w:p>
        </w:tc>
        <w:tc>
          <w:tcPr>
            <w:tcW w:w="7780" w:type="dxa"/>
            <w:tcBorders>
              <w:top w:val="single" w:sz="4" w:space="0" w:color="000000"/>
              <w:left w:val="single" w:sz="4" w:space="0" w:color="000000"/>
              <w:bottom w:val="single" w:sz="4" w:space="0" w:color="000000"/>
              <w:right w:val="single" w:sz="4" w:space="0" w:color="000000"/>
            </w:tcBorders>
          </w:tcPr>
          <w:p w14:paraId="7C38C954" w14:textId="4A45A29B" w:rsidR="00AB43B4" w:rsidRPr="00E60AF8" w:rsidRDefault="00AB43B4" w:rsidP="00AB43B4">
            <w:pPr>
              <w:rPr>
                <w:color w:val="auto"/>
                <w:u w:val="single"/>
              </w:rPr>
            </w:pPr>
            <w:r w:rsidRPr="00E60AF8">
              <w:rPr>
                <w:color w:val="auto"/>
                <w:u w:val="single"/>
              </w:rPr>
              <w:t xml:space="preserve">Locate and differentiate between supply and return ducts. The location of air ducts shall be recorded as in attic space, crawlspace, basement, or other conditioned or unconditioned space. Use the definitions in Section 3 to classify the locations as Infiltration Volume, Conditioned Space Volume, Unconditioned Space Volume, or Unrated Conditioned Space. </w:t>
            </w:r>
            <w:r w:rsidR="00417433" w:rsidRPr="00E60AF8">
              <w:rPr>
                <w:u w:val="single"/>
              </w:rPr>
              <w:t>Approximate the percentage of both the supply and return ductwork</w:t>
            </w:r>
            <w:r w:rsidR="00417433" w:rsidRPr="00E60AF8">
              <w:rPr>
                <w:color w:val="auto"/>
                <w:u w:val="single"/>
              </w:rPr>
              <w:t xml:space="preserve"> in each area</w:t>
            </w:r>
            <w:r w:rsidR="00FD4EF1" w:rsidRPr="00E60AF8">
              <w:rPr>
                <w:color w:val="auto"/>
                <w:u w:val="single"/>
              </w:rPr>
              <w:t xml:space="preserve"> </w:t>
            </w:r>
            <w:r w:rsidRPr="00E60AF8">
              <w:rPr>
                <w:color w:val="auto"/>
                <w:u w:val="single"/>
              </w:rPr>
              <w:t xml:space="preserve">when supply/return ducts </w:t>
            </w:r>
            <w:proofErr w:type="gramStart"/>
            <w:r w:rsidRPr="00E60AF8">
              <w:rPr>
                <w:color w:val="auto"/>
                <w:u w:val="single"/>
              </w:rPr>
              <w:t>are located in</w:t>
            </w:r>
            <w:proofErr w:type="gramEnd"/>
            <w:r w:rsidRPr="00E60AF8">
              <w:rPr>
                <w:color w:val="auto"/>
                <w:u w:val="single"/>
              </w:rPr>
              <w:t xml:space="preserve"> more than one area.</w:t>
            </w:r>
          </w:p>
        </w:tc>
      </w:tr>
      <w:tr w:rsidR="00AB43B4" w:rsidRPr="00E60AF8" w14:paraId="453A9E3E" w14:textId="77777777" w:rsidTr="00AB43B4">
        <w:tc>
          <w:tcPr>
            <w:tcW w:w="2305" w:type="dxa"/>
            <w:tcBorders>
              <w:top w:val="single" w:sz="4" w:space="0" w:color="000000"/>
              <w:left w:val="single" w:sz="4" w:space="0" w:color="000000"/>
              <w:bottom w:val="single" w:sz="4" w:space="0" w:color="000000"/>
              <w:right w:val="single" w:sz="4" w:space="0" w:color="000000"/>
            </w:tcBorders>
          </w:tcPr>
          <w:p w14:paraId="2F6B33D8" w14:textId="3296DF50" w:rsidR="00AB43B4" w:rsidRPr="00E60AF8" w:rsidRDefault="00AB43B4" w:rsidP="00AB43B4">
            <w:pPr>
              <w:rPr>
                <w:color w:val="auto"/>
                <w:u w:val="single"/>
              </w:rPr>
            </w:pPr>
          </w:p>
        </w:tc>
        <w:tc>
          <w:tcPr>
            <w:tcW w:w="2947" w:type="dxa"/>
            <w:tcBorders>
              <w:top w:val="single" w:sz="4" w:space="0" w:color="000000"/>
              <w:left w:val="single" w:sz="4" w:space="0" w:color="000000"/>
              <w:bottom w:val="single" w:sz="4" w:space="0" w:color="000000"/>
              <w:right w:val="single" w:sz="4" w:space="0" w:color="000000"/>
            </w:tcBorders>
          </w:tcPr>
          <w:p w14:paraId="3EB0B62B" w14:textId="1C344592" w:rsidR="00AB43B4" w:rsidRPr="00E60AF8" w:rsidRDefault="00AB43B4" w:rsidP="00AB43B4">
            <w:pPr>
              <w:rPr>
                <w:color w:val="auto"/>
                <w:u w:val="single"/>
              </w:rPr>
            </w:pPr>
          </w:p>
        </w:tc>
        <w:tc>
          <w:tcPr>
            <w:tcW w:w="7780" w:type="dxa"/>
            <w:tcBorders>
              <w:top w:val="single" w:sz="4" w:space="0" w:color="000000"/>
              <w:left w:val="single" w:sz="4" w:space="0" w:color="000000"/>
              <w:bottom w:val="single" w:sz="4" w:space="0" w:color="000000"/>
              <w:right w:val="single" w:sz="4" w:space="0" w:color="000000"/>
            </w:tcBorders>
          </w:tcPr>
          <w:p w14:paraId="1C495B27" w14:textId="66895596" w:rsidR="00AB43B4" w:rsidRPr="00E60AF8" w:rsidRDefault="00AB43B4" w:rsidP="00AB43B4">
            <w:pPr>
              <w:rPr>
                <w:color w:val="auto"/>
                <w:u w:val="single"/>
              </w:rPr>
            </w:pPr>
          </w:p>
        </w:tc>
      </w:tr>
      <w:tr w:rsidR="00AB43B4" w:rsidRPr="00E60AF8" w14:paraId="16B033FD" w14:textId="77777777" w:rsidTr="00AB43B4">
        <w:tc>
          <w:tcPr>
            <w:tcW w:w="2305" w:type="dxa"/>
            <w:tcBorders>
              <w:top w:val="single" w:sz="4" w:space="0" w:color="000000"/>
              <w:left w:val="single" w:sz="4" w:space="0" w:color="000000"/>
              <w:bottom w:val="single" w:sz="4" w:space="0" w:color="000000"/>
              <w:right w:val="single" w:sz="4" w:space="0" w:color="000000"/>
            </w:tcBorders>
          </w:tcPr>
          <w:p w14:paraId="74D57767" w14:textId="77777777" w:rsidR="00AB43B4" w:rsidRPr="00E60AF8" w:rsidRDefault="00AB43B4" w:rsidP="00AB43B4">
            <w:pPr>
              <w:rPr>
                <w:color w:val="auto"/>
                <w:u w:val="single"/>
              </w:rPr>
            </w:pPr>
            <w:r w:rsidRPr="00E60AF8">
              <w:rPr>
                <w:color w:val="auto"/>
                <w:u w:val="single"/>
              </w:rPr>
              <w:lastRenderedPageBreak/>
              <w:t xml:space="preserve">Insulation </w:t>
            </w:r>
          </w:p>
        </w:tc>
        <w:tc>
          <w:tcPr>
            <w:tcW w:w="2947" w:type="dxa"/>
            <w:tcBorders>
              <w:top w:val="single" w:sz="4" w:space="0" w:color="000000"/>
              <w:left w:val="single" w:sz="4" w:space="0" w:color="000000"/>
              <w:bottom w:val="single" w:sz="4" w:space="0" w:color="000000"/>
              <w:right w:val="single" w:sz="4" w:space="0" w:color="000000"/>
            </w:tcBorders>
          </w:tcPr>
          <w:p w14:paraId="3C52A42D" w14:textId="4B825B3C" w:rsidR="00AB43B4" w:rsidRPr="00E60AF8" w:rsidRDefault="00AB43B4" w:rsidP="00AB43B4">
            <w:pPr>
              <w:rPr>
                <w:color w:val="auto"/>
                <w:u w:val="single"/>
              </w:rPr>
            </w:pPr>
            <w:r w:rsidRPr="00E60AF8">
              <w:rPr>
                <w:color w:val="auto"/>
                <w:u w:val="single"/>
              </w:rPr>
              <w:t xml:space="preserve">Determine the R-Value of distribution system insulation </w:t>
            </w:r>
          </w:p>
        </w:tc>
        <w:tc>
          <w:tcPr>
            <w:tcW w:w="7780" w:type="dxa"/>
            <w:tcBorders>
              <w:top w:val="single" w:sz="4" w:space="0" w:color="000000"/>
              <w:left w:val="single" w:sz="4" w:space="0" w:color="000000"/>
              <w:bottom w:val="single" w:sz="4" w:space="0" w:color="000000"/>
              <w:right w:val="single" w:sz="4" w:space="0" w:color="000000"/>
            </w:tcBorders>
          </w:tcPr>
          <w:p w14:paraId="497132A1" w14:textId="3BDBC0D8" w:rsidR="00AB43B4" w:rsidRPr="00E60AF8" w:rsidRDefault="00AB43B4" w:rsidP="00AB43B4">
            <w:pPr>
              <w:rPr>
                <w:color w:val="auto"/>
                <w:u w:val="single"/>
              </w:rPr>
            </w:pPr>
            <w:r w:rsidRPr="00E60AF8">
              <w:rPr>
                <w:color w:val="auto"/>
                <w:u w:val="single"/>
              </w:rPr>
              <w:t xml:space="preserve">Inspect the ducts or pipes to confirm they are insulated and look for labeling printed on the insulation by the manufacturer. Record R-value. Where insulation is not marked with the R-value, identify type and measure the thickness of the insulation to determine R-value. </w:t>
            </w:r>
          </w:p>
        </w:tc>
      </w:tr>
      <w:tr w:rsidR="00AB43B4" w:rsidRPr="00E60AF8" w14:paraId="10C4B1A9" w14:textId="77777777" w:rsidTr="00AB43B4">
        <w:tc>
          <w:tcPr>
            <w:tcW w:w="2305" w:type="dxa"/>
            <w:tcBorders>
              <w:top w:val="single" w:sz="4" w:space="0" w:color="000000"/>
              <w:left w:val="single" w:sz="4" w:space="0" w:color="000000"/>
              <w:bottom w:val="single" w:sz="4" w:space="0" w:color="000000"/>
              <w:right w:val="single" w:sz="4" w:space="0" w:color="000000"/>
            </w:tcBorders>
          </w:tcPr>
          <w:p w14:paraId="00C7412A" w14:textId="0BA48E60" w:rsidR="00AB43B4" w:rsidRPr="00E60AF8" w:rsidRDefault="00AB43B4" w:rsidP="00AB43B4">
            <w:pPr>
              <w:rPr>
                <w:color w:val="auto"/>
                <w:u w:val="single"/>
              </w:rPr>
            </w:pPr>
          </w:p>
        </w:tc>
        <w:tc>
          <w:tcPr>
            <w:tcW w:w="2947" w:type="dxa"/>
            <w:tcBorders>
              <w:top w:val="single" w:sz="4" w:space="0" w:color="000000"/>
              <w:left w:val="single" w:sz="4" w:space="0" w:color="000000"/>
              <w:bottom w:val="single" w:sz="4" w:space="0" w:color="000000"/>
              <w:right w:val="single" w:sz="4" w:space="0" w:color="000000"/>
            </w:tcBorders>
          </w:tcPr>
          <w:p w14:paraId="771B89F9" w14:textId="46720E11" w:rsidR="00AB43B4" w:rsidRPr="00E60AF8" w:rsidRDefault="00AB43B4" w:rsidP="00AB43B4">
            <w:pPr>
              <w:rPr>
                <w:color w:val="auto"/>
                <w:u w:val="single"/>
              </w:rPr>
            </w:pPr>
          </w:p>
        </w:tc>
        <w:tc>
          <w:tcPr>
            <w:tcW w:w="7780" w:type="dxa"/>
            <w:tcBorders>
              <w:top w:val="single" w:sz="4" w:space="0" w:color="000000"/>
              <w:left w:val="single" w:sz="4" w:space="0" w:color="000000"/>
              <w:bottom w:val="single" w:sz="4" w:space="0" w:color="000000"/>
              <w:right w:val="single" w:sz="4" w:space="0" w:color="000000"/>
            </w:tcBorders>
          </w:tcPr>
          <w:p w14:paraId="5B6D723F" w14:textId="4E826895" w:rsidR="00AB43B4" w:rsidRPr="00E60AF8" w:rsidRDefault="00AB43B4" w:rsidP="00AB43B4">
            <w:pPr>
              <w:rPr>
                <w:color w:val="auto"/>
                <w:u w:val="single"/>
              </w:rPr>
            </w:pPr>
          </w:p>
        </w:tc>
      </w:tr>
      <w:tr w:rsidR="00AB43B4" w:rsidRPr="00E60AF8" w14:paraId="3EA460AC" w14:textId="77777777" w:rsidTr="00AB43B4">
        <w:tc>
          <w:tcPr>
            <w:tcW w:w="2305" w:type="dxa"/>
            <w:tcBorders>
              <w:top w:val="single" w:sz="4" w:space="0" w:color="000000"/>
              <w:left w:val="single" w:sz="4" w:space="0" w:color="000000"/>
              <w:bottom w:val="single" w:sz="4" w:space="0" w:color="000000"/>
              <w:right w:val="single" w:sz="4" w:space="0" w:color="000000"/>
            </w:tcBorders>
          </w:tcPr>
          <w:p w14:paraId="64E0518C" w14:textId="77777777" w:rsidR="00AB43B4" w:rsidRPr="00E60AF8" w:rsidRDefault="00AB43B4" w:rsidP="00AB43B4">
            <w:pPr>
              <w:rPr>
                <w:color w:val="auto"/>
                <w:u w:val="single"/>
              </w:rPr>
            </w:pPr>
            <w:r w:rsidRPr="00E60AF8">
              <w:rPr>
                <w:color w:val="auto"/>
                <w:u w:val="single"/>
              </w:rPr>
              <w:t xml:space="preserve">Leakage of air ducts </w:t>
            </w:r>
          </w:p>
        </w:tc>
        <w:tc>
          <w:tcPr>
            <w:tcW w:w="2947" w:type="dxa"/>
            <w:tcBorders>
              <w:top w:val="single" w:sz="4" w:space="0" w:color="000000"/>
              <w:left w:val="single" w:sz="4" w:space="0" w:color="000000"/>
              <w:bottom w:val="single" w:sz="4" w:space="0" w:color="000000"/>
              <w:right w:val="single" w:sz="4" w:space="0" w:color="000000"/>
            </w:tcBorders>
          </w:tcPr>
          <w:p w14:paraId="0CA547B2" w14:textId="77777777" w:rsidR="00AB43B4" w:rsidRPr="00E60AF8" w:rsidRDefault="00AB43B4" w:rsidP="00AB43B4">
            <w:pPr>
              <w:rPr>
                <w:color w:val="auto"/>
                <w:u w:val="single"/>
              </w:rPr>
            </w:pPr>
            <w:r w:rsidRPr="00E60AF8">
              <w:rPr>
                <w:color w:val="auto"/>
                <w:u w:val="single"/>
              </w:rPr>
              <w:t xml:space="preserve">Determine air leakage from ducts </w:t>
            </w:r>
          </w:p>
        </w:tc>
        <w:tc>
          <w:tcPr>
            <w:tcW w:w="7780" w:type="dxa"/>
            <w:tcBorders>
              <w:top w:val="single" w:sz="4" w:space="0" w:color="000000"/>
              <w:left w:val="single" w:sz="4" w:space="0" w:color="000000"/>
              <w:bottom w:val="single" w:sz="4" w:space="0" w:color="000000"/>
              <w:right w:val="single" w:sz="4" w:space="0" w:color="000000"/>
            </w:tcBorders>
          </w:tcPr>
          <w:p w14:paraId="3BBC375B" w14:textId="3B23494C" w:rsidR="00AB43B4" w:rsidRPr="00E60AF8" w:rsidRDefault="00AB43B4" w:rsidP="00AB43B4">
            <w:pPr>
              <w:rPr>
                <w:strike/>
                <w:color w:val="auto"/>
                <w:u w:val="single"/>
              </w:rPr>
            </w:pPr>
            <w:r w:rsidRPr="00E60AF8">
              <w:rPr>
                <w:color w:val="auto"/>
                <w:u w:val="single"/>
              </w:rPr>
              <w:t>Follow Procedure for Measuring Airtightness of Duct Systems in ANSI 380. The air handler shall be installed prior to testing.</w:t>
            </w:r>
          </w:p>
        </w:tc>
      </w:tr>
      <w:tr w:rsidR="00AB43B4" w:rsidRPr="00E60AF8" w14:paraId="79A2129C" w14:textId="77777777" w:rsidTr="00AB43B4">
        <w:tc>
          <w:tcPr>
            <w:tcW w:w="2305" w:type="dxa"/>
            <w:tcBorders>
              <w:top w:val="single" w:sz="4" w:space="0" w:color="000000"/>
              <w:left w:val="single" w:sz="4" w:space="0" w:color="000000"/>
              <w:bottom w:val="single" w:sz="4" w:space="0" w:color="000000"/>
              <w:right w:val="single" w:sz="4" w:space="0" w:color="000000"/>
            </w:tcBorders>
          </w:tcPr>
          <w:p w14:paraId="40A3B696" w14:textId="7E8E1A11" w:rsidR="00AB43B4" w:rsidRPr="00E60AF8" w:rsidRDefault="00AB43B4" w:rsidP="00AB43B4">
            <w:pPr>
              <w:rPr>
                <w:color w:val="auto"/>
                <w:u w:val="single"/>
              </w:rPr>
            </w:pPr>
            <w:r w:rsidRPr="00E60AF8">
              <w:rPr>
                <w:color w:val="auto"/>
                <w:u w:val="single"/>
              </w:rPr>
              <w:t>Circulation pumps</w:t>
            </w:r>
          </w:p>
        </w:tc>
        <w:tc>
          <w:tcPr>
            <w:tcW w:w="2947" w:type="dxa"/>
            <w:tcBorders>
              <w:top w:val="single" w:sz="4" w:space="0" w:color="000000"/>
              <w:left w:val="single" w:sz="4" w:space="0" w:color="000000"/>
              <w:bottom w:val="single" w:sz="4" w:space="0" w:color="000000"/>
              <w:right w:val="single" w:sz="4" w:space="0" w:color="000000"/>
            </w:tcBorders>
          </w:tcPr>
          <w:p w14:paraId="63A07254" w14:textId="2C8AF8D6" w:rsidR="00AB43B4" w:rsidRPr="00E60AF8" w:rsidRDefault="00AB43B4" w:rsidP="00AB43B4">
            <w:pPr>
              <w:rPr>
                <w:color w:val="auto"/>
                <w:u w:val="single"/>
              </w:rPr>
            </w:pPr>
            <w:r w:rsidRPr="00E60AF8">
              <w:rPr>
                <w:color w:val="auto"/>
                <w:u w:val="single"/>
              </w:rPr>
              <w:t>Determine the energy use of the distribution pumps</w:t>
            </w:r>
          </w:p>
        </w:tc>
        <w:tc>
          <w:tcPr>
            <w:tcW w:w="7780" w:type="dxa"/>
            <w:tcBorders>
              <w:top w:val="single" w:sz="4" w:space="0" w:color="000000"/>
              <w:left w:val="single" w:sz="4" w:space="0" w:color="000000"/>
              <w:bottom w:val="single" w:sz="4" w:space="0" w:color="000000"/>
              <w:right w:val="single" w:sz="4" w:space="0" w:color="000000"/>
            </w:tcBorders>
          </w:tcPr>
          <w:p w14:paraId="1D4EF88E" w14:textId="6A78EA8E" w:rsidR="00AB43B4" w:rsidRPr="00E60AF8" w:rsidRDefault="00AB43B4" w:rsidP="00AB43B4">
            <w:pPr>
              <w:rPr>
                <w:color w:val="auto"/>
                <w:u w:val="single"/>
              </w:rPr>
            </w:pPr>
            <w:r w:rsidRPr="00E60AF8">
              <w:rPr>
                <w:color w:val="auto"/>
                <w:u w:val="single"/>
              </w:rPr>
              <w:t>Record the horsepower and model number of any primary and secondary pumps associated with the distribution circulation loop, excluding any pumps on standby.  Use the model number of the pumps to determine the pump motor efficiency from the manufacturer’s data sheet.  The number of Dwelling Units served by the circulation loop shall also be determined.</w:t>
            </w:r>
          </w:p>
        </w:tc>
      </w:tr>
    </w:tbl>
    <w:p w14:paraId="431D6C51" w14:textId="77777777" w:rsidR="00C67750" w:rsidRPr="00E60AF8" w:rsidRDefault="00C67750">
      <w:pPr>
        <w:rPr>
          <w:color w:val="auto"/>
          <w:u w:val="single"/>
        </w:rPr>
      </w:pPr>
    </w:p>
    <w:p w14:paraId="7584553E" w14:textId="70C712FF" w:rsidR="00C67750" w:rsidRPr="00E60AF8" w:rsidRDefault="00434DCB">
      <w:pPr>
        <w:rPr>
          <w:color w:val="auto"/>
          <w:u w:val="single"/>
        </w:rPr>
      </w:pPr>
      <w:r w:rsidRPr="00E60AF8">
        <w:rPr>
          <w:color w:val="auto"/>
          <w:u w:val="single"/>
        </w:rPr>
        <w:br w:type="page"/>
      </w:r>
    </w:p>
    <w:p w14:paraId="73FE56D6" w14:textId="77777777" w:rsidR="00C67750" w:rsidRPr="00E60AF8" w:rsidRDefault="00C67750">
      <w:pPr>
        <w:rPr>
          <w:color w:val="auto"/>
          <w:u w:val="single"/>
        </w:rPr>
      </w:pPr>
    </w:p>
    <w:tbl>
      <w:tblPr>
        <w:tblStyle w:val="afd"/>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8"/>
        <w:gridCol w:w="7867"/>
      </w:tblGrid>
      <w:tr w:rsidR="003B6B30" w:rsidRPr="00E60AF8" w14:paraId="2E8D79EB" w14:textId="77777777" w:rsidTr="00434DCB">
        <w:trPr>
          <w:tblHeader/>
        </w:trPr>
        <w:tc>
          <w:tcPr>
            <w:tcW w:w="13032" w:type="dxa"/>
            <w:gridSpan w:val="3"/>
            <w:tcBorders>
              <w:top w:val="single" w:sz="4" w:space="0" w:color="000000"/>
              <w:left w:val="single" w:sz="4" w:space="0" w:color="000000"/>
              <w:bottom w:val="single" w:sz="4" w:space="0" w:color="000000"/>
              <w:right w:val="single" w:sz="4" w:space="0" w:color="000000"/>
            </w:tcBorders>
          </w:tcPr>
          <w:p w14:paraId="7F56587C" w14:textId="77777777" w:rsidR="00C67750" w:rsidRPr="00E60AF8" w:rsidRDefault="00A44909" w:rsidP="007E2031">
            <w:pPr>
              <w:pStyle w:val="Heading1"/>
              <w:rPr>
                <w:u w:val="single"/>
              </w:rPr>
            </w:pPr>
            <w:bookmarkStart w:id="23" w:name="_Toc504587198"/>
            <w:r w:rsidRPr="00E60AF8">
              <w:rPr>
                <w:rFonts w:ascii="Times New Roman" w:hAnsi="Times New Roman" w:cs="Times New Roman"/>
                <w:u w:val="single"/>
              </w:rPr>
              <w:t>Building Element: Heating and Cooling Equipment</w:t>
            </w:r>
            <w:bookmarkEnd w:id="23"/>
            <w:r w:rsidRPr="00E60AF8">
              <w:rPr>
                <w:rFonts w:ascii="Times New Roman" w:hAnsi="Times New Roman" w:cs="Times New Roman"/>
                <w:u w:val="single"/>
              </w:rPr>
              <w:t xml:space="preserve"> </w:t>
            </w:r>
          </w:p>
        </w:tc>
      </w:tr>
      <w:tr w:rsidR="003B6B30" w:rsidRPr="00E60AF8" w14:paraId="32ECA2F3" w14:textId="77777777" w:rsidTr="00434DCB">
        <w:trPr>
          <w:tblHeader/>
        </w:trPr>
        <w:tc>
          <w:tcPr>
            <w:tcW w:w="2307" w:type="dxa"/>
            <w:tcBorders>
              <w:top w:val="single" w:sz="4" w:space="0" w:color="000000"/>
              <w:left w:val="single" w:sz="4" w:space="0" w:color="000000"/>
              <w:bottom w:val="single" w:sz="4" w:space="0" w:color="000000"/>
              <w:right w:val="single" w:sz="4" w:space="0" w:color="000000"/>
            </w:tcBorders>
          </w:tcPr>
          <w:p w14:paraId="048B035E" w14:textId="77777777" w:rsidR="00C67750" w:rsidRPr="00E60AF8" w:rsidRDefault="00A44909">
            <w:pPr>
              <w:rPr>
                <w:color w:val="auto"/>
                <w:u w:val="single"/>
              </w:rPr>
            </w:pPr>
            <w:r w:rsidRPr="00E60AF8">
              <w:rPr>
                <w:b/>
                <w:color w:val="auto"/>
                <w:u w:val="single"/>
              </w:rPr>
              <w:t xml:space="preserve">Rated Feature </w:t>
            </w:r>
          </w:p>
        </w:tc>
        <w:tc>
          <w:tcPr>
            <w:tcW w:w="2858" w:type="dxa"/>
            <w:tcBorders>
              <w:top w:val="single" w:sz="4" w:space="0" w:color="000000"/>
              <w:left w:val="single" w:sz="4" w:space="0" w:color="000000"/>
              <w:bottom w:val="single" w:sz="4" w:space="0" w:color="000000"/>
              <w:right w:val="single" w:sz="4" w:space="0" w:color="000000"/>
            </w:tcBorders>
          </w:tcPr>
          <w:p w14:paraId="640CDC34" w14:textId="77777777" w:rsidR="00C67750" w:rsidRPr="00E60AF8" w:rsidRDefault="00A44909">
            <w:pPr>
              <w:rPr>
                <w:color w:val="auto"/>
                <w:u w:val="single"/>
              </w:rPr>
            </w:pPr>
            <w:r w:rsidRPr="00E60AF8">
              <w:rPr>
                <w:b/>
                <w:color w:val="auto"/>
                <w:u w:val="single"/>
              </w:rPr>
              <w:t xml:space="preserve">Task </w:t>
            </w:r>
          </w:p>
        </w:tc>
        <w:tc>
          <w:tcPr>
            <w:tcW w:w="7867" w:type="dxa"/>
            <w:tcBorders>
              <w:top w:val="single" w:sz="4" w:space="0" w:color="000000"/>
              <w:left w:val="single" w:sz="4" w:space="0" w:color="000000"/>
              <w:bottom w:val="single" w:sz="4" w:space="0" w:color="000000"/>
              <w:right w:val="single" w:sz="4" w:space="0" w:color="000000"/>
            </w:tcBorders>
          </w:tcPr>
          <w:p w14:paraId="5C68936D" w14:textId="77777777" w:rsidR="00C67750" w:rsidRPr="00E60AF8" w:rsidRDefault="00A44909">
            <w:pPr>
              <w:rPr>
                <w:color w:val="auto"/>
                <w:u w:val="single"/>
              </w:rPr>
            </w:pPr>
            <w:r w:rsidRPr="00E60AF8">
              <w:rPr>
                <w:b/>
                <w:color w:val="auto"/>
                <w:u w:val="single"/>
              </w:rPr>
              <w:t xml:space="preserve">On-Site Inspection Protocol </w:t>
            </w:r>
          </w:p>
        </w:tc>
      </w:tr>
      <w:tr w:rsidR="003B6B30" w:rsidRPr="00E60AF8" w14:paraId="554DC919" w14:textId="77777777" w:rsidTr="00434DCB">
        <w:tc>
          <w:tcPr>
            <w:tcW w:w="2307" w:type="dxa"/>
            <w:tcBorders>
              <w:top w:val="single" w:sz="4" w:space="0" w:color="000000"/>
              <w:left w:val="single" w:sz="4" w:space="0" w:color="000000"/>
              <w:bottom w:val="single" w:sz="4" w:space="0" w:color="000000"/>
              <w:right w:val="single" w:sz="4" w:space="0" w:color="000000"/>
            </w:tcBorders>
          </w:tcPr>
          <w:p w14:paraId="3B3422C3" w14:textId="7A6D32F0" w:rsidR="00C67750" w:rsidRPr="00E60AF8" w:rsidRDefault="00A44909">
            <w:pPr>
              <w:rPr>
                <w:color w:val="auto"/>
                <w:u w:val="single"/>
              </w:rPr>
            </w:pPr>
            <w:r w:rsidRPr="00E60AF8">
              <w:rPr>
                <w:color w:val="auto"/>
                <w:u w:val="single"/>
              </w:rPr>
              <w:t xml:space="preserve">Equipment </w:t>
            </w:r>
            <w:r w:rsidR="004E78F5" w:rsidRPr="00E60AF8">
              <w:rPr>
                <w:color w:val="auto"/>
                <w:u w:val="single"/>
              </w:rPr>
              <w:t>c</w:t>
            </w:r>
            <w:r w:rsidRPr="00E60AF8">
              <w:rPr>
                <w:color w:val="auto"/>
                <w:u w:val="single"/>
              </w:rPr>
              <w:t xml:space="preserve">lass </w:t>
            </w:r>
          </w:p>
        </w:tc>
        <w:tc>
          <w:tcPr>
            <w:tcW w:w="2858" w:type="dxa"/>
            <w:tcBorders>
              <w:top w:val="single" w:sz="4" w:space="0" w:color="000000"/>
              <w:left w:val="single" w:sz="4" w:space="0" w:color="000000"/>
              <w:bottom w:val="single" w:sz="4" w:space="0" w:color="000000"/>
              <w:right w:val="single" w:sz="4" w:space="0" w:color="000000"/>
            </w:tcBorders>
          </w:tcPr>
          <w:p w14:paraId="5A266E8D" w14:textId="77777777" w:rsidR="00C67750" w:rsidRPr="00E60AF8" w:rsidRDefault="00A44909">
            <w:pPr>
              <w:rPr>
                <w:color w:val="auto"/>
                <w:u w:val="single"/>
              </w:rPr>
            </w:pPr>
            <w:r w:rsidRPr="00E60AF8">
              <w:rPr>
                <w:color w:val="auto"/>
                <w:u w:val="single"/>
              </w:rPr>
              <w:t>Identify Class of equipment for heating and/or cooling</w:t>
            </w:r>
          </w:p>
        </w:tc>
        <w:tc>
          <w:tcPr>
            <w:tcW w:w="7867" w:type="dxa"/>
            <w:tcBorders>
              <w:top w:val="single" w:sz="4" w:space="0" w:color="000000"/>
              <w:left w:val="single" w:sz="4" w:space="0" w:color="000000"/>
              <w:bottom w:val="single" w:sz="4" w:space="0" w:color="000000"/>
              <w:right w:val="single" w:sz="4" w:space="0" w:color="000000"/>
            </w:tcBorders>
          </w:tcPr>
          <w:p w14:paraId="0F6BFDA7" w14:textId="65C64546" w:rsidR="00C67750" w:rsidRPr="00E60AF8" w:rsidRDefault="00A44909">
            <w:pPr>
              <w:rPr>
                <w:color w:val="auto"/>
                <w:u w:val="single"/>
              </w:rPr>
            </w:pPr>
            <w:r w:rsidRPr="00E60AF8">
              <w:rPr>
                <w:i/>
                <w:color w:val="auto"/>
                <w:u w:val="single"/>
              </w:rPr>
              <w:t>Individual</w:t>
            </w:r>
            <w:r w:rsidR="00E533B7" w:rsidRPr="00E60AF8">
              <w:rPr>
                <w:i/>
                <w:color w:val="auto"/>
                <w:u w:val="single"/>
              </w:rPr>
              <w:t xml:space="preserve"> </w:t>
            </w:r>
            <w:r w:rsidRPr="00E60AF8">
              <w:rPr>
                <w:i/>
                <w:color w:val="auto"/>
                <w:u w:val="single"/>
              </w:rPr>
              <w:t xml:space="preserve">- </w:t>
            </w:r>
            <w:r w:rsidR="002E351C" w:rsidRPr="00E60AF8">
              <w:rPr>
                <w:color w:val="auto"/>
                <w:u w:val="single"/>
              </w:rPr>
              <w:t>s</w:t>
            </w:r>
            <w:r w:rsidRPr="00E60AF8">
              <w:rPr>
                <w:color w:val="auto"/>
                <w:u w:val="single"/>
              </w:rPr>
              <w:t xml:space="preserve">tandalone equipment serving a single </w:t>
            </w:r>
            <w:r w:rsidR="00201515" w:rsidRPr="00E60AF8">
              <w:rPr>
                <w:color w:val="auto"/>
                <w:u w:val="single"/>
              </w:rPr>
              <w:t>Dwelling Unit</w:t>
            </w:r>
            <w:r w:rsidR="00A017CE" w:rsidRPr="00E60AF8">
              <w:rPr>
                <w:color w:val="auto"/>
                <w:u w:val="single"/>
              </w:rPr>
              <w:t>, often located within the Dwelling Unit</w:t>
            </w:r>
            <w:r w:rsidRPr="00E60AF8">
              <w:rPr>
                <w:color w:val="auto"/>
                <w:u w:val="single"/>
              </w:rPr>
              <w:t xml:space="preserve">.  These units heat and/or cool the space and, other than electric connections to power </w:t>
            </w:r>
            <w:r w:rsidR="00C445B7" w:rsidRPr="00E60AF8">
              <w:rPr>
                <w:color w:val="auto"/>
                <w:u w:val="single"/>
              </w:rPr>
              <w:t xml:space="preserve">the </w:t>
            </w:r>
            <w:r w:rsidRPr="00E60AF8">
              <w:rPr>
                <w:color w:val="auto"/>
                <w:u w:val="single"/>
              </w:rPr>
              <w:t>fans, controls</w:t>
            </w:r>
            <w:r w:rsidR="002E351C" w:rsidRPr="00E60AF8">
              <w:rPr>
                <w:color w:val="auto"/>
                <w:u w:val="single"/>
              </w:rPr>
              <w:t>,</w:t>
            </w:r>
            <w:r w:rsidRPr="00E60AF8">
              <w:rPr>
                <w:color w:val="auto"/>
                <w:u w:val="single"/>
              </w:rPr>
              <w:t xml:space="preserve"> or compressors, are not connected to </w:t>
            </w:r>
            <w:r w:rsidR="00C445B7" w:rsidRPr="00E60AF8">
              <w:rPr>
                <w:color w:val="auto"/>
                <w:u w:val="single"/>
              </w:rPr>
              <w:t xml:space="preserve">circulating fluids from a central boiler or </w:t>
            </w:r>
            <w:r w:rsidR="00803E2B" w:rsidRPr="00E60AF8">
              <w:rPr>
                <w:color w:val="auto"/>
                <w:u w:val="single"/>
              </w:rPr>
              <w:t>Chiller</w:t>
            </w:r>
            <w:r w:rsidRPr="00E60AF8">
              <w:rPr>
                <w:color w:val="auto"/>
                <w:u w:val="single"/>
              </w:rPr>
              <w:t xml:space="preserve">.  </w:t>
            </w:r>
          </w:p>
          <w:p w14:paraId="3CEEAEC2" w14:textId="77777777" w:rsidR="00C67750" w:rsidRPr="00E60AF8" w:rsidRDefault="00C67750">
            <w:pPr>
              <w:rPr>
                <w:color w:val="auto"/>
                <w:u w:val="single"/>
              </w:rPr>
            </w:pPr>
          </w:p>
          <w:p w14:paraId="2BB32012" w14:textId="6692A96C" w:rsidR="00C67750" w:rsidRPr="00E60AF8" w:rsidRDefault="00A44909">
            <w:pPr>
              <w:rPr>
                <w:color w:val="auto"/>
                <w:u w:val="single"/>
              </w:rPr>
            </w:pPr>
            <w:r w:rsidRPr="00E60AF8">
              <w:rPr>
                <w:i/>
                <w:color w:val="auto"/>
                <w:u w:val="single"/>
              </w:rPr>
              <w:t>Terminal -</w:t>
            </w:r>
            <w:r w:rsidRPr="00E60AF8">
              <w:rPr>
                <w:color w:val="auto"/>
                <w:u w:val="single"/>
              </w:rPr>
              <w:t xml:space="preserve"> </w:t>
            </w:r>
            <w:r w:rsidR="002E351C" w:rsidRPr="00E60AF8">
              <w:rPr>
                <w:color w:val="auto"/>
                <w:u w:val="single"/>
              </w:rPr>
              <w:t>i</w:t>
            </w:r>
            <w:r w:rsidRPr="00E60AF8">
              <w:rPr>
                <w:color w:val="auto"/>
                <w:u w:val="single"/>
              </w:rPr>
              <w:t xml:space="preserve">ndividual equipment </w:t>
            </w:r>
            <w:r w:rsidR="00C445B7" w:rsidRPr="00E60AF8">
              <w:rPr>
                <w:color w:val="auto"/>
                <w:u w:val="single"/>
              </w:rPr>
              <w:t xml:space="preserve">that </w:t>
            </w:r>
            <w:r w:rsidR="00E533B7" w:rsidRPr="00E60AF8">
              <w:rPr>
                <w:color w:val="auto"/>
                <w:u w:val="single"/>
              </w:rPr>
              <w:t>heat</w:t>
            </w:r>
            <w:r w:rsidR="002E351C" w:rsidRPr="00E60AF8">
              <w:rPr>
                <w:color w:val="auto"/>
                <w:u w:val="single"/>
              </w:rPr>
              <w:t>s</w:t>
            </w:r>
            <w:r w:rsidR="00E533B7" w:rsidRPr="00E60AF8">
              <w:rPr>
                <w:color w:val="auto"/>
                <w:u w:val="single"/>
              </w:rPr>
              <w:t xml:space="preserve"> and/or cool the space </w:t>
            </w:r>
            <w:r w:rsidR="00C445B7" w:rsidRPr="00E60AF8">
              <w:rPr>
                <w:color w:val="auto"/>
                <w:u w:val="single"/>
              </w:rPr>
              <w:t xml:space="preserve">and are </w:t>
            </w:r>
            <w:r w:rsidRPr="00E60AF8">
              <w:rPr>
                <w:color w:val="auto"/>
                <w:u w:val="single"/>
              </w:rPr>
              <w:t xml:space="preserve">connected </w:t>
            </w:r>
            <w:r w:rsidR="00C445B7" w:rsidRPr="00E60AF8">
              <w:rPr>
                <w:color w:val="auto"/>
                <w:u w:val="single"/>
              </w:rPr>
              <w:t xml:space="preserve">to </w:t>
            </w:r>
            <w:r w:rsidR="00E533B7" w:rsidRPr="00E60AF8">
              <w:rPr>
                <w:color w:val="auto"/>
                <w:u w:val="single"/>
              </w:rPr>
              <w:t xml:space="preserve">boilers, </w:t>
            </w:r>
            <w:r w:rsidRPr="00E60AF8">
              <w:rPr>
                <w:color w:val="auto"/>
                <w:u w:val="single"/>
              </w:rPr>
              <w:t>Chillers, Variable Refrigerant Flow Multi-Split Air Conditioning and Heat Pump Equipment</w:t>
            </w:r>
            <w:r w:rsidR="00E533B7" w:rsidRPr="00E60AF8">
              <w:rPr>
                <w:color w:val="auto"/>
                <w:u w:val="single"/>
              </w:rPr>
              <w:t>,</w:t>
            </w:r>
            <w:r w:rsidRPr="00E60AF8">
              <w:rPr>
                <w:color w:val="auto"/>
                <w:u w:val="single"/>
              </w:rPr>
              <w:t xml:space="preserve"> and/or Cooling Towers. </w:t>
            </w:r>
            <w:r w:rsidR="00A017CE" w:rsidRPr="00E60AF8">
              <w:rPr>
                <w:color w:val="auto"/>
                <w:u w:val="single"/>
              </w:rPr>
              <w:t xml:space="preserve">Fan coils and </w:t>
            </w:r>
            <w:r w:rsidR="007141D4" w:rsidRPr="00E60AF8">
              <w:rPr>
                <w:color w:val="auto"/>
                <w:u w:val="single"/>
              </w:rPr>
              <w:t>Water Loop Heat Pump</w:t>
            </w:r>
            <w:r w:rsidR="00A017CE" w:rsidRPr="00E60AF8">
              <w:rPr>
                <w:color w:val="auto"/>
                <w:u w:val="single"/>
              </w:rPr>
              <w:t>s often</w:t>
            </w:r>
            <w:r w:rsidRPr="00E60AF8">
              <w:rPr>
                <w:color w:val="auto"/>
                <w:u w:val="single"/>
              </w:rPr>
              <w:t xml:space="preserve"> indicate the use of a </w:t>
            </w:r>
            <w:r w:rsidR="00E533B7" w:rsidRPr="00E60AF8">
              <w:rPr>
                <w:color w:val="auto"/>
                <w:u w:val="single"/>
              </w:rPr>
              <w:t>remote</w:t>
            </w:r>
            <w:r w:rsidRPr="00E60AF8">
              <w:rPr>
                <w:color w:val="auto"/>
                <w:u w:val="single"/>
              </w:rPr>
              <w:t xml:space="preserve"> </w:t>
            </w:r>
            <w:r w:rsidR="00E533B7" w:rsidRPr="00E60AF8">
              <w:rPr>
                <w:color w:val="auto"/>
                <w:u w:val="single"/>
              </w:rPr>
              <w:t xml:space="preserve">central </w:t>
            </w:r>
            <w:r w:rsidRPr="00E60AF8">
              <w:rPr>
                <w:color w:val="auto"/>
                <w:u w:val="single"/>
              </w:rPr>
              <w:t>boiler</w:t>
            </w:r>
            <w:r w:rsidR="006F78CB" w:rsidRPr="00E60AF8">
              <w:rPr>
                <w:color w:val="auto"/>
                <w:u w:val="single"/>
              </w:rPr>
              <w:t xml:space="preserve"> and/or </w:t>
            </w:r>
            <w:r w:rsidR="00803E2B" w:rsidRPr="00E60AF8">
              <w:rPr>
                <w:color w:val="auto"/>
                <w:u w:val="single"/>
              </w:rPr>
              <w:t>Chiller</w:t>
            </w:r>
            <w:r w:rsidRPr="00E60AF8">
              <w:rPr>
                <w:color w:val="auto"/>
                <w:u w:val="single"/>
              </w:rPr>
              <w:t xml:space="preserve">. However, </w:t>
            </w:r>
            <w:r w:rsidR="00A017CE" w:rsidRPr="00E60AF8">
              <w:rPr>
                <w:color w:val="auto"/>
                <w:u w:val="single"/>
              </w:rPr>
              <w:t>some terminal</w:t>
            </w:r>
            <w:r w:rsidRPr="00E60AF8">
              <w:rPr>
                <w:color w:val="auto"/>
                <w:u w:val="single"/>
              </w:rPr>
              <w:t xml:space="preserve"> equipment</w:t>
            </w:r>
            <w:r w:rsidR="00E533B7" w:rsidRPr="00E60AF8">
              <w:rPr>
                <w:color w:val="auto"/>
                <w:u w:val="single"/>
              </w:rPr>
              <w:t xml:space="preserve"> </w:t>
            </w:r>
            <w:r w:rsidR="00A017CE" w:rsidRPr="00E60AF8">
              <w:rPr>
                <w:color w:val="auto"/>
                <w:u w:val="single"/>
              </w:rPr>
              <w:t>appear</w:t>
            </w:r>
            <w:r w:rsidR="002E351C" w:rsidRPr="00E60AF8">
              <w:rPr>
                <w:color w:val="auto"/>
                <w:u w:val="single"/>
              </w:rPr>
              <w:t>s</w:t>
            </w:r>
            <w:r w:rsidR="00A017CE" w:rsidRPr="00E60AF8">
              <w:rPr>
                <w:color w:val="auto"/>
                <w:u w:val="single"/>
              </w:rPr>
              <w:t xml:space="preserve"> </w:t>
            </w:r>
            <w:proofErr w:type="gramStart"/>
            <w:r w:rsidR="00E533B7" w:rsidRPr="00E60AF8">
              <w:rPr>
                <w:color w:val="auto"/>
                <w:u w:val="single"/>
              </w:rPr>
              <w:t>similar to</w:t>
            </w:r>
            <w:proofErr w:type="gramEnd"/>
            <w:r w:rsidR="00E533B7" w:rsidRPr="00E60AF8">
              <w:rPr>
                <w:color w:val="auto"/>
                <w:u w:val="single"/>
              </w:rPr>
              <w:t xml:space="preserve"> </w:t>
            </w:r>
            <w:r w:rsidR="00A017CE" w:rsidRPr="00E60AF8">
              <w:rPr>
                <w:color w:val="auto"/>
                <w:u w:val="single"/>
              </w:rPr>
              <w:t xml:space="preserve">individual </w:t>
            </w:r>
            <w:r w:rsidR="00E533B7" w:rsidRPr="00E60AF8">
              <w:rPr>
                <w:color w:val="auto"/>
                <w:u w:val="single"/>
              </w:rPr>
              <w:t>equipment</w:t>
            </w:r>
            <w:r w:rsidRPr="00E60AF8">
              <w:rPr>
                <w:color w:val="auto"/>
                <w:u w:val="single"/>
              </w:rPr>
              <w:t xml:space="preserve"> </w:t>
            </w:r>
            <w:r w:rsidR="00A017CE" w:rsidRPr="00E60AF8">
              <w:rPr>
                <w:color w:val="auto"/>
                <w:u w:val="single"/>
              </w:rPr>
              <w:t xml:space="preserve">and yet </w:t>
            </w:r>
            <w:r w:rsidRPr="00E60AF8">
              <w:rPr>
                <w:color w:val="auto"/>
                <w:u w:val="single"/>
              </w:rPr>
              <w:t>rel</w:t>
            </w:r>
            <w:r w:rsidR="002E351C" w:rsidRPr="00E60AF8">
              <w:rPr>
                <w:color w:val="auto"/>
                <w:u w:val="single"/>
              </w:rPr>
              <w:t>ies</w:t>
            </w:r>
            <w:r w:rsidRPr="00E60AF8">
              <w:rPr>
                <w:color w:val="auto"/>
                <w:u w:val="single"/>
              </w:rPr>
              <w:t xml:space="preserve"> on a remote energy source to function.  Look for insulated water pipes, refrigerant tubing</w:t>
            </w:r>
            <w:r w:rsidR="002E351C" w:rsidRPr="00E60AF8">
              <w:rPr>
                <w:color w:val="auto"/>
                <w:u w:val="single"/>
              </w:rPr>
              <w:t>,</w:t>
            </w:r>
            <w:r w:rsidRPr="00E60AF8">
              <w:rPr>
                <w:color w:val="auto"/>
                <w:u w:val="single"/>
              </w:rPr>
              <w:t xml:space="preserve"> or control valves and confirm that there is no in-unit </w:t>
            </w:r>
            <w:r w:rsidR="00E533B7" w:rsidRPr="00E60AF8">
              <w:rPr>
                <w:color w:val="auto"/>
                <w:u w:val="single"/>
              </w:rPr>
              <w:t xml:space="preserve">heating or cooling </w:t>
            </w:r>
            <w:r w:rsidRPr="00E60AF8">
              <w:rPr>
                <w:color w:val="auto"/>
                <w:u w:val="single"/>
              </w:rPr>
              <w:t>equipment or equipment in adjacent spaces that s</w:t>
            </w:r>
            <w:r w:rsidR="00E533B7" w:rsidRPr="00E60AF8">
              <w:rPr>
                <w:color w:val="auto"/>
                <w:u w:val="single"/>
              </w:rPr>
              <w:t>olely s</w:t>
            </w:r>
            <w:r w:rsidRPr="00E60AF8">
              <w:rPr>
                <w:color w:val="auto"/>
                <w:u w:val="single"/>
              </w:rPr>
              <w:t xml:space="preserve">erves the terminal equipment of the </w:t>
            </w:r>
            <w:r w:rsidR="00201515" w:rsidRPr="00E60AF8">
              <w:rPr>
                <w:color w:val="auto"/>
                <w:u w:val="single"/>
              </w:rPr>
              <w:t>Dwelling Unit</w:t>
            </w:r>
            <w:r w:rsidR="00E533B7" w:rsidRPr="00E60AF8">
              <w:rPr>
                <w:color w:val="auto"/>
                <w:u w:val="single"/>
              </w:rPr>
              <w:t xml:space="preserve"> that may be outside </w:t>
            </w:r>
            <w:r w:rsidRPr="00E60AF8">
              <w:rPr>
                <w:color w:val="auto"/>
                <w:u w:val="single"/>
              </w:rPr>
              <w:t xml:space="preserve">of the </w:t>
            </w:r>
            <w:r w:rsidR="00201515" w:rsidRPr="00E60AF8">
              <w:rPr>
                <w:color w:val="auto"/>
                <w:u w:val="single"/>
              </w:rPr>
              <w:t>Dwelling Unit</w:t>
            </w:r>
            <w:r w:rsidRPr="00E60AF8">
              <w:rPr>
                <w:color w:val="auto"/>
                <w:u w:val="single"/>
              </w:rPr>
              <w:t xml:space="preserve">. </w:t>
            </w:r>
          </w:p>
          <w:p w14:paraId="11E212FB" w14:textId="77777777" w:rsidR="00C67750" w:rsidRPr="00E60AF8" w:rsidRDefault="00C67750">
            <w:pPr>
              <w:rPr>
                <w:color w:val="auto"/>
                <w:u w:val="single"/>
              </w:rPr>
            </w:pPr>
          </w:p>
          <w:p w14:paraId="28FEE2C1" w14:textId="4A4811F4" w:rsidR="00C67750" w:rsidRPr="00E60AF8" w:rsidRDefault="00A44909" w:rsidP="00A017CE">
            <w:pPr>
              <w:rPr>
                <w:color w:val="auto"/>
                <w:u w:val="single"/>
              </w:rPr>
            </w:pPr>
            <w:r w:rsidRPr="00E60AF8">
              <w:rPr>
                <w:i/>
                <w:color w:val="auto"/>
                <w:u w:val="single"/>
              </w:rPr>
              <w:t xml:space="preserve">Central - </w:t>
            </w:r>
            <w:r w:rsidR="002E351C" w:rsidRPr="00E60AF8">
              <w:rPr>
                <w:color w:val="auto"/>
                <w:u w:val="single"/>
              </w:rPr>
              <w:t>l</w:t>
            </w:r>
            <w:r w:rsidRPr="00E60AF8">
              <w:rPr>
                <w:color w:val="auto"/>
                <w:u w:val="single"/>
              </w:rPr>
              <w:t xml:space="preserve">arger heating or cooling equipment </w:t>
            </w:r>
            <w:r w:rsidR="002E351C" w:rsidRPr="00E60AF8">
              <w:rPr>
                <w:color w:val="auto"/>
                <w:u w:val="single"/>
              </w:rPr>
              <w:t xml:space="preserve">that </w:t>
            </w:r>
            <w:r w:rsidRPr="00E60AF8">
              <w:rPr>
                <w:color w:val="auto"/>
                <w:u w:val="single"/>
              </w:rPr>
              <w:t>serv</w:t>
            </w:r>
            <w:r w:rsidR="002E351C" w:rsidRPr="00E60AF8">
              <w:rPr>
                <w:color w:val="auto"/>
                <w:u w:val="single"/>
              </w:rPr>
              <w:t>es</w:t>
            </w:r>
            <w:r w:rsidRPr="00E60AF8">
              <w:rPr>
                <w:color w:val="auto"/>
                <w:u w:val="single"/>
              </w:rPr>
              <w:t xml:space="preserve"> </w:t>
            </w:r>
            <w:r w:rsidR="00A017CE" w:rsidRPr="00E60AF8">
              <w:rPr>
                <w:color w:val="auto"/>
                <w:u w:val="single"/>
              </w:rPr>
              <w:t>more than one</w:t>
            </w:r>
            <w:r w:rsidRPr="00E60AF8">
              <w:rPr>
                <w:color w:val="auto"/>
                <w:u w:val="single"/>
              </w:rPr>
              <w:t xml:space="preserve"> </w:t>
            </w:r>
            <w:r w:rsidR="00201515" w:rsidRPr="00E60AF8">
              <w:rPr>
                <w:color w:val="auto"/>
                <w:u w:val="single"/>
              </w:rPr>
              <w:t>Dwelling Unit</w:t>
            </w:r>
            <w:r w:rsidR="00A017CE" w:rsidRPr="00E60AF8">
              <w:rPr>
                <w:color w:val="auto"/>
                <w:u w:val="single"/>
              </w:rPr>
              <w:t xml:space="preserve">, </w:t>
            </w:r>
            <w:r w:rsidRPr="00E60AF8">
              <w:rPr>
                <w:color w:val="auto"/>
                <w:u w:val="single"/>
              </w:rPr>
              <w:t xml:space="preserve">and </w:t>
            </w:r>
            <w:r w:rsidR="00A017CE" w:rsidRPr="00E60AF8">
              <w:rPr>
                <w:color w:val="auto"/>
                <w:u w:val="single"/>
              </w:rPr>
              <w:t>possibly</w:t>
            </w:r>
            <w:r w:rsidRPr="00E60AF8">
              <w:rPr>
                <w:color w:val="auto"/>
                <w:u w:val="single"/>
              </w:rPr>
              <w:t xml:space="preserve"> common spaces</w:t>
            </w:r>
            <w:r w:rsidR="00A017CE" w:rsidRPr="00E60AF8">
              <w:rPr>
                <w:color w:val="auto"/>
                <w:u w:val="single"/>
              </w:rPr>
              <w:t>,</w:t>
            </w:r>
            <w:r w:rsidRPr="00E60AF8">
              <w:rPr>
                <w:color w:val="auto"/>
                <w:u w:val="single"/>
              </w:rPr>
              <w:t xml:space="preserve"> using a conveyance to deliver and receive a circulating energy transfer medium to heat and/or cool </w:t>
            </w:r>
            <w:r w:rsidR="00A017CE" w:rsidRPr="00E60AF8">
              <w:rPr>
                <w:color w:val="auto"/>
                <w:u w:val="single"/>
              </w:rPr>
              <w:t>the</w:t>
            </w:r>
            <w:r w:rsidRPr="00E60AF8">
              <w:rPr>
                <w:color w:val="auto"/>
                <w:u w:val="single"/>
              </w:rPr>
              <w:t xml:space="preserve"> </w:t>
            </w:r>
            <w:r w:rsidR="00201515" w:rsidRPr="00E60AF8">
              <w:rPr>
                <w:color w:val="auto"/>
                <w:u w:val="single"/>
              </w:rPr>
              <w:t>Dwelling Unit</w:t>
            </w:r>
            <w:r w:rsidRPr="00E60AF8">
              <w:rPr>
                <w:color w:val="auto"/>
                <w:u w:val="single"/>
              </w:rPr>
              <w:t>s</w:t>
            </w:r>
            <w:r w:rsidR="00A017CE" w:rsidRPr="00E60AF8">
              <w:rPr>
                <w:color w:val="auto"/>
                <w:u w:val="single"/>
              </w:rPr>
              <w:t xml:space="preserve"> through their terminal equipment</w:t>
            </w:r>
            <w:r w:rsidRPr="00E60AF8">
              <w:rPr>
                <w:color w:val="auto"/>
                <w:u w:val="single"/>
              </w:rPr>
              <w:t xml:space="preserve">. The circulation conveyance </w:t>
            </w:r>
            <w:r w:rsidR="002E351C" w:rsidRPr="00E60AF8">
              <w:rPr>
                <w:color w:val="auto"/>
                <w:u w:val="single"/>
              </w:rPr>
              <w:t xml:space="preserve">may </w:t>
            </w:r>
            <w:r w:rsidRPr="00E60AF8">
              <w:rPr>
                <w:color w:val="auto"/>
                <w:u w:val="single"/>
              </w:rPr>
              <w:t xml:space="preserve">be water piping or refrigerant tubing and likely will be insulated.  Water loops will have circulating pumps.  See Central Equipment below for details.  </w:t>
            </w:r>
          </w:p>
        </w:tc>
      </w:tr>
      <w:tr w:rsidR="004E78F5" w:rsidRPr="00E60AF8" w14:paraId="2D9D77B8" w14:textId="77777777" w:rsidTr="00434DCB">
        <w:tc>
          <w:tcPr>
            <w:tcW w:w="2307" w:type="dxa"/>
            <w:tcBorders>
              <w:top w:val="single" w:sz="4" w:space="0" w:color="000000"/>
              <w:left w:val="single" w:sz="4" w:space="0" w:color="000000"/>
              <w:bottom w:val="single" w:sz="4" w:space="0" w:color="000000"/>
              <w:right w:val="single" w:sz="4" w:space="0" w:color="000000"/>
            </w:tcBorders>
          </w:tcPr>
          <w:p w14:paraId="4CD8313F" w14:textId="13495DAF" w:rsidR="004E78F5" w:rsidRPr="00E60AF8" w:rsidRDefault="004E78F5" w:rsidP="004E78F5">
            <w:pPr>
              <w:rPr>
                <w:color w:val="auto"/>
                <w:u w:val="single"/>
              </w:rPr>
            </w:pPr>
            <w:r w:rsidRPr="00E60AF8">
              <w:rPr>
                <w:color w:val="auto"/>
                <w:u w:val="single"/>
              </w:rPr>
              <w:t xml:space="preserve">Location </w:t>
            </w:r>
          </w:p>
        </w:tc>
        <w:tc>
          <w:tcPr>
            <w:tcW w:w="2858" w:type="dxa"/>
            <w:tcBorders>
              <w:top w:val="single" w:sz="4" w:space="0" w:color="000000"/>
              <w:left w:val="single" w:sz="4" w:space="0" w:color="000000"/>
              <w:bottom w:val="single" w:sz="4" w:space="0" w:color="000000"/>
              <w:right w:val="single" w:sz="4" w:space="0" w:color="000000"/>
            </w:tcBorders>
          </w:tcPr>
          <w:p w14:paraId="1CE626F0" w14:textId="009BC231" w:rsidR="004E78F5" w:rsidRPr="00E60AF8" w:rsidRDefault="004E78F5" w:rsidP="004E78F5">
            <w:pPr>
              <w:rPr>
                <w:color w:val="auto"/>
                <w:u w:val="single"/>
              </w:rPr>
            </w:pPr>
            <w:r w:rsidRPr="00E60AF8">
              <w:rPr>
                <w:color w:val="auto"/>
                <w:u w:val="single"/>
              </w:rPr>
              <w:t xml:space="preserve">Determine the location of heating and cooling equipment </w:t>
            </w:r>
          </w:p>
        </w:tc>
        <w:tc>
          <w:tcPr>
            <w:tcW w:w="7867" w:type="dxa"/>
            <w:tcBorders>
              <w:top w:val="single" w:sz="4" w:space="0" w:color="000000"/>
              <w:left w:val="single" w:sz="4" w:space="0" w:color="000000"/>
              <w:bottom w:val="single" w:sz="4" w:space="0" w:color="000000"/>
              <w:right w:val="single" w:sz="4" w:space="0" w:color="000000"/>
            </w:tcBorders>
          </w:tcPr>
          <w:p w14:paraId="447091FD" w14:textId="72758D71" w:rsidR="004E78F5" w:rsidRPr="00E60AF8" w:rsidRDefault="004E78F5" w:rsidP="004E78F5">
            <w:pPr>
              <w:rPr>
                <w:color w:val="auto"/>
                <w:u w:val="single"/>
              </w:rPr>
            </w:pPr>
            <w:r w:rsidRPr="00E60AF8">
              <w:rPr>
                <w:color w:val="auto"/>
                <w:u w:val="single"/>
              </w:rPr>
              <w:t>Record whether individual, terminal, and central systems are in Conditioned Space Volume, Unrated Conditioned Space, Unrated Heated Space, or Unconditioned Space Volume.</w:t>
            </w:r>
          </w:p>
        </w:tc>
      </w:tr>
      <w:tr w:rsidR="004E78F5" w:rsidRPr="00E60AF8" w14:paraId="2140109D" w14:textId="77777777" w:rsidTr="00434DCB">
        <w:tc>
          <w:tcPr>
            <w:tcW w:w="2307" w:type="dxa"/>
            <w:tcBorders>
              <w:top w:val="single" w:sz="4" w:space="0" w:color="000000"/>
              <w:left w:val="single" w:sz="4" w:space="0" w:color="000000"/>
              <w:bottom w:val="single" w:sz="4" w:space="0" w:color="000000"/>
              <w:right w:val="single" w:sz="4" w:space="0" w:color="000000"/>
            </w:tcBorders>
          </w:tcPr>
          <w:p w14:paraId="1FA4F507" w14:textId="3B7E9B46" w:rsidR="004E78F5" w:rsidRPr="00E60AF8" w:rsidRDefault="004E78F5" w:rsidP="004E78F5">
            <w:pPr>
              <w:rPr>
                <w:color w:val="auto"/>
                <w:u w:val="single"/>
              </w:rPr>
            </w:pPr>
            <w:r w:rsidRPr="00E60AF8">
              <w:rPr>
                <w:color w:val="auto"/>
                <w:u w:val="single"/>
              </w:rPr>
              <w:t xml:space="preserve">Control system </w:t>
            </w:r>
          </w:p>
        </w:tc>
        <w:tc>
          <w:tcPr>
            <w:tcW w:w="2858" w:type="dxa"/>
            <w:tcBorders>
              <w:top w:val="single" w:sz="4" w:space="0" w:color="000000"/>
              <w:left w:val="single" w:sz="4" w:space="0" w:color="000000"/>
              <w:bottom w:val="single" w:sz="4" w:space="0" w:color="000000"/>
              <w:right w:val="single" w:sz="4" w:space="0" w:color="000000"/>
            </w:tcBorders>
          </w:tcPr>
          <w:p w14:paraId="1658C285" w14:textId="0317A466" w:rsidR="004E78F5" w:rsidRPr="00E60AF8" w:rsidRDefault="004E78F5" w:rsidP="004E78F5">
            <w:pPr>
              <w:rPr>
                <w:color w:val="auto"/>
                <w:u w:val="single"/>
              </w:rPr>
            </w:pPr>
            <w:r w:rsidRPr="00E60AF8">
              <w:rPr>
                <w:color w:val="auto"/>
                <w:u w:val="single"/>
              </w:rPr>
              <w:t xml:space="preserve">Identify the control system for the heating and cooling system(s) </w:t>
            </w:r>
          </w:p>
        </w:tc>
        <w:tc>
          <w:tcPr>
            <w:tcW w:w="7867" w:type="dxa"/>
            <w:tcBorders>
              <w:top w:val="single" w:sz="4" w:space="0" w:color="000000"/>
              <w:left w:val="single" w:sz="4" w:space="0" w:color="000000"/>
              <w:bottom w:val="single" w:sz="4" w:space="0" w:color="000000"/>
              <w:right w:val="single" w:sz="4" w:space="0" w:color="000000"/>
            </w:tcBorders>
          </w:tcPr>
          <w:p w14:paraId="3D0A99F9" w14:textId="77777777" w:rsidR="004E78F5" w:rsidRPr="00E60AF8" w:rsidRDefault="004E78F5" w:rsidP="004E78F5">
            <w:pPr>
              <w:rPr>
                <w:color w:val="auto"/>
                <w:u w:val="single"/>
              </w:rPr>
            </w:pPr>
            <w:r w:rsidRPr="00E60AF8">
              <w:rPr>
                <w:color w:val="auto"/>
                <w:u w:val="single"/>
              </w:rPr>
              <w:t xml:space="preserve">Determine the type of control systems and look for separate controls for the heating and cooling systems. </w:t>
            </w:r>
          </w:p>
          <w:p w14:paraId="5AC1B2C9" w14:textId="77777777" w:rsidR="004E78F5" w:rsidRPr="00E60AF8" w:rsidRDefault="004E78F5" w:rsidP="004E78F5">
            <w:pPr>
              <w:rPr>
                <w:color w:val="auto"/>
                <w:u w:val="single"/>
              </w:rPr>
            </w:pPr>
          </w:p>
          <w:p w14:paraId="662B2BE6" w14:textId="094E402E" w:rsidR="004E78F5" w:rsidRPr="00E60AF8" w:rsidRDefault="004E78F5" w:rsidP="004E78F5">
            <w:pPr>
              <w:rPr>
                <w:i/>
                <w:color w:val="auto"/>
                <w:u w:val="single"/>
              </w:rPr>
            </w:pPr>
            <w:r w:rsidRPr="00E60AF8">
              <w:rPr>
                <w:color w:val="auto"/>
                <w:u w:val="single"/>
              </w:rPr>
              <w:lastRenderedPageBreak/>
              <w:t>Determine and record whether the Dwelling Unit thermostat controls are programmable, understanding that not all digital thermostats are programmable.</w:t>
            </w:r>
          </w:p>
        </w:tc>
      </w:tr>
      <w:tr w:rsidR="004E78F5" w:rsidRPr="00E60AF8" w14:paraId="2C777E4F" w14:textId="77777777" w:rsidTr="00434DCB">
        <w:tc>
          <w:tcPr>
            <w:tcW w:w="2307" w:type="dxa"/>
            <w:tcBorders>
              <w:top w:val="single" w:sz="4" w:space="0" w:color="000000"/>
              <w:left w:val="single" w:sz="4" w:space="0" w:color="000000"/>
              <w:bottom w:val="single" w:sz="4" w:space="0" w:color="000000"/>
              <w:right w:val="single" w:sz="4" w:space="0" w:color="000000"/>
            </w:tcBorders>
          </w:tcPr>
          <w:p w14:paraId="350A7F45" w14:textId="7F356D78" w:rsidR="004E78F5" w:rsidRPr="00E60AF8" w:rsidRDefault="004E78F5" w:rsidP="004E78F5">
            <w:pPr>
              <w:rPr>
                <w:color w:val="auto"/>
                <w:u w:val="single"/>
              </w:rPr>
            </w:pPr>
            <w:r w:rsidRPr="00E60AF8">
              <w:rPr>
                <w:color w:val="auto"/>
                <w:u w:val="single"/>
              </w:rPr>
              <w:lastRenderedPageBreak/>
              <w:t xml:space="preserve">Efficiency </w:t>
            </w:r>
          </w:p>
        </w:tc>
        <w:tc>
          <w:tcPr>
            <w:tcW w:w="2858" w:type="dxa"/>
            <w:tcBorders>
              <w:top w:val="single" w:sz="4" w:space="0" w:color="000000"/>
              <w:left w:val="single" w:sz="4" w:space="0" w:color="000000"/>
              <w:bottom w:val="single" w:sz="4" w:space="0" w:color="000000"/>
              <w:right w:val="single" w:sz="4" w:space="0" w:color="000000"/>
            </w:tcBorders>
          </w:tcPr>
          <w:p w14:paraId="6EC1594C" w14:textId="3FB58D74" w:rsidR="004E78F5" w:rsidRPr="00E60AF8" w:rsidRDefault="004E78F5" w:rsidP="004E78F5">
            <w:pPr>
              <w:rPr>
                <w:color w:val="auto"/>
                <w:u w:val="single"/>
              </w:rPr>
            </w:pPr>
            <w:r w:rsidRPr="00E60AF8">
              <w:rPr>
                <w:color w:val="auto"/>
                <w:u w:val="single"/>
              </w:rPr>
              <w:t>Determine the heating and cooling equipment efficiency and capacity</w:t>
            </w:r>
          </w:p>
        </w:tc>
        <w:tc>
          <w:tcPr>
            <w:tcW w:w="7867" w:type="dxa"/>
            <w:tcBorders>
              <w:top w:val="single" w:sz="4" w:space="0" w:color="000000"/>
              <w:left w:val="single" w:sz="4" w:space="0" w:color="000000"/>
              <w:bottom w:val="single" w:sz="4" w:space="0" w:color="000000"/>
              <w:right w:val="single" w:sz="4" w:space="0" w:color="000000"/>
            </w:tcBorders>
          </w:tcPr>
          <w:p w14:paraId="33007488" w14:textId="4EF0E266" w:rsidR="004E78F5" w:rsidRPr="00E60AF8" w:rsidRDefault="004E78F5" w:rsidP="004E78F5">
            <w:pPr>
              <w:rPr>
                <w:color w:val="auto"/>
                <w:u w:val="single"/>
              </w:rPr>
            </w:pPr>
            <w:r w:rsidRPr="00E60AF8">
              <w:rPr>
                <w:color w:val="auto"/>
                <w:u w:val="single"/>
              </w:rPr>
              <w:t xml:space="preserve">Look for the equipment nameplates and product literature. Record the manufacturer and model number, capacity, and, if listed directly on the nameplate, the efficiency rating. If not listed, use the model number to identify the efficiency rating in the AHRI directory. Where the nameplate information is not available or not accessible, use manufacturer’s data sheet, equipment directories, or age-based defaults from Section 4.5.2 to determine and record an appropriate efficiency. </w:t>
            </w:r>
          </w:p>
          <w:p w14:paraId="338353A2" w14:textId="77777777" w:rsidR="004E78F5" w:rsidRPr="00E60AF8" w:rsidRDefault="004E78F5" w:rsidP="004E78F5">
            <w:pPr>
              <w:rPr>
                <w:color w:val="auto"/>
                <w:u w:val="single"/>
              </w:rPr>
            </w:pPr>
          </w:p>
          <w:p w14:paraId="502C399A" w14:textId="11778E7A" w:rsidR="004E78F5" w:rsidRPr="00E60AF8" w:rsidRDefault="004E78F5" w:rsidP="004E78F5">
            <w:pPr>
              <w:rPr>
                <w:color w:val="auto"/>
                <w:u w:val="single"/>
              </w:rPr>
            </w:pPr>
            <w:r w:rsidRPr="00E60AF8">
              <w:rPr>
                <w:color w:val="auto"/>
                <w:u w:val="single"/>
              </w:rPr>
              <w:t>SEER is used to measure the cooling efficiency of central air conditioning and Air Source Heat Pump systems. EER is used to determine the cooling efficiency of room air conditioners, VRF, Water Loop Heat Pumps, and Ground Source Heat Pumps. EER can be calculated from the nameplate information by dividing Btu output by Watt input. Chillers are rated in kW/ton.</w:t>
            </w:r>
          </w:p>
          <w:p w14:paraId="4BAABB49" w14:textId="77777777" w:rsidR="004E78F5" w:rsidRPr="00E60AF8" w:rsidRDefault="004E78F5" w:rsidP="004E78F5">
            <w:pPr>
              <w:rPr>
                <w:color w:val="auto"/>
                <w:u w:val="single"/>
              </w:rPr>
            </w:pPr>
          </w:p>
          <w:p w14:paraId="0A8BB3A5" w14:textId="0A2A3D1F" w:rsidR="004E78F5" w:rsidRPr="00E60AF8" w:rsidRDefault="004E78F5" w:rsidP="004E78F5">
            <w:pPr>
              <w:rPr>
                <w:color w:val="auto"/>
                <w:u w:val="single"/>
              </w:rPr>
            </w:pPr>
            <w:r w:rsidRPr="00E60AF8">
              <w:rPr>
                <w:color w:val="auto"/>
                <w:u w:val="single"/>
              </w:rPr>
              <w:t xml:space="preserve">HSPF or COP is used to measure the heating efficiency of Air Source Heat Pumps, VRF, Water Loop Heat Pumps, and Ground Source Heat Pumps. AFUE or Thermal Efficiency is used to measure the efficiency of furnaces and boilers. </w:t>
            </w:r>
          </w:p>
        </w:tc>
      </w:tr>
      <w:tr w:rsidR="004E78F5" w:rsidRPr="00E60AF8" w14:paraId="3E12923D" w14:textId="77777777" w:rsidTr="00434DCB">
        <w:tc>
          <w:tcPr>
            <w:tcW w:w="2307" w:type="dxa"/>
            <w:tcBorders>
              <w:top w:val="single" w:sz="4" w:space="0" w:color="000000"/>
              <w:left w:val="single" w:sz="4" w:space="0" w:color="000000"/>
              <w:bottom w:val="single" w:sz="4" w:space="0" w:color="000000"/>
              <w:right w:val="single" w:sz="4" w:space="0" w:color="000000"/>
            </w:tcBorders>
          </w:tcPr>
          <w:p w14:paraId="66637EEF" w14:textId="5F227A64" w:rsidR="004E78F5" w:rsidRPr="00E60AF8" w:rsidRDefault="004E78F5" w:rsidP="004E78F5">
            <w:pPr>
              <w:rPr>
                <w:color w:val="auto"/>
                <w:u w:val="single"/>
              </w:rPr>
            </w:pPr>
            <w:r w:rsidRPr="00E60AF8">
              <w:rPr>
                <w:u w:val="single"/>
              </w:rPr>
              <w:t xml:space="preserve">Heating and </w:t>
            </w:r>
            <w:r w:rsidR="0049162A" w:rsidRPr="00E60AF8">
              <w:rPr>
                <w:u w:val="single"/>
              </w:rPr>
              <w:t>c</w:t>
            </w:r>
            <w:r w:rsidRPr="00E60AF8">
              <w:rPr>
                <w:u w:val="single"/>
              </w:rPr>
              <w:t xml:space="preserve">ooling </w:t>
            </w:r>
            <w:r w:rsidR="0049162A" w:rsidRPr="00E60AF8">
              <w:rPr>
                <w:u w:val="single"/>
              </w:rPr>
              <w:t>e</w:t>
            </w:r>
            <w:r w:rsidRPr="00E60AF8">
              <w:rPr>
                <w:u w:val="single"/>
              </w:rPr>
              <w:t xml:space="preserve">nergy </w:t>
            </w:r>
            <w:r w:rsidR="0049162A" w:rsidRPr="00E60AF8">
              <w:rPr>
                <w:u w:val="single"/>
              </w:rPr>
              <w:t>s</w:t>
            </w:r>
            <w:r w:rsidRPr="00E60AF8">
              <w:rPr>
                <w:u w:val="single"/>
              </w:rPr>
              <w:t>ource</w:t>
            </w:r>
          </w:p>
        </w:tc>
        <w:tc>
          <w:tcPr>
            <w:tcW w:w="2858" w:type="dxa"/>
            <w:tcBorders>
              <w:top w:val="single" w:sz="4" w:space="0" w:color="000000"/>
              <w:left w:val="single" w:sz="4" w:space="0" w:color="000000"/>
              <w:bottom w:val="single" w:sz="4" w:space="0" w:color="000000"/>
              <w:right w:val="single" w:sz="4" w:space="0" w:color="000000"/>
            </w:tcBorders>
          </w:tcPr>
          <w:p w14:paraId="1209880B" w14:textId="4D87B3B6" w:rsidR="004E78F5" w:rsidRPr="00E60AF8" w:rsidRDefault="004E78F5" w:rsidP="004E78F5">
            <w:pPr>
              <w:rPr>
                <w:color w:val="auto"/>
                <w:u w:val="single"/>
              </w:rPr>
            </w:pPr>
            <w:r w:rsidRPr="00E60AF8">
              <w:rPr>
                <w:color w:val="auto"/>
                <w:u w:val="single"/>
              </w:rPr>
              <w:t>Determine fuels used for heating and cooling</w:t>
            </w:r>
          </w:p>
        </w:tc>
        <w:tc>
          <w:tcPr>
            <w:tcW w:w="7867" w:type="dxa"/>
            <w:tcBorders>
              <w:top w:val="single" w:sz="4" w:space="0" w:color="000000"/>
              <w:left w:val="single" w:sz="4" w:space="0" w:color="000000"/>
              <w:bottom w:val="single" w:sz="4" w:space="0" w:color="000000"/>
              <w:right w:val="single" w:sz="4" w:space="0" w:color="000000"/>
            </w:tcBorders>
          </w:tcPr>
          <w:p w14:paraId="12B4D315" w14:textId="30A13425" w:rsidR="004E78F5" w:rsidRPr="00E60AF8" w:rsidRDefault="004E78F5" w:rsidP="004E78F5">
            <w:pPr>
              <w:rPr>
                <w:color w:val="auto"/>
                <w:u w:val="single"/>
              </w:rPr>
            </w:pPr>
            <w:r w:rsidRPr="00E60AF8">
              <w:rPr>
                <w:color w:val="auto"/>
                <w:u w:val="single"/>
              </w:rPr>
              <w:t xml:space="preserve">Heating systems use natural gas, propane, oil, electricity, or some other fuel. Most cooling systems are driven by </w:t>
            </w:r>
            <w:proofErr w:type="gramStart"/>
            <w:r w:rsidRPr="00E60AF8">
              <w:rPr>
                <w:color w:val="auto"/>
                <w:u w:val="single"/>
              </w:rPr>
              <w:t>electricity,</w:t>
            </w:r>
            <w:proofErr w:type="gramEnd"/>
            <w:r w:rsidRPr="00E60AF8">
              <w:rPr>
                <w:color w:val="auto"/>
                <w:u w:val="single"/>
              </w:rPr>
              <w:t xml:space="preserve"> however some cooling equipment uses natural gas or propane.</w:t>
            </w:r>
          </w:p>
        </w:tc>
      </w:tr>
      <w:tr w:rsidR="004E78F5" w:rsidRPr="00E60AF8" w14:paraId="152C6C4D" w14:textId="77777777" w:rsidTr="00434DCB">
        <w:tc>
          <w:tcPr>
            <w:tcW w:w="2307" w:type="dxa"/>
            <w:tcBorders>
              <w:top w:val="single" w:sz="4" w:space="0" w:color="000000"/>
              <w:left w:val="single" w:sz="4" w:space="0" w:color="000000"/>
              <w:bottom w:val="single" w:sz="4" w:space="0" w:color="000000"/>
              <w:right w:val="single" w:sz="4" w:space="0" w:color="000000"/>
            </w:tcBorders>
          </w:tcPr>
          <w:p w14:paraId="62209B70" w14:textId="49E5A5B7" w:rsidR="004E78F5" w:rsidRPr="00E60AF8" w:rsidRDefault="004E78F5" w:rsidP="004E78F5">
            <w:pPr>
              <w:rPr>
                <w:color w:val="auto"/>
                <w:u w:val="single"/>
              </w:rPr>
            </w:pPr>
          </w:p>
        </w:tc>
        <w:tc>
          <w:tcPr>
            <w:tcW w:w="2858" w:type="dxa"/>
            <w:tcBorders>
              <w:top w:val="single" w:sz="4" w:space="0" w:color="000000"/>
              <w:left w:val="single" w:sz="4" w:space="0" w:color="000000"/>
              <w:bottom w:val="single" w:sz="4" w:space="0" w:color="000000"/>
              <w:right w:val="single" w:sz="4" w:space="0" w:color="000000"/>
            </w:tcBorders>
          </w:tcPr>
          <w:p w14:paraId="17F7FA25" w14:textId="0A1342CA" w:rsidR="004E78F5" w:rsidRPr="00E60AF8" w:rsidRDefault="004E78F5" w:rsidP="004E78F5">
            <w:pPr>
              <w:rPr>
                <w:color w:val="auto"/>
                <w:u w:val="single"/>
              </w:rPr>
            </w:pPr>
          </w:p>
        </w:tc>
        <w:tc>
          <w:tcPr>
            <w:tcW w:w="7867" w:type="dxa"/>
            <w:tcBorders>
              <w:top w:val="single" w:sz="4" w:space="0" w:color="000000"/>
              <w:left w:val="single" w:sz="4" w:space="0" w:color="000000"/>
              <w:bottom w:val="single" w:sz="4" w:space="0" w:color="000000"/>
              <w:right w:val="single" w:sz="4" w:space="0" w:color="000000"/>
            </w:tcBorders>
          </w:tcPr>
          <w:p w14:paraId="1F442AD8" w14:textId="7EA0609A" w:rsidR="004E78F5" w:rsidRPr="00E60AF8" w:rsidRDefault="004E78F5" w:rsidP="004E78F5">
            <w:pPr>
              <w:rPr>
                <w:color w:val="auto"/>
                <w:u w:val="single"/>
              </w:rPr>
            </w:pPr>
          </w:p>
        </w:tc>
      </w:tr>
    </w:tbl>
    <w:p w14:paraId="2428ACC2" w14:textId="77777777" w:rsidR="00C67750" w:rsidRPr="00E60AF8" w:rsidRDefault="00C67750">
      <w:pPr>
        <w:rPr>
          <w:color w:val="auto"/>
          <w:u w:val="single"/>
        </w:rPr>
      </w:pPr>
    </w:p>
    <w:p w14:paraId="47785ECD" w14:textId="77777777" w:rsidR="009E0D7A" w:rsidRPr="00E60AF8" w:rsidRDefault="009E0D7A">
      <w:pPr>
        <w:rPr>
          <w:color w:val="auto"/>
          <w:u w:val="single"/>
        </w:rPr>
      </w:pPr>
    </w:p>
    <w:p w14:paraId="6FD9AD85" w14:textId="77777777" w:rsidR="009E0D7A" w:rsidRPr="00E60AF8" w:rsidRDefault="009E0D7A">
      <w:pPr>
        <w:rPr>
          <w:color w:val="auto"/>
          <w:u w:val="single"/>
        </w:rPr>
      </w:pPr>
    </w:p>
    <w:p w14:paraId="64DA6CCA" w14:textId="3FB8146D" w:rsidR="009E0D7A" w:rsidRPr="00E60AF8" w:rsidRDefault="00CB3542" w:rsidP="00CB3542">
      <w:pPr>
        <w:rPr>
          <w:color w:val="auto"/>
          <w:u w:val="single"/>
        </w:rPr>
      </w:pPr>
      <w:r w:rsidRPr="00E60AF8">
        <w:rPr>
          <w:color w:val="auto"/>
          <w:u w:val="single"/>
        </w:rPr>
        <w:br w:type="page"/>
      </w:r>
    </w:p>
    <w:p w14:paraId="02BFD62F" w14:textId="77777777" w:rsidR="00820CB4" w:rsidRPr="00E60AF8" w:rsidRDefault="00820CB4">
      <w:pPr>
        <w:rPr>
          <w:color w:val="auto"/>
          <w:u w:val="single"/>
        </w:rPr>
        <w:sectPr w:rsidR="00820CB4" w:rsidRPr="00E60AF8">
          <w:footnotePr>
            <w:numRestart w:val="eachPage"/>
          </w:footnotePr>
          <w:type w:val="continuous"/>
          <w:pgSz w:w="15840" w:h="12240"/>
          <w:pgMar w:top="1440" w:right="1440" w:bottom="1440" w:left="1440" w:header="720" w:footer="720" w:gutter="0"/>
          <w:cols w:space="720"/>
        </w:sectPr>
      </w:pPr>
    </w:p>
    <w:p w14:paraId="5D98AC35" w14:textId="77777777" w:rsidR="001532F8" w:rsidRPr="00E60AF8" w:rsidRDefault="001532F8" w:rsidP="004E78F5">
      <w:pPr>
        <w:rPr>
          <w:u w:val="single"/>
        </w:rPr>
        <w:sectPr w:rsidR="001532F8" w:rsidRPr="00E60AF8">
          <w:type w:val="continuous"/>
          <w:pgSz w:w="15840" w:h="12240"/>
          <w:pgMar w:top="1440" w:right="1440" w:bottom="1440" w:left="1440" w:header="720" w:footer="720" w:gutter="0"/>
          <w:cols w:space="720"/>
        </w:sectPr>
      </w:pPr>
    </w:p>
    <w:tbl>
      <w:tblPr>
        <w:tblStyle w:val="afe"/>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6"/>
        <w:gridCol w:w="2857"/>
        <w:gridCol w:w="7869"/>
      </w:tblGrid>
      <w:tr w:rsidR="0049162A" w:rsidRPr="00E60AF8" w14:paraId="6670240A" w14:textId="77777777" w:rsidTr="0049162A">
        <w:trPr>
          <w:tblHeader/>
        </w:trPr>
        <w:tc>
          <w:tcPr>
            <w:tcW w:w="13032" w:type="dxa"/>
            <w:gridSpan w:val="3"/>
            <w:tcBorders>
              <w:top w:val="single" w:sz="4" w:space="0" w:color="000000"/>
              <w:left w:val="single" w:sz="4" w:space="0" w:color="000000"/>
              <w:bottom w:val="single" w:sz="4" w:space="0" w:color="000000"/>
              <w:right w:val="single" w:sz="4" w:space="0" w:color="000000"/>
            </w:tcBorders>
          </w:tcPr>
          <w:p w14:paraId="54AC0607" w14:textId="42F45E84" w:rsidR="0049162A" w:rsidRPr="00E60AF8" w:rsidRDefault="0049162A">
            <w:pPr>
              <w:rPr>
                <w:b/>
                <w:color w:val="auto"/>
                <w:u w:val="single"/>
              </w:rPr>
            </w:pPr>
            <w:bookmarkStart w:id="24" w:name="_Toc504587199"/>
            <w:r w:rsidRPr="00E60AF8">
              <w:rPr>
                <w:b/>
                <w:u w:val="single"/>
              </w:rPr>
              <w:t>Building Element: Heating and Cooling Equipment</w:t>
            </w:r>
            <w:bookmarkEnd w:id="24"/>
          </w:p>
        </w:tc>
      </w:tr>
      <w:tr w:rsidR="0049162A" w:rsidRPr="00E60AF8" w14:paraId="666EE083" w14:textId="77777777" w:rsidTr="0049162A">
        <w:trPr>
          <w:tblHeader/>
        </w:trPr>
        <w:tc>
          <w:tcPr>
            <w:tcW w:w="2306" w:type="dxa"/>
            <w:tcBorders>
              <w:top w:val="single" w:sz="4" w:space="0" w:color="000000"/>
              <w:left w:val="single" w:sz="4" w:space="0" w:color="000000"/>
              <w:bottom w:val="single" w:sz="4" w:space="0" w:color="000000"/>
              <w:right w:val="single" w:sz="4" w:space="0" w:color="000000"/>
            </w:tcBorders>
          </w:tcPr>
          <w:p w14:paraId="75D7CD04" w14:textId="61C7278A" w:rsidR="0049162A" w:rsidRPr="00E60AF8" w:rsidDel="00932C41" w:rsidRDefault="0049162A" w:rsidP="0049162A">
            <w:pPr>
              <w:rPr>
                <w:color w:val="auto"/>
                <w:u w:val="single"/>
              </w:rPr>
            </w:pPr>
            <w:r w:rsidRPr="00E60AF8">
              <w:rPr>
                <w:b/>
                <w:color w:val="auto"/>
                <w:u w:val="single"/>
              </w:rPr>
              <w:t xml:space="preserve">Rated Feature </w:t>
            </w:r>
          </w:p>
        </w:tc>
        <w:tc>
          <w:tcPr>
            <w:tcW w:w="2857" w:type="dxa"/>
            <w:tcBorders>
              <w:top w:val="single" w:sz="4" w:space="0" w:color="000000"/>
              <w:left w:val="single" w:sz="4" w:space="0" w:color="000000"/>
              <w:bottom w:val="single" w:sz="4" w:space="0" w:color="000000"/>
              <w:right w:val="single" w:sz="4" w:space="0" w:color="000000"/>
            </w:tcBorders>
          </w:tcPr>
          <w:p w14:paraId="72E11C65" w14:textId="3044C0E9" w:rsidR="0049162A" w:rsidRPr="00E60AF8" w:rsidRDefault="0049162A" w:rsidP="0049162A">
            <w:pPr>
              <w:rPr>
                <w:color w:val="auto"/>
                <w:u w:val="single"/>
              </w:rPr>
            </w:pPr>
            <w:r w:rsidRPr="00E60AF8">
              <w:rPr>
                <w:b/>
                <w:color w:val="auto"/>
                <w:u w:val="single"/>
              </w:rPr>
              <w:t xml:space="preserve">Task </w:t>
            </w:r>
          </w:p>
        </w:tc>
        <w:tc>
          <w:tcPr>
            <w:tcW w:w="7869" w:type="dxa"/>
            <w:tcBorders>
              <w:top w:val="single" w:sz="4" w:space="0" w:color="000000"/>
              <w:left w:val="single" w:sz="4" w:space="0" w:color="000000"/>
              <w:bottom w:val="single" w:sz="4" w:space="0" w:color="000000"/>
              <w:right w:val="single" w:sz="4" w:space="0" w:color="000000"/>
            </w:tcBorders>
          </w:tcPr>
          <w:p w14:paraId="410B37F7" w14:textId="58A97413" w:rsidR="0049162A" w:rsidRPr="00E60AF8" w:rsidRDefault="0049162A" w:rsidP="0049162A">
            <w:pPr>
              <w:rPr>
                <w:color w:val="auto"/>
                <w:u w:val="single"/>
              </w:rPr>
            </w:pPr>
            <w:r w:rsidRPr="00E60AF8">
              <w:rPr>
                <w:b/>
                <w:color w:val="auto"/>
                <w:u w:val="single"/>
              </w:rPr>
              <w:t xml:space="preserve">On-Site Inspection Protocol </w:t>
            </w:r>
          </w:p>
        </w:tc>
      </w:tr>
      <w:tr w:rsidR="0049162A" w:rsidRPr="00E60AF8" w14:paraId="5C4DC6BC" w14:textId="77777777" w:rsidTr="0049162A">
        <w:tc>
          <w:tcPr>
            <w:tcW w:w="2306" w:type="dxa"/>
            <w:tcBorders>
              <w:top w:val="single" w:sz="4" w:space="0" w:color="000000"/>
              <w:left w:val="single" w:sz="4" w:space="0" w:color="000000"/>
              <w:bottom w:val="single" w:sz="4" w:space="0" w:color="000000"/>
              <w:right w:val="single" w:sz="4" w:space="0" w:color="000000"/>
            </w:tcBorders>
          </w:tcPr>
          <w:p w14:paraId="73E15AC2" w14:textId="3B40BF08" w:rsidR="0049162A" w:rsidRPr="00E60AF8" w:rsidRDefault="0049162A" w:rsidP="0049162A">
            <w:pPr>
              <w:rPr>
                <w:color w:val="auto"/>
                <w:u w:val="single"/>
              </w:rPr>
            </w:pPr>
            <w:r w:rsidRPr="00E60AF8">
              <w:rPr>
                <w:color w:val="auto"/>
                <w:u w:val="single"/>
              </w:rPr>
              <w:t>Individual Heating and Cooling Equipment</w:t>
            </w:r>
          </w:p>
        </w:tc>
        <w:tc>
          <w:tcPr>
            <w:tcW w:w="2857" w:type="dxa"/>
            <w:tcBorders>
              <w:top w:val="single" w:sz="4" w:space="0" w:color="000000"/>
              <w:left w:val="single" w:sz="4" w:space="0" w:color="000000"/>
              <w:bottom w:val="single" w:sz="4" w:space="0" w:color="000000"/>
              <w:right w:val="single" w:sz="4" w:space="0" w:color="000000"/>
            </w:tcBorders>
          </w:tcPr>
          <w:p w14:paraId="2763BB2A" w14:textId="77777777" w:rsidR="0049162A" w:rsidRPr="00E60AF8" w:rsidRDefault="0049162A" w:rsidP="0049162A">
            <w:pPr>
              <w:rPr>
                <w:color w:val="auto"/>
                <w:u w:val="single"/>
              </w:rPr>
            </w:pPr>
            <w:r w:rsidRPr="00E60AF8">
              <w:rPr>
                <w:color w:val="auto"/>
                <w:u w:val="single"/>
              </w:rPr>
              <w:t>Identify type(s) of individual equipment for heating and/or cooling of a single Dwelling Unit</w:t>
            </w:r>
          </w:p>
        </w:tc>
        <w:tc>
          <w:tcPr>
            <w:tcW w:w="7869" w:type="dxa"/>
            <w:tcBorders>
              <w:top w:val="single" w:sz="4" w:space="0" w:color="000000"/>
              <w:left w:val="single" w:sz="4" w:space="0" w:color="000000"/>
              <w:bottom w:val="single" w:sz="4" w:space="0" w:color="000000"/>
              <w:right w:val="single" w:sz="4" w:space="0" w:color="000000"/>
            </w:tcBorders>
          </w:tcPr>
          <w:p w14:paraId="3810094F" w14:textId="77777777" w:rsidR="0049162A" w:rsidRPr="00E60AF8" w:rsidRDefault="0049162A" w:rsidP="0049162A">
            <w:pPr>
              <w:rPr>
                <w:color w:val="auto"/>
                <w:u w:val="single"/>
              </w:rPr>
            </w:pPr>
            <w:r w:rsidRPr="00E60AF8">
              <w:rPr>
                <w:color w:val="auto"/>
                <w:u w:val="single"/>
              </w:rPr>
              <w:t>Determine the individual heating/cooling type that is present in each Dwelling Unit. Typical unit types are defined below:</w:t>
            </w:r>
          </w:p>
          <w:p w14:paraId="5A41E760" w14:textId="77777777" w:rsidR="0049162A" w:rsidRPr="00E60AF8" w:rsidRDefault="0049162A" w:rsidP="0049162A">
            <w:pPr>
              <w:rPr>
                <w:color w:val="auto"/>
                <w:u w:val="single"/>
              </w:rPr>
            </w:pPr>
          </w:p>
          <w:p w14:paraId="2D563940" w14:textId="77777777" w:rsidR="0049162A" w:rsidRPr="00E60AF8" w:rsidRDefault="0049162A" w:rsidP="0049162A">
            <w:pPr>
              <w:rPr>
                <w:color w:val="auto"/>
                <w:u w:val="single"/>
              </w:rPr>
            </w:pPr>
            <w:r w:rsidRPr="00E60AF8">
              <w:rPr>
                <w:i/>
                <w:color w:val="auto"/>
                <w:u w:val="single"/>
              </w:rPr>
              <w:t>Boiler</w:t>
            </w:r>
            <w:r w:rsidRPr="00E60AF8">
              <w:rPr>
                <w:color w:val="auto"/>
                <w:u w:val="single"/>
              </w:rPr>
              <w:t xml:space="preserve"> – this device creates hot water or steam, powered by any fuel type, and can be used with forced air distribution, in conjunction with a fan coil unit or PTAC where the fan blows air over the hot water coil to provide heating, or distributed by forced hot water, steam, or a hot water radiant slab system. </w:t>
            </w:r>
          </w:p>
          <w:p w14:paraId="5FDF0AE3" w14:textId="77777777" w:rsidR="0049162A" w:rsidRPr="00E60AF8" w:rsidRDefault="0049162A" w:rsidP="0049162A">
            <w:pPr>
              <w:rPr>
                <w:color w:val="auto"/>
                <w:u w:val="single"/>
              </w:rPr>
            </w:pPr>
          </w:p>
          <w:p w14:paraId="0AB1A0FA" w14:textId="77777777" w:rsidR="0049162A" w:rsidRPr="00E60AF8" w:rsidRDefault="0049162A" w:rsidP="0049162A">
            <w:pPr>
              <w:rPr>
                <w:color w:val="auto"/>
                <w:u w:val="single"/>
              </w:rPr>
            </w:pPr>
            <w:r w:rsidRPr="00E60AF8">
              <w:rPr>
                <w:i/>
                <w:color w:val="auto"/>
                <w:u w:val="single"/>
              </w:rPr>
              <w:t>Direct evaporative cooler</w:t>
            </w:r>
            <w:r w:rsidRPr="00E60AF8">
              <w:rPr>
                <w:color w:val="auto"/>
                <w:u w:val="single"/>
              </w:rPr>
              <w:t xml:space="preserve"> - is used primarily in very dry climates. Evaporative coolers work by blowing air over a damp pad or by spraying a fine mist of water into the air. Direct evaporative coolers add moisture to the home. </w:t>
            </w:r>
          </w:p>
          <w:p w14:paraId="5B79499F" w14:textId="77777777" w:rsidR="0049162A" w:rsidRPr="00E60AF8" w:rsidRDefault="0049162A" w:rsidP="0049162A">
            <w:pPr>
              <w:rPr>
                <w:color w:val="auto"/>
                <w:u w:val="single"/>
              </w:rPr>
            </w:pPr>
          </w:p>
          <w:p w14:paraId="570A3872" w14:textId="3706A7E2" w:rsidR="0049162A" w:rsidRPr="00E60AF8" w:rsidRDefault="0049162A" w:rsidP="0049162A">
            <w:pPr>
              <w:rPr>
                <w:color w:val="auto"/>
                <w:u w:val="single"/>
              </w:rPr>
            </w:pPr>
            <w:r w:rsidRPr="00E60AF8">
              <w:rPr>
                <w:i/>
                <w:color w:val="auto"/>
                <w:u w:val="single"/>
              </w:rPr>
              <w:t>Furnace</w:t>
            </w:r>
            <w:r w:rsidRPr="00E60AF8">
              <w:rPr>
                <w:color w:val="auto"/>
                <w:u w:val="single"/>
              </w:rPr>
              <w:t xml:space="preserve"> - comprised of a combustion chamber and heat exchanger or an electric resistance element and a fan that forces air across the heat exchanger or resistance element to provide heat in a forced air system.</w:t>
            </w:r>
          </w:p>
          <w:p w14:paraId="3E244588" w14:textId="77777777" w:rsidR="0049162A" w:rsidRPr="00E60AF8" w:rsidRDefault="0049162A" w:rsidP="0049162A">
            <w:pPr>
              <w:rPr>
                <w:color w:val="auto"/>
                <w:u w:val="single"/>
              </w:rPr>
            </w:pPr>
          </w:p>
          <w:p w14:paraId="108C3D43" w14:textId="3DED6089" w:rsidR="0049162A" w:rsidRPr="00E60AF8" w:rsidRDefault="0049162A" w:rsidP="0049162A">
            <w:pPr>
              <w:rPr>
                <w:color w:val="auto"/>
                <w:u w:val="single"/>
              </w:rPr>
            </w:pPr>
            <w:r w:rsidRPr="00E60AF8">
              <w:rPr>
                <w:i/>
                <w:color w:val="auto"/>
                <w:u w:val="single"/>
              </w:rPr>
              <w:t>Ground Source Heat Pumps</w:t>
            </w:r>
            <w:r w:rsidRPr="00E60AF8">
              <w:rPr>
                <w:color w:val="auto"/>
                <w:u w:val="single"/>
              </w:rPr>
              <w:t xml:space="preserve"> - are coupled to the ground </w:t>
            </w:r>
            <w:proofErr w:type="gramStart"/>
            <w:r w:rsidRPr="00E60AF8">
              <w:rPr>
                <w:color w:val="auto"/>
                <w:u w:val="single"/>
              </w:rPr>
              <w:t>through the use of</w:t>
            </w:r>
            <w:proofErr w:type="gramEnd"/>
            <w:r w:rsidRPr="00E60AF8">
              <w:rPr>
                <w:color w:val="auto"/>
                <w:u w:val="single"/>
              </w:rPr>
              <w:t xml:space="preserve"> a water well. In Attached Dwelling Units, confirm and record when a circulation loop is shared amongst multiple Dwelling Units.  See Central Equipment below for details.  </w:t>
            </w:r>
          </w:p>
          <w:p w14:paraId="6F16F86C" w14:textId="77777777" w:rsidR="0049162A" w:rsidRPr="00E60AF8" w:rsidRDefault="0049162A" w:rsidP="0049162A">
            <w:pPr>
              <w:rPr>
                <w:color w:val="auto"/>
                <w:u w:val="single"/>
              </w:rPr>
            </w:pPr>
          </w:p>
          <w:p w14:paraId="5F453334" w14:textId="6C7BE933" w:rsidR="0049162A" w:rsidRPr="00E60AF8" w:rsidRDefault="0049162A" w:rsidP="0049162A">
            <w:pPr>
              <w:rPr>
                <w:color w:val="auto"/>
                <w:u w:val="single"/>
              </w:rPr>
            </w:pPr>
            <w:r w:rsidRPr="00E60AF8">
              <w:rPr>
                <w:i/>
                <w:color w:val="auto"/>
                <w:u w:val="single"/>
              </w:rPr>
              <w:t>Packaged terminal air conditioner (PTAC)</w:t>
            </w:r>
            <w:r w:rsidRPr="00E60AF8">
              <w:rPr>
                <w:color w:val="auto"/>
                <w:u w:val="single"/>
              </w:rPr>
              <w:t xml:space="preserve"> - a factory-selected wall sleeve and separate un</w:t>
            </w:r>
            <w:r w:rsidR="00A24154" w:rsidRPr="00E60AF8">
              <w:rPr>
                <w:color w:val="auto"/>
                <w:u w:val="single"/>
              </w:rPr>
              <w:t>-</w:t>
            </w:r>
            <w:r w:rsidRPr="00E60AF8">
              <w:rPr>
                <w:color w:val="auto"/>
                <w:u w:val="single"/>
              </w:rPr>
              <w:t>encased combination of heating and cooling components, assemblies, or sections. It may include heating capability by hot water, steam, or electricity and is intended for mounting through the wall to serve a single room or zone. If a hot water coil is present, determine if the boiler is individual or central.</w:t>
            </w:r>
          </w:p>
          <w:p w14:paraId="7CCA4859" w14:textId="77777777" w:rsidR="0049162A" w:rsidRPr="00E60AF8" w:rsidRDefault="0049162A" w:rsidP="0049162A">
            <w:pPr>
              <w:rPr>
                <w:color w:val="auto"/>
                <w:u w:val="single"/>
              </w:rPr>
            </w:pPr>
          </w:p>
          <w:p w14:paraId="77468533" w14:textId="00CB8049" w:rsidR="0049162A" w:rsidRPr="00E60AF8" w:rsidRDefault="0049162A" w:rsidP="0049162A">
            <w:pPr>
              <w:rPr>
                <w:color w:val="auto"/>
                <w:u w:val="single"/>
              </w:rPr>
            </w:pPr>
            <w:r w:rsidRPr="00E60AF8">
              <w:rPr>
                <w:i/>
                <w:color w:val="auto"/>
                <w:u w:val="single"/>
              </w:rPr>
              <w:lastRenderedPageBreak/>
              <w:t>Packaged terminal Heat Pump (PTHP)</w:t>
            </w:r>
            <w:r w:rsidRPr="00E60AF8">
              <w:rPr>
                <w:color w:val="auto"/>
                <w:u w:val="single"/>
              </w:rPr>
              <w:t xml:space="preserve"> - a PTAC capable of using the refrigerating system in a reverse cycle or Heat Pump mode to provide heat.</w:t>
            </w:r>
          </w:p>
          <w:p w14:paraId="6770F3EE" w14:textId="77777777" w:rsidR="0049162A" w:rsidRPr="00E60AF8" w:rsidRDefault="0049162A" w:rsidP="0049162A">
            <w:pPr>
              <w:rPr>
                <w:color w:val="auto"/>
                <w:u w:val="single"/>
              </w:rPr>
            </w:pPr>
          </w:p>
          <w:p w14:paraId="734ADBC8" w14:textId="68AE4203" w:rsidR="0049162A" w:rsidRPr="00E60AF8" w:rsidRDefault="0049162A" w:rsidP="0049162A">
            <w:pPr>
              <w:rPr>
                <w:color w:val="auto"/>
                <w:u w:val="single"/>
              </w:rPr>
            </w:pPr>
            <w:r w:rsidRPr="00E60AF8">
              <w:rPr>
                <w:i/>
                <w:color w:val="auto"/>
                <w:u w:val="single"/>
              </w:rPr>
              <w:t>Split system Air Source Heat Pump</w:t>
            </w:r>
            <w:r w:rsidRPr="00E60AF8">
              <w:rPr>
                <w:color w:val="auto"/>
                <w:u w:val="single"/>
              </w:rPr>
              <w:t xml:space="preserve"> - move energy from one location to another using the vapor compression cycle. They are electrically driven and provide heating in winter and cooling in summer by reversing the direction of heat flow. Split system Heat Pumps consist of an outdoor unit and an indoor air handling unit, resembling a furnace. These systems require ductwork for air distribution. Most Air Source Heat Pumps incorporate electric resistance supplemental heat in the indoor section. However, some Heat Pump systems use a fossil fuel furnace for supplemental heating. These are known as "dual fuel" or add-on systems.</w:t>
            </w:r>
          </w:p>
          <w:p w14:paraId="19DE7E32" w14:textId="77777777" w:rsidR="0049162A" w:rsidRPr="00E60AF8" w:rsidRDefault="0049162A" w:rsidP="0049162A">
            <w:pPr>
              <w:rPr>
                <w:color w:val="auto"/>
                <w:u w:val="single"/>
              </w:rPr>
            </w:pPr>
          </w:p>
          <w:p w14:paraId="079C056E" w14:textId="73AA9E3D" w:rsidR="0049162A" w:rsidRPr="00E60AF8" w:rsidRDefault="0049162A" w:rsidP="0049162A">
            <w:pPr>
              <w:pStyle w:val="Default"/>
              <w:rPr>
                <w:sz w:val="23"/>
                <w:szCs w:val="23"/>
                <w:u w:val="single"/>
              </w:rPr>
            </w:pPr>
            <w:r w:rsidRPr="00E60AF8">
              <w:rPr>
                <w:i/>
                <w:iCs/>
                <w:sz w:val="23"/>
                <w:szCs w:val="23"/>
                <w:u w:val="single"/>
              </w:rPr>
              <w:t xml:space="preserve">Split system air conditioner </w:t>
            </w:r>
            <w:r w:rsidRPr="00E60AF8">
              <w:rPr>
                <w:sz w:val="23"/>
                <w:szCs w:val="23"/>
                <w:u w:val="single"/>
              </w:rPr>
              <w:t xml:space="preserve">- </w:t>
            </w:r>
            <w:proofErr w:type="gramStart"/>
            <w:r w:rsidRPr="00E60AF8">
              <w:rPr>
                <w:sz w:val="23"/>
                <w:szCs w:val="23"/>
                <w:u w:val="single"/>
              </w:rPr>
              <w:t>similar to</w:t>
            </w:r>
            <w:proofErr w:type="gramEnd"/>
            <w:r w:rsidRPr="00E60AF8">
              <w:rPr>
                <w:sz w:val="23"/>
                <w:szCs w:val="23"/>
                <w:u w:val="single"/>
              </w:rPr>
              <w:t xml:space="preserve"> a split system Air Source Heat Pump. Consists of an outdoor unit and a coil in the forced air distribution system. These systems are electrically powered and provide cooling. </w:t>
            </w:r>
          </w:p>
          <w:p w14:paraId="07890875" w14:textId="77777777" w:rsidR="0049162A" w:rsidRPr="00E60AF8" w:rsidRDefault="0049162A" w:rsidP="0049162A">
            <w:pPr>
              <w:rPr>
                <w:color w:val="auto"/>
                <w:u w:val="single"/>
              </w:rPr>
            </w:pPr>
          </w:p>
          <w:p w14:paraId="2F162C86" w14:textId="2A872055" w:rsidR="0049162A" w:rsidRPr="00E60AF8" w:rsidRDefault="0049162A" w:rsidP="0049162A">
            <w:pPr>
              <w:rPr>
                <w:color w:val="auto"/>
                <w:u w:val="single"/>
              </w:rPr>
            </w:pPr>
            <w:r w:rsidRPr="00E60AF8">
              <w:rPr>
                <w:i/>
                <w:color w:val="auto"/>
                <w:u w:val="single"/>
              </w:rPr>
              <w:t xml:space="preserve">Through-the-wall ductless Air Source Heat Pump </w:t>
            </w:r>
            <w:r w:rsidRPr="00E60AF8">
              <w:rPr>
                <w:color w:val="auto"/>
                <w:u w:val="single"/>
              </w:rPr>
              <w:t xml:space="preserve">- a single packaged Air Source Heat Pump installed without a distribution system. Provides both heating and cooling and is installed through an exterior wall. </w:t>
            </w:r>
          </w:p>
          <w:p w14:paraId="00B6D71E" w14:textId="77777777" w:rsidR="0049162A" w:rsidRPr="00E60AF8" w:rsidRDefault="0049162A" w:rsidP="0049162A">
            <w:pPr>
              <w:rPr>
                <w:i/>
                <w:color w:val="auto"/>
                <w:u w:val="single"/>
              </w:rPr>
            </w:pPr>
          </w:p>
          <w:p w14:paraId="0167437D" w14:textId="5E7F9C94" w:rsidR="0049162A" w:rsidRPr="00E60AF8" w:rsidRDefault="0049162A" w:rsidP="0049162A">
            <w:pPr>
              <w:rPr>
                <w:color w:val="auto"/>
                <w:u w:val="single"/>
              </w:rPr>
            </w:pPr>
            <w:r w:rsidRPr="00E60AF8">
              <w:rPr>
                <w:i/>
                <w:color w:val="auto"/>
                <w:u w:val="single"/>
              </w:rPr>
              <w:t>Unitary space heater</w:t>
            </w:r>
            <w:r w:rsidRPr="00E60AF8">
              <w:rPr>
                <w:color w:val="auto"/>
                <w:u w:val="single"/>
              </w:rPr>
              <w:t xml:space="preserve"> - these are fossil fuel burning heaters that have individual controls and no distribution system.  Determine and record when the system is equipped with a fan for forcing air circulation over a heat exchanger or uses simple convective forces. These heaters are mounted on outside walls to facilitate venting and use natural gas, kerosene, propane, or other types of fossil fuel.</w:t>
            </w:r>
          </w:p>
          <w:p w14:paraId="7194BE9E" w14:textId="77777777" w:rsidR="0049162A" w:rsidRPr="00E60AF8" w:rsidRDefault="0049162A" w:rsidP="0049162A">
            <w:pPr>
              <w:rPr>
                <w:i/>
                <w:color w:val="auto"/>
                <w:u w:val="single"/>
              </w:rPr>
            </w:pPr>
          </w:p>
          <w:p w14:paraId="72619F2D" w14:textId="7F8E49C9" w:rsidR="0049162A" w:rsidRPr="00E60AF8" w:rsidRDefault="0049162A" w:rsidP="0049162A">
            <w:pPr>
              <w:rPr>
                <w:color w:val="auto"/>
                <w:u w:val="single"/>
              </w:rPr>
            </w:pPr>
            <w:r w:rsidRPr="00E60AF8">
              <w:rPr>
                <w:i/>
                <w:color w:val="auto"/>
                <w:u w:val="single"/>
              </w:rPr>
              <w:t xml:space="preserve">Variable-speed Mini-Split and Multi-Split Heat Pumps - </w:t>
            </w:r>
            <w:r w:rsidRPr="00E60AF8">
              <w:rPr>
                <w:color w:val="auto"/>
                <w:u w:val="single"/>
              </w:rPr>
              <w:t xml:space="preserve">these systems are listed under “residential” in the AHRI Directory and have multiple configurations, </w:t>
            </w:r>
            <w:r w:rsidRPr="00E60AF8">
              <w:rPr>
                <w:color w:val="auto"/>
                <w:u w:val="single"/>
              </w:rPr>
              <w:lastRenderedPageBreak/>
              <w:t>depending on whether the system is “single-port” or “multi-port” and whether it is ducted, non-ducted, or a mix. They are considered individual systems when they serve only one Dwelling Unit</w:t>
            </w:r>
            <w:r w:rsidRPr="00E60AF8">
              <w:rPr>
                <w:color w:val="auto"/>
                <w:u w:val="single"/>
                <w:vertAlign w:val="superscript"/>
              </w:rPr>
              <w:t>3</w:t>
            </w:r>
            <w:r w:rsidRPr="00E60AF8">
              <w:rPr>
                <w:rStyle w:val="FootnoteReference"/>
                <w:strike/>
                <w:color w:val="auto"/>
                <w:u w:val="single"/>
              </w:rPr>
              <w:footnoteReference w:id="3"/>
            </w:r>
            <w:r w:rsidRPr="00E60AF8">
              <w:rPr>
                <w:color w:val="auto"/>
                <w:u w:val="single"/>
              </w:rPr>
              <w:t xml:space="preserve">. </w:t>
            </w:r>
          </w:p>
          <w:p w14:paraId="262488E5" w14:textId="77777777" w:rsidR="0049162A" w:rsidRPr="00E60AF8" w:rsidRDefault="0049162A" w:rsidP="0049162A">
            <w:pPr>
              <w:rPr>
                <w:color w:val="auto"/>
                <w:u w:val="single"/>
              </w:rPr>
            </w:pPr>
          </w:p>
          <w:p w14:paraId="2EF0F840" w14:textId="77777777" w:rsidR="0049162A" w:rsidRPr="00E60AF8" w:rsidRDefault="0049162A" w:rsidP="0049162A">
            <w:pPr>
              <w:rPr>
                <w:color w:val="auto"/>
                <w:u w:val="single"/>
              </w:rPr>
            </w:pPr>
            <w:r w:rsidRPr="00E60AF8">
              <w:rPr>
                <w:i/>
                <w:color w:val="auto"/>
                <w:u w:val="single"/>
              </w:rPr>
              <w:t>Window/through-the-wall air conditioner</w:t>
            </w:r>
            <w:r w:rsidRPr="00E60AF8">
              <w:rPr>
                <w:color w:val="auto"/>
                <w:u w:val="single"/>
              </w:rPr>
              <w:t xml:space="preserve"> – is a single packaged ductless air conditioner designed to be installed without a distribution system and without a factory-selected sleeve. </w:t>
            </w:r>
          </w:p>
          <w:p w14:paraId="3A206475" w14:textId="77777777" w:rsidR="0049162A" w:rsidRPr="00E60AF8" w:rsidRDefault="0049162A" w:rsidP="0049162A">
            <w:pPr>
              <w:rPr>
                <w:color w:val="auto"/>
                <w:u w:val="single"/>
              </w:rPr>
            </w:pPr>
          </w:p>
          <w:p w14:paraId="62A4834B" w14:textId="069B7E83" w:rsidR="0049162A" w:rsidRPr="00E60AF8" w:rsidRDefault="0049162A" w:rsidP="0049162A">
            <w:pPr>
              <w:rPr>
                <w:i/>
                <w:color w:val="auto"/>
                <w:u w:val="single"/>
              </w:rPr>
            </w:pPr>
            <w:r w:rsidRPr="00E60AF8">
              <w:rPr>
                <w:i/>
                <w:color w:val="auto"/>
                <w:u w:val="single"/>
              </w:rPr>
              <w:t xml:space="preserve">Electric resistance heater </w:t>
            </w:r>
            <w:r w:rsidRPr="00E60AF8">
              <w:rPr>
                <w:color w:val="auto"/>
                <w:u w:val="single"/>
              </w:rPr>
              <w:t>– these are electric heaters that typically have individual controls and no distribution system.  They are typically either electric baseboard heaters, electric wall heaters, or electric bathroom heaters.</w:t>
            </w:r>
          </w:p>
        </w:tc>
      </w:tr>
    </w:tbl>
    <w:p w14:paraId="2ECE091E" w14:textId="77777777" w:rsidR="00C67750" w:rsidRPr="00E60AF8" w:rsidRDefault="00C67750" w:rsidP="00EF2A2D">
      <w:pPr>
        <w:rPr>
          <w:color w:val="auto"/>
          <w:u w:val="single"/>
        </w:rPr>
      </w:pPr>
    </w:p>
    <w:p w14:paraId="3140902D" w14:textId="13F461C2" w:rsidR="00CB3542" w:rsidRPr="00E60AF8" w:rsidRDefault="00CB3542">
      <w:pPr>
        <w:rPr>
          <w:color w:val="auto"/>
          <w:u w:val="single"/>
        </w:rPr>
      </w:pPr>
      <w:r w:rsidRPr="00E60AF8">
        <w:rPr>
          <w:color w:val="auto"/>
          <w:u w:val="single"/>
        </w:rPr>
        <w:br w:type="page"/>
      </w:r>
    </w:p>
    <w:p w14:paraId="2156FFE2" w14:textId="77777777" w:rsidR="00C67750" w:rsidRPr="00E60AF8" w:rsidRDefault="00C67750" w:rsidP="00EF2A2D">
      <w:pPr>
        <w:rPr>
          <w:color w:val="auto"/>
          <w:u w:val="single"/>
        </w:rPr>
      </w:pPr>
    </w:p>
    <w:tbl>
      <w:tblPr>
        <w:tblStyle w:val="aff"/>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3B6B30" w:rsidRPr="00E60AF8" w14:paraId="1F3F1110" w14:textId="77777777" w:rsidTr="003B6B30">
        <w:tc>
          <w:tcPr>
            <w:tcW w:w="13032" w:type="dxa"/>
            <w:gridSpan w:val="3"/>
            <w:tcBorders>
              <w:top w:val="single" w:sz="4" w:space="0" w:color="000000"/>
              <w:left w:val="single" w:sz="4" w:space="0" w:color="000000"/>
              <w:bottom w:val="single" w:sz="4" w:space="0" w:color="000000"/>
              <w:right w:val="single" w:sz="4" w:space="0" w:color="000000"/>
            </w:tcBorders>
          </w:tcPr>
          <w:p w14:paraId="14E7E4BE" w14:textId="7C07092A" w:rsidR="00C67750" w:rsidRPr="00E60AF8" w:rsidRDefault="00A44909" w:rsidP="007E2031">
            <w:pPr>
              <w:pStyle w:val="Heading1"/>
              <w:rPr>
                <w:u w:val="single"/>
              </w:rPr>
            </w:pPr>
            <w:bookmarkStart w:id="25" w:name="_Toc504587200"/>
            <w:r w:rsidRPr="00E60AF8">
              <w:rPr>
                <w:rFonts w:ascii="Times New Roman" w:hAnsi="Times New Roman" w:cs="Times New Roman"/>
                <w:u w:val="single"/>
              </w:rPr>
              <w:t>Building Elem</w:t>
            </w:r>
            <w:r w:rsidR="009E0D7A" w:rsidRPr="00E60AF8">
              <w:rPr>
                <w:rFonts w:ascii="Times New Roman" w:hAnsi="Times New Roman" w:cs="Times New Roman"/>
                <w:u w:val="single"/>
              </w:rPr>
              <w:t>ent:  Heating</w:t>
            </w:r>
            <w:r w:rsidR="00EF2A2D" w:rsidRPr="00E60AF8">
              <w:rPr>
                <w:rFonts w:ascii="Times New Roman" w:hAnsi="Times New Roman" w:cs="Times New Roman"/>
                <w:u w:val="single"/>
              </w:rPr>
              <w:t xml:space="preserve"> and </w:t>
            </w:r>
            <w:r w:rsidR="009E0D7A" w:rsidRPr="00E60AF8">
              <w:rPr>
                <w:rFonts w:ascii="Times New Roman" w:hAnsi="Times New Roman" w:cs="Times New Roman"/>
                <w:u w:val="single"/>
              </w:rPr>
              <w:t>Cooling Equipment</w:t>
            </w:r>
            <w:bookmarkEnd w:id="25"/>
          </w:p>
        </w:tc>
      </w:tr>
      <w:tr w:rsidR="003B6B30" w:rsidRPr="00E60AF8" w14:paraId="04D123D3" w14:textId="77777777" w:rsidTr="003B6B30">
        <w:tc>
          <w:tcPr>
            <w:tcW w:w="2322" w:type="dxa"/>
            <w:tcBorders>
              <w:top w:val="single" w:sz="4" w:space="0" w:color="000000"/>
              <w:left w:val="single" w:sz="4" w:space="0" w:color="000000"/>
              <w:bottom w:val="single" w:sz="4" w:space="0" w:color="000000"/>
              <w:right w:val="single" w:sz="4" w:space="0" w:color="000000"/>
            </w:tcBorders>
          </w:tcPr>
          <w:p w14:paraId="517E4397" w14:textId="77777777" w:rsidR="00C67750" w:rsidRPr="00E60AF8" w:rsidRDefault="00A44909">
            <w:pPr>
              <w:rPr>
                <w:b/>
                <w:color w:val="auto"/>
                <w:u w:val="single"/>
              </w:rPr>
            </w:pPr>
            <w:r w:rsidRPr="00E60AF8">
              <w:rPr>
                <w:b/>
                <w:color w:val="auto"/>
                <w:u w:val="single"/>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73F3DB35" w14:textId="77777777" w:rsidR="00C67750" w:rsidRPr="00E60AF8" w:rsidRDefault="00A44909">
            <w:pPr>
              <w:rPr>
                <w:b/>
                <w:color w:val="auto"/>
                <w:u w:val="single"/>
              </w:rPr>
            </w:pPr>
            <w:r w:rsidRPr="00E60AF8">
              <w:rPr>
                <w:b/>
                <w:color w:val="auto"/>
                <w:u w:val="single"/>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6D2D7AE9" w14:textId="77777777" w:rsidR="00C67750" w:rsidRPr="00E60AF8" w:rsidRDefault="00A44909">
            <w:pPr>
              <w:rPr>
                <w:color w:val="auto"/>
                <w:u w:val="single"/>
              </w:rPr>
            </w:pPr>
            <w:r w:rsidRPr="00E60AF8">
              <w:rPr>
                <w:b/>
                <w:color w:val="auto"/>
                <w:u w:val="single"/>
              </w:rPr>
              <w:t xml:space="preserve">On-Site Inspection Protocol </w:t>
            </w:r>
          </w:p>
        </w:tc>
      </w:tr>
      <w:tr w:rsidR="003B6B30" w:rsidRPr="00E60AF8" w14:paraId="0B21A2A3" w14:textId="77777777" w:rsidTr="003B6B30">
        <w:tc>
          <w:tcPr>
            <w:tcW w:w="2322" w:type="dxa"/>
          </w:tcPr>
          <w:p w14:paraId="66580DC6" w14:textId="3BEE8AA9" w:rsidR="00C67750" w:rsidRPr="00E60AF8" w:rsidRDefault="00932C41">
            <w:pPr>
              <w:rPr>
                <w:color w:val="auto"/>
                <w:u w:val="single"/>
              </w:rPr>
            </w:pPr>
            <w:r w:rsidRPr="00E60AF8">
              <w:rPr>
                <w:color w:val="auto"/>
                <w:u w:val="single"/>
              </w:rPr>
              <w:t>Terminal Heating and Cooling Equipment</w:t>
            </w:r>
          </w:p>
          <w:p w14:paraId="5B1540A4" w14:textId="77777777" w:rsidR="00C67750" w:rsidRPr="00E60AF8" w:rsidRDefault="00C67750">
            <w:pPr>
              <w:rPr>
                <w:b/>
                <w:color w:val="auto"/>
                <w:u w:val="single"/>
              </w:rPr>
            </w:pPr>
          </w:p>
        </w:tc>
        <w:tc>
          <w:tcPr>
            <w:tcW w:w="2880" w:type="dxa"/>
          </w:tcPr>
          <w:p w14:paraId="595DBA01" w14:textId="494A5A19" w:rsidR="00C67750" w:rsidRPr="00E60AF8" w:rsidRDefault="00A44909">
            <w:pPr>
              <w:rPr>
                <w:color w:val="auto"/>
                <w:u w:val="single"/>
              </w:rPr>
            </w:pPr>
            <w:r w:rsidRPr="00E60AF8">
              <w:rPr>
                <w:color w:val="auto"/>
                <w:u w:val="single"/>
              </w:rPr>
              <w:t xml:space="preserve">Identify type(s) of terminal equipment served by centralized systems for heating and/or cooling in each </w:t>
            </w:r>
            <w:r w:rsidR="00201515" w:rsidRPr="00E60AF8">
              <w:rPr>
                <w:color w:val="auto"/>
                <w:u w:val="single"/>
              </w:rPr>
              <w:t>Dwelling Unit</w:t>
            </w:r>
          </w:p>
          <w:p w14:paraId="7BB59DD0" w14:textId="77777777" w:rsidR="00C67750" w:rsidRPr="00E60AF8" w:rsidRDefault="00C67750">
            <w:pPr>
              <w:rPr>
                <w:b/>
                <w:color w:val="auto"/>
                <w:u w:val="single"/>
              </w:rPr>
            </w:pPr>
          </w:p>
          <w:p w14:paraId="01743285" w14:textId="77777777" w:rsidR="00C67750" w:rsidRPr="00E60AF8" w:rsidRDefault="00C67750">
            <w:pPr>
              <w:rPr>
                <w:b/>
                <w:color w:val="auto"/>
                <w:u w:val="single"/>
              </w:rPr>
            </w:pPr>
          </w:p>
        </w:tc>
        <w:tc>
          <w:tcPr>
            <w:tcW w:w="7830" w:type="dxa"/>
          </w:tcPr>
          <w:p w14:paraId="61C2D8D4" w14:textId="77777777" w:rsidR="00C67750" w:rsidRPr="00E60AF8" w:rsidRDefault="00A44909">
            <w:pPr>
              <w:rPr>
                <w:color w:val="auto"/>
                <w:u w:val="single"/>
              </w:rPr>
            </w:pPr>
            <w:r w:rsidRPr="00E60AF8">
              <w:rPr>
                <w:color w:val="auto"/>
                <w:u w:val="single"/>
              </w:rPr>
              <w:t xml:space="preserve">Determine the terminal heating/cooling type that is present in each </w:t>
            </w:r>
            <w:r w:rsidR="00201515" w:rsidRPr="00E60AF8">
              <w:rPr>
                <w:color w:val="auto"/>
                <w:u w:val="single"/>
              </w:rPr>
              <w:t>Dwelling Unit</w:t>
            </w:r>
            <w:r w:rsidRPr="00E60AF8">
              <w:rPr>
                <w:color w:val="auto"/>
                <w:u w:val="single"/>
              </w:rPr>
              <w:t>.  Typical terminal unit types are defined below:</w:t>
            </w:r>
          </w:p>
          <w:p w14:paraId="0B0525EC" w14:textId="77777777" w:rsidR="00C67750" w:rsidRPr="00E60AF8" w:rsidRDefault="00C67750">
            <w:pPr>
              <w:rPr>
                <w:color w:val="auto"/>
                <w:u w:val="single"/>
              </w:rPr>
            </w:pPr>
          </w:p>
          <w:p w14:paraId="5F8C72B3" w14:textId="77777777" w:rsidR="00C67750" w:rsidRPr="00E60AF8" w:rsidRDefault="00A44909">
            <w:pPr>
              <w:rPr>
                <w:color w:val="auto"/>
                <w:u w:val="single"/>
              </w:rPr>
            </w:pPr>
            <w:r w:rsidRPr="00E60AF8">
              <w:rPr>
                <w:i/>
                <w:color w:val="auto"/>
                <w:u w:val="single"/>
              </w:rPr>
              <w:t xml:space="preserve">Fan coil unit – </w:t>
            </w:r>
            <w:r w:rsidRPr="00E60AF8">
              <w:rPr>
                <w:color w:val="auto"/>
                <w:u w:val="single"/>
              </w:rPr>
              <w:t>hot/c</w:t>
            </w:r>
            <w:r w:rsidR="00704CC0" w:rsidRPr="00E60AF8">
              <w:rPr>
                <w:color w:val="auto"/>
                <w:u w:val="single"/>
              </w:rPr>
              <w:t>hille</w:t>
            </w:r>
            <w:r w:rsidRPr="00E60AF8">
              <w:rPr>
                <w:color w:val="auto"/>
                <w:u w:val="single"/>
              </w:rPr>
              <w:t xml:space="preserve">d </w:t>
            </w:r>
            <w:r w:rsidR="00704CC0" w:rsidRPr="00E60AF8">
              <w:rPr>
                <w:color w:val="auto"/>
                <w:u w:val="single"/>
              </w:rPr>
              <w:t>water from a central boiler/</w:t>
            </w:r>
            <w:r w:rsidRPr="00E60AF8">
              <w:rPr>
                <w:color w:val="auto"/>
                <w:u w:val="single"/>
              </w:rPr>
              <w:t xml:space="preserve">Chiller is circulated through a coil.  A fan blows air over the coil to provide heating/cooling.  </w:t>
            </w:r>
          </w:p>
          <w:p w14:paraId="2A191E10" w14:textId="77777777" w:rsidR="00704CC0" w:rsidRPr="00E60AF8" w:rsidRDefault="00704CC0">
            <w:pPr>
              <w:rPr>
                <w:color w:val="auto"/>
                <w:u w:val="single"/>
              </w:rPr>
            </w:pPr>
          </w:p>
          <w:p w14:paraId="20A307E8" w14:textId="77777777" w:rsidR="007D5907" w:rsidRPr="00E60AF8" w:rsidRDefault="007D5907">
            <w:pPr>
              <w:rPr>
                <w:i/>
                <w:color w:val="auto"/>
                <w:u w:val="single"/>
              </w:rPr>
            </w:pPr>
            <w:r w:rsidRPr="00E60AF8">
              <w:rPr>
                <w:i/>
                <w:color w:val="auto"/>
                <w:u w:val="single"/>
              </w:rPr>
              <w:t xml:space="preserve">Hot Water Packaged Terminal Air Conditioner (HW PTAC) – </w:t>
            </w:r>
            <w:r w:rsidRPr="00E60AF8">
              <w:rPr>
                <w:color w:val="auto"/>
                <w:u w:val="single"/>
              </w:rPr>
              <w:t>a PTAC that includes a hot water coil connected to a central boiler.</w:t>
            </w:r>
            <w:r w:rsidRPr="00E60AF8">
              <w:rPr>
                <w:i/>
                <w:color w:val="auto"/>
                <w:u w:val="single"/>
              </w:rPr>
              <w:t xml:space="preserve"> </w:t>
            </w:r>
          </w:p>
          <w:p w14:paraId="29731CAF" w14:textId="77777777" w:rsidR="007D5907" w:rsidRPr="00E60AF8" w:rsidRDefault="007D5907">
            <w:pPr>
              <w:rPr>
                <w:i/>
                <w:color w:val="auto"/>
                <w:u w:val="single"/>
              </w:rPr>
            </w:pPr>
          </w:p>
          <w:p w14:paraId="40203167" w14:textId="77777777" w:rsidR="00C67750" w:rsidRPr="00E60AF8" w:rsidRDefault="00A44909">
            <w:pPr>
              <w:rPr>
                <w:color w:val="auto"/>
                <w:u w:val="single"/>
              </w:rPr>
            </w:pPr>
            <w:r w:rsidRPr="00E60AF8">
              <w:rPr>
                <w:i/>
                <w:color w:val="auto"/>
                <w:u w:val="single"/>
              </w:rPr>
              <w:t xml:space="preserve">Hydronic/radiant or convectors – </w:t>
            </w:r>
            <w:r w:rsidRPr="00E60AF8">
              <w:rPr>
                <w:color w:val="auto"/>
                <w:u w:val="single"/>
              </w:rPr>
              <w:t>hot water from a central boiler is pumped through a series of radiator elements to supply heat.</w:t>
            </w:r>
            <w:r w:rsidR="00704CC0" w:rsidRPr="00E60AF8">
              <w:rPr>
                <w:color w:val="auto"/>
                <w:u w:val="single"/>
              </w:rPr>
              <w:t xml:space="preserve"> </w:t>
            </w:r>
            <w:r w:rsidRPr="00E60AF8">
              <w:rPr>
                <w:color w:val="auto"/>
                <w:u w:val="single"/>
              </w:rPr>
              <w:t>Conventional radiator elements are radiators, baseboard “fin tube” radiators, cast iron baseboards, or radiant hot water panels located at the baseboards or on the walls or ceilings.</w:t>
            </w:r>
          </w:p>
          <w:p w14:paraId="2E140F5D" w14:textId="77777777" w:rsidR="00C67750" w:rsidRPr="00E60AF8" w:rsidRDefault="00C67750">
            <w:pPr>
              <w:rPr>
                <w:color w:val="auto"/>
                <w:u w:val="single"/>
              </w:rPr>
            </w:pPr>
          </w:p>
          <w:p w14:paraId="529E3F8C" w14:textId="1A4B2ADE" w:rsidR="00C67750" w:rsidRPr="00E60AF8" w:rsidRDefault="00704CC0">
            <w:pPr>
              <w:rPr>
                <w:color w:val="auto"/>
                <w:u w:val="single"/>
              </w:rPr>
            </w:pPr>
            <w:r w:rsidRPr="00E60AF8">
              <w:rPr>
                <w:i/>
                <w:color w:val="auto"/>
                <w:u w:val="single"/>
              </w:rPr>
              <w:t xml:space="preserve">Variable Refrigerant Flow Multi-Split Air Conditioning and Heat Pump </w:t>
            </w:r>
            <w:r w:rsidR="00A44909" w:rsidRPr="00E60AF8">
              <w:rPr>
                <w:i/>
                <w:color w:val="auto"/>
                <w:u w:val="single"/>
              </w:rPr>
              <w:t xml:space="preserve">terminal units </w:t>
            </w:r>
            <w:r w:rsidR="00A076A6" w:rsidRPr="00E60AF8">
              <w:rPr>
                <w:i/>
                <w:color w:val="auto"/>
                <w:u w:val="single"/>
              </w:rPr>
              <w:t>–</w:t>
            </w:r>
            <w:r w:rsidR="00A44909" w:rsidRPr="00E60AF8">
              <w:rPr>
                <w:i/>
                <w:color w:val="auto"/>
                <w:u w:val="single"/>
              </w:rPr>
              <w:t xml:space="preserve"> </w:t>
            </w:r>
            <w:r w:rsidR="00A44909" w:rsidRPr="00E60AF8">
              <w:rPr>
                <w:color w:val="auto"/>
                <w:u w:val="single"/>
              </w:rPr>
              <w:t>refrigerant flows at a variable rate from one or more c</w:t>
            </w:r>
            <w:r w:rsidRPr="00E60AF8">
              <w:rPr>
                <w:color w:val="auto"/>
                <w:u w:val="single"/>
              </w:rPr>
              <w:t xml:space="preserve">entral outdoor condensing units </w:t>
            </w:r>
            <w:r w:rsidR="00A44909" w:rsidRPr="00E60AF8">
              <w:rPr>
                <w:color w:val="auto"/>
                <w:u w:val="single"/>
              </w:rPr>
              <w:t xml:space="preserve">to evaporator units located in the </w:t>
            </w:r>
            <w:r w:rsidR="00201515" w:rsidRPr="00E60AF8">
              <w:rPr>
                <w:color w:val="auto"/>
                <w:u w:val="single"/>
              </w:rPr>
              <w:t>Dwelling Unit</w:t>
            </w:r>
            <w:r w:rsidRPr="00E60AF8">
              <w:rPr>
                <w:color w:val="auto"/>
                <w:u w:val="single"/>
              </w:rPr>
              <w:t xml:space="preserve">s. </w:t>
            </w:r>
            <w:r w:rsidR="00E616BE" w:rsidRPr="00E60AF8">
              <w:rPr>
                <w:color w:val="auto"/>
                <w:u w:val="single"/>
              </w:rPr>
              <w:t>S</w:t>
            </w:r>
            <w:r w:rsidR="00A44909" w:rsidRPr="00E60AF8">
              <w:rPr>
                <w:color w:val="auto"/>
                <w:u w:val="single"/>
              </w:rPr>
              <w:t>tyles of VRF</w:t>
            </w:r>
            <w:r w:rsidRPr="00E60AF8">
              <w:rPr>
                <w:color w:val="auto"/>
                <w:u w:val="single"/>
              </w:rPr>
              <w:t xml:space="preserve"> terminal units</w:t>
            </w:r>
            <w:r w:rsidR="00A44909" w:rsidRPr="00E60AF8">
              <w:rPr>
                <w:color w:val="auto"/>
                <w:u w:val="single"/>
              </w:rPr>
              <w:t xml:space="preserve"> </w:t>
            </w:r>
            <w:r w:rsidR="00E616BE" w:rsidRPr="00E60AF8">
              <w:rPr>
                <w:color w:val="auto"/>
                <w:u w:val="single"/>
              </w:rPr>
              <w:t>include</w:t>
            </w:r>
            <w:r w:rsidR="00A44909" w:rsidRPr="00E60AF8">
              <w:rPr>
                <w:color w:val="auto"/>
                <w:u w:val="single"/>
              </w:rPr>
              <w:t xml:space="preserve"> wall mounted, ceiling cassette, ceiling suspended</w:t>
            </w:r>
            <w:r w:rsidRPr="00E60AF8">
              <w:rPr>
                <w:color w:val="auto"/>
                <w:u w:val="single"/>
              </w:rPr>
              <w:t>,</w:t>
            </w:r>
            <w:r w:rsidR="00A44909" w:rsidRPr="00E60AF8">
              <w:rPr>
                <w:color w:val="auto"/>
                <w:u w:val="single"/>
              </w:rPr>
              <w:t xml:space="preserve"> </w:t>
            </w:r>
            <w:r w:rsidR="00E616BE" w:rsidRPr="00E60AF8">
              <w:rPr>
                <w:color w:val="auto"/>
                <w:u w:val="single"/>
              </w:rPr>
              <w:t xml:space="preserve">and </w:t>
            </w:r>
            <w:r w:rsidR="00A44909" w:rsidRPr="00E60AF8">
              <w:rPr>
                <w:color w:val="auto"/>
                <w:u w:val="single"/>
              </w:rPr>
              <w:t>are either ducted, non-ducted, or mixed.</w:t>
            </w:r>
          </w:p>
          <w:p w14:paraId="1BF8B2C1" w14:textId="77777777" w:rsidR="007D5907" w:rsidRPr="00E60AF8" w:rsidRDefault="007D5907" w:rsidP="007D5907">
            <w:pPr>
              <w:rPr>
                <w:i/>
                <w:color w:val="auto"/>
                <w:u w:val="single"/>
              </w:rPr>
            </w:pPr>
          </w:p>
          <w:p w14:paraId="2EEE683C" w14:textId="77777777" w:rsidR="00C67750" w:rsidRPr="00E60AF8" w:rsidRDefault="007D5907" w:rsidP="00704CC0">
            <w:pPr>
              <w:rPr>
                <w:color w:val="auto"/>
                <w:u w:val="single"/>
              </w:rPr>
            </w:pPr>
            <w:r w:rsidRPr="00E60AF8">
              <w:rPr>
                <w:i/>
                <w:color w:val="auto"/>
                <w:u w:val="single"/>
              </w:rPr>
              <w:t xml:space="preserve">Water Loop Heat Pumps – </w:t>
            </w:r>
            <w:r w:rsidRPr="00E60AF8">
              <w:rPr>
                <w:color w:val="auto"/>
                <w:u w:val="single"/>
              </w:rPr>
              <w:t>hot/cold water from a centralized boiler and Cooling Tower is circulated through a Heat Pump in each Dwelling Unit.</w:t>
            </w:r>
          </w:p>
        </w:tc>
      </w:tr>
    </w:tbl>
    <w:p w14:paraId="2468FCB7" w14:textId="77777777" w:rsidR="00C67750" w:rsidRPr="00E60AF8" w:rsidRDefault="00C67750">
      <w:pPr>
        <w:rPr>
          <w:color w:val="auto"/>
          <w:u w:val="single"/>
        </w:rPr>
      </w:pPr>
    </w:p>
    <w:p w14:paraId="6AB3C67B" w14:textId="77777777" w:rsidR="00C67750" w:rsidRPr="00E60AF8" w:rsidRDefault="00C67750">
      <w:pPr>
        <w:rPr>
          <w:color w:val="auto"/>
          <w:u w:val="single"/>
        </w:rPr>
      </w:pPr>
    </w:p>
    <w:p w14:paraId="7E8C29BA" w14:textId="2030BAFF" w:rsidR="00C67750" w:rsidRPr="00E60AF8" w:rsidRDefault="00CB3542">
      <w:pPr>
        <w:rPr>
          <w:color w:val="auto"/>
          <w:u w:val="single"/>
        </w:rPr>
      </w:pPr>
      <w:r w:rsidRPr="00E60AF8">
        <w:rPr>
          <w:color w:val="auto"/>
          <w:u w:val="single"/>
        </w:rPr>
        <w:br w:type="page"/>
      </w:r>
    </w:p>
    <w:tbl>
      <w:tblPr>
        <w:tblStyle w:val="aff0"/>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3B6B30" w:rsidRPr="00E60AF8" w14:paraId="107CE72B" w14:textId="77777777" w:rsidTr="00434DCB">
        <w:trPr>
          <w:tblHeader/>
        </w:trPr>
        <w:tc>
          <w:tcPr>
            <w:tcW w:w="13032" w:type="dxa"/>
            <w:gridSpan w:val="3"/>
            <w:tcBorders>
              <w:top w:val="single" w:sz="4" w:space="0" w:color="000000"/>
              <w:left w:val="single" w:sz="4" w:space="0" w:color="000000"/>
              <w:bottom w:val="single" w:sz="4" w:space="0" w:color="000000"/>
              <w:right w:val="single" w:sz="4" w:space="0" w:color="000000"/>
            </w:tcBorders>
          </w:tcPr>
          <w:p w14:paraId="5503DE88" w14:textId="4F35152C" w:rsidR="00C67750" w:rsidRPr="00E60AF8" w:rsidRDefault="00A44909" w:rsidP="007E2031">
            <w:pPr>
              <w:pStyle w:val="Heading1"/>
              <w:rPr>
                <w:u w:val="single"/>
              </w:rPr>
            </w:pPr>
            <w:bookmarkStart w:id="26" w:name="_Toc504587201"/>
            <w:r w:rsidRPr="00E60AF8">
              <w:rPr>
                <w:rFonts w:ascii="Times New Roman" w:hAnsi="Times New Roman" w:cs="Times New Roman"/>
                <w:u w:val="single"/>
              </w:rPr>
              <w:lastRenderedPageBreak/>
              <w:t>Building Elem</w:t>
            </w:r>
            <w:r w:rsidR="009E0D7A" w:rsidRPr="00E60AF8">
              <w:rPr>
                <w:rFonts w:ascii="Times New Roman" w:hAnsi="Times New Roman" w:cs="Times New Roman"/>
                <w:u w:val="single"/>
              </w:rPr>
              <w:t>ent:  Heating</w:t>
            </w:r>
            <w:r w:rsidR="00EF2A2D" w:rsidRPr="00E60AF8">
              <w:rPr>
                <w:rFonts w:ascii="Times New Roman" w:hAnsi="Times New Roman" w:cs="Times New Roman"/>
                <w:u w:val="single"/>
              </w:rPr>
              <w:t xml:space="preserve"> and </w:t>
            </w:r>
            <w:r w:rsidR="009E0D7A" w:rsidRPr="00E60AF8">
              <w:rPr>
                <w:rFonts w:ascii="Times New Roman" w:hAnsi="Times New Roman" w:cs="Times New Roman"/>
                <w:u w:val="single"/>
              </w:rPr>
              <w:t>Cooling Equipment</w:t>
            </w:r>
            <w:bookmarkEnd w:id="26"/>
          </w:p>
        </w:tc>
      </w:tr>
      <w:tr w:rsidR="003B6B30" w:rsidRPr="00E60AF8" w14:paraId="0FEB0249" w14:textId="77777777" w:rsidTr="00434DCB">
        <w:trPr>
          <w:tblHeader/>
        </w:trPr>
        <w:tc>
          <w:tcPr>
            <w:tcW w:w="2322" w:type="dxa"/>
            <w:tcBorders>
              <w:top w:val="single" w:sz="4" w:space="0" w:color="000000"/>
              <w:left w:val="single" w:sz="4" w:space="0" w:color="000000"/>
              <w:bottom w:val="single" w:sz="4" w:space="0" w:color="000000"/>
              <w:right w:val="single" w:sz="4" w:space="0" w:color="000000"/>
            </w:tcBorders>
          </w:tcPr>
          <w:p w14:paraId="22BD1558" w14:textId="77777777" w:rsidR="00C67750" w:rsidRPr="00E60AF8" w:rsidRDefault="00A44909">
            <w:pPr>
              <w:rPr>
                <w:b/>
                <w:color w:val="auto"/>
                <w:u w:val="single"/>
              </w:rPr>
            </w:pPr>
            <w:r w:rsidRPr="00E60AF8">
              <w:rPr>
                <w:b/>
                <w:color w:val="auto"/>
                <w:u w:val="single"/>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4AE897B3" w14:textId="77777777" w:rsidR="00C67750" w:rsidRPr="00E60AF8" w:rsidRDefault="00A44909">
            <w:pPr>
              <w:rPr>
                <w:b/>
                <w:color w:val="auto"/>
                <w:u w:val="single"/>
              </w:rPr>
            </w:pPr>
            <w:r w:rsidRPr="00E60AF8">
              <w:rPr>
                <w:b/>
                <w:color w:val="auto"/>
                <w:u w:val="single"/>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581099D9" w14:textId="77777777" w:rsidR="00C67750" w:rsidRPr="00E60AF8" w:rsidRDefault="00A44909">
            <w:pPr>
              <w:rPr>
                <w:color w:val="auto"/>
                <w:u w:val="single"/>
              </w:rPr>
            </w:pPr>
            <w:r w:rsidRPr="00E60AF8">
              <w:rPr>
                <w:b/>
                <w:color w:val="auto"/>
                <w:u w:val="single"/>
              </w:rPr>
              <w:t xml:space="preserve">On-Site Inspection Protocol </w:t>
            </w:r>
          </w:p>
        </w:tc>
      </w:tr>
      <w:tr w:rsidR="003B6B30" w:rsidRPr="00E60AF8" w14:paraId="4582FD52" w14:textId="77777777" w:rsidTr="003B6B30">
        <w:tc>
          <w:tcPr>
            <w:tcW w:w="2322" w:type="dxa"/>
          </w:tcPr>
          <w:p w14:paraId="45C365F0" w14:textId="762E8492" w:rsidR="00C67750" w:rsidRPr="00E60AF8" w:rsidRDefault="00932C41">
            <w:pPr>
              <w:rPr>
                <w:color w:val="auto"/>
                <w:u w:val="single"/>
              </w:rPr>
            </w:pPr>
            <w:r w:rsidRPr="00E60AF8">
              <w:rPr>
                <w:color w:val="auto"/>
                <w:u w:val="single"/>
              </w:rPr>
              <w:t>Central Heating and Cooling Equipment</w:t>
            </w:r>
          </w:p>
          <w:p w14:paraId="742A8399" w14:textId="77777777" w:rsidR="00C67750" w:rsidRPr="00E60AF8" w:rsidRDefault="00C67750">
            <w:pPr>
              <w:rPr>
                <w:color w:val="auto"/>
                <w:u w:val="single"/>
              </w:rPr>
            </w:pPr>
          </w:p>
        </w:tc>
        <w:tc>
          <w:tcPr>
            <w:tcW w:w="2880" w:type="dxa"/>
          </w:tcPr>
          <w:p w14:paraId="1E077580" w14:textId="71A0C893" w:rsidR="00FA54E6" w:rsidRPr="00E60AF8" w:rsidRDefault="00FA54E6" w:rsidP="00FA54E6">
            <w:pPr>
              <w:rPr>
                <w:color w:val="auto"/>
                <w:u w:val="single"/>
              </w:rPr>
            </w:pPr>
            <w:r w:rsidRPr="00E60AF8">
              <w:rPr>
                <w:color w:val="auto"/>
                <w:u w:val="single"/>
              </w:rPr>
              <w:t>Identify type(s) of central equipment serving terminal units in each Dwelling Unit</w:t>
            </w:r>
          </w:p>
          <w:p w14:paraId="1F337F27" w14:textId="77777777" w:rsidR="00C67750" w:rsidRPr="00E60AF8" w:rsidRDefault="00C67750">
            <w:pPr>
              <w:rPr>
                <w:color w:val="auto"/>
                <w:u w:val="single"/>
              </w:rPr>
            </w:pPr>
          </w:p>
        </w:tc>
        <w:tc>
          <w:tcPr>
            <w:tcW w:w="7830" w:type="dxa"/>
          </w:tcPr>
          <w:p w14:paraId="15A1B1DE" w14:textId="476C85DB" w:rsidR="000856F7" w:rsidRPr="00E60AF8" w:rsidRDefault="000856F7" w:rsidP="000856F7">
            <w:pPr>
              <w:pStyle w:val="Default"/>
              <w:rPr>
                <w:sz w:val="23"/>
                <w:szCs w:val="23"/>
                <w:u w:val="single"/>
              </w:rPr>
            </w:pPr>
            <w:r w:rsidRPr="00E60AF8">
              <w:rPr>
                <w:i/>
                <w:iCs/>
                <w:sz w:val="23"/>
                <w:szCs w:val="23"/>
                <w:u w:val="single"/>
              </w:rPr>
              <w:t xml:space="preserve">Absorption cooler </w:t>
            </w:r>
            <w:r w:rsidR="007F276D" w:rsidRPr="00E60AF8">
              <w:rPr>
                <w:sz w:val="23"/>
                <w:szCs w:val="23"/>
                <w:u w:val="single"/>
              </w:rPr>
              <w:t>–</w:t>
            </w:r>
            <w:r w:rsidRPr="00E60AF8">
              <w:rPr>
                <w:sz w:val="23"/>
                <w:szCs w:val="23"/>
                <w:u w:val="single"/>
              </w:rPr>
              <w:t xml:space="preserve"> this is a gas air conditioner. Look for a </w:t>
            </w:r>
            <w:r w:rsidR="00766868" w:rsidRPr="00E60AF8">
              <w:rPr>
                <w:sz w:val="23"/>
                <w:szCs w:val="23"/>
                <w:u w:val="single"/>
              </w:rPr>
              <w:t>Cooling Tower</w:t>
            </w:r>
            <w:r w:rsidRPr="00E60AF8">
              <w:rPr>
                <w:sz w:val="23"/>
                <w:szCs w:val="23"/>
                <w:u w:val="single"/>
              </w:rPr>
              <w:t>, an exhaust pipe, a gas burner to evaporate refrigerant</w:t>
            </w:r>
            <w:r w:rsidR="007F276D" w:rsidRPr="00E60AF8">
              <w:rPr>
                <w:sz w:val="23"/>
                <w:szCs w:val="23"/>
                <w:u w:val="single"/>
              </w:rPr>
              <w:t>,</w:t>
            </w:r>
            <w:r w:rsidRPr="00E60AF8">
              <w:rPr>
                <w:sz w:val="23"/>
                <w:szCs w:val="23"/>
                <w:u w:val="single"/>
              </w:rPr>
              <w:t xml:space="preserve"> and a heat exchanger </w:t>
            </w:r>
            <w:proofErr w:type="gramStart"/>
            <w:r w:rsidRPr="00E60AF8">
              <w:rPr>
                <w:sz w:val="23"/>
                <w:szCs w:val="23"/>
                <w:u w:val="single"/>
              </w:rPr>
              <w:t>similar to</w:t>
            </w:r>
            <w:proofErr w:type="gramEnd"/>
            <w:r w:rsidRPr="00E60AF8">
              <w:rPr>
                <w:sz w:val="23"/>
                <w:szCs w:val="23"/>
                <w:u w:val="single"/>
              </w:rPr>
              <w:t xml:space="preserve"> an electric air conditioner. </w:t>
            </w:r>
          </w:p>
          <w:p w14:paraId="77315C0D" w14:textId="77777777" w:rsidR="000856F7" w:rsidRPr="00E60AF8" w:rsidRDefault="000856F7">
            <w:pPr>
              <w:rPr>
                <w:i/>
                <w:color w:val="auto"/>
                <w:u w:val="single"/>
              </w:rPr>
            </w:pPr>
          </w:p>
          <w:p w14:paraId="3BA546B9" w14:textId="2BE6BBCD" w:rsidR="00A13217" w:rsidRPr="00E60AF8" w:rsidRDefault="00A44909" w:rsidP="00A13217">
            <w:pPr>
              <w:rPr>
                <w:color w:val="auto"/>
                <w:u w:val="single"/>
              </w:rPr>
            </w:pPr>
            <w:r w:rsidRPr="00E60AF8">
              <w:rPr>
                <w:i/>
                <w:color w:val="auto"/>
                <w:u w:val="single"/>
              </w:rPr>
              <w:t>Boiler –</w:t>
            </w:r>
            <w:r w:rsidR="00A13217" w:rsidRPr="00E60AF8">
              <w:rPr>
                <w:i/>
                <w:color w:val="auto"/>
                <w:u w:val="single"/>
              </w:rPr>
              <w:t xml:space="preserve"> </w:t>
            </w:r>
            <w:r w:rsidR="00A13217" w:rsidRPr="00E60AF8">
              <w:rPr>
                <w:color w:val="auto"/>
                <w:u w:val="single"/>
              </w:rPr>
              <w:t xml:space="preserve">this device creates hot water or steam, </w:t>
            </w:r>
            <w:r w:rsidR="007F276D" w:rsidRPr="00E60AF8">
              <w:rPr>
                <w:color w:val="auto"/>
                <w:u w:val="single"/>
              </w:rPr>
              <w:t xml:space="preserve">may be </w:t>
            </w:r>
            <w:r w:rsidR="00A13217" w:rsidRPr="00E60AF8">
              <w:rPr>
                <w:color w:val="auto"/>
                <w:u w:val="single"/>
              </w:rPr>
              <w:t>powered by any fuel type, and can be used with forced air distribution, in conjunction with a fan coil unit or PTAC where the fan blows air over the hot water coil to provide heating, or distributed by forced hot water, steam, or a hot water radiant slab system. R</w:t>
            </w:r>
            <w:r w:rsidRPr="00E60AF8">
              <w:rPr>
                <w:color w:val="auto"/>
                <w:u w:val="single"/>
              </w:rPr>
              <w:t>ecord</w:t>
            </w:r>
            <w:r w:rsidR="003B6B30" w:rsidRPr="00E60AF8">
              <w:rPr>
                <w:color w:val="auto"/>
                <w:u w:val="single"/>
              </w:rPr>
              <w:t xml:space="preserve"> </w:t>
            </w:r>
            <w:r w:rsidRPr="00E60AF8">
              <w:rPr>
                <w:color w:val="auto"/>
                <w:u w:val="single"/>
              </w:rPr>
              <w:t>wh</w:t>
            </w:r>
            <w:r w:rsidR="00A13217" w:rsidRPr="00E60AF8">
              <w:rPr>
                <w:color w:val="auto"/>
                <w:u w:val="single"/>
              </w:rPr>
              <w:t>ether the boiler also provides s</w:t>
            </w:r>
            <w:r w:rsidRPr="00E60AF8">
              <w:rPr>
                <w:color w:val="auto"/>
                <w:u w:val="single"/>
              </w:rPr>
              <w:t xml:space="preserve">ervice hot water. </w:t>
            </w:r>
          </w:p>
          <w:p w14:paraId="4E97058B" w14:textId="77777777" w:rsidR="00C67750" w:rsidRPr="00E60AF8" w:rsidRDefault="00C67750">
            <w:pPr>
              <w:rPr>
                <w:color w:val="auto"/>
                <w:u w:val="single"/>
              </w:rPr>
            </w:pPr>
          </w:p>
          <w:p w14:paraId="12BC7346" w14:textId="4DBF7792" w:rsidR="00255623" w:rsidRPr="00E60AF8" w:rsidRDefault="00763E46" w:rsidP="00763E46">
            <w:pPr>
              <w:rPr>
                <w:color w:val="auto"/>
                <w:u w:val="single"/>
              </w:rPr>
            </w:pPr>
            <w:r w:rsidRPr="00E60AF8">
              <w:rPr>
                <w:i/>
                <w:color w:val="auto"/>
                <w:u w:val="single"/>
              </w:rPr>
              <w:t xml:space="preserve">Chiller – </w:t>
            </w:r>
            <w:r w:rsidR="00A13217" w:rsidRPr="00E60AF8">
              <w:rPr>
                <w:u w:val="single"/>
              </w:rPr>
              <w:t xml:space="preserve">Vapor compression cooling equipment that uses the outdoor air or water circulated through a Cooling Tower as a heat sink for cooling and absorbs heat from conditioned space by means of a hydronic </w:t>
            </w:r>
            <w:proofErr w:type="gramStart"/>
            <w:r w:rsidR="00A13217" w:rsidRPr="00E60AF8">
              <w:rPr>
                <w:u w:val="single"/>
              </w:rPr>
              <w:t>cold water</w:t>
            </w:r>
            <w:proofErr w:type="gramEnd"/>
            <w:r w:rsidR="00A13217" w:rsidRPr="00E60AF8">
              <w:rPr>
                <w:u w:val="single"/>
              </w:rPr>
              <w:t xml:space="preserve"> distribution system. </w:t>
            </w:r>
            <w:r w:rsidR="00255623" w:rsidRPr="00E60AF8">
              <w:rPr>
                <w:color w:val="auto"/>
                <w:u w:val="single"/>
              </w:rPr>
              <w:t>Determine whether the Chiller is a DX Chiller, water-cooled</w:t>
            </w:r>
            <w:r w:rsidR="007F276D" w:rsidRPr="00E60AF8">
              <w:rPr>
                <w:color w:val="auto"/>
                <w:u w:val="single"/>
              </w:rPr>
              <w:t>,</w:t>
            </w:r>
            <w:r w:rsidR="00255623" w:rsidRPr="00E60AF8">
              <w:rPr>
                <w:color w:val="auto"/>
                <w:u w:val="single"/>
              </w:rPr>
              <w:t xml:space="preserve"> or absorption. </w:t>
            </w:r>
          </w:p>
          <w:p w14:paraId="629F0CBC" w14:textId="77777777" w:rsidR="00763E46" w:rsidRPr="00E60AF8" w:rsidRDefault="00763E46" w:rsidP="00763E46">
            <w:pPr>
              <w:rPr>
                <w:i/>
                <w:color w:val="auto"/>
                <w:u w:val="single"/>
              </w:rPr>
            </w:pPr>
          </w:p>
          <w:p w14:paraId="0AB86D01" w14:textId="77777777" w:rsidR="00763E46" w:rsidRPr="00E60AF8" w:rsidRDefault="00763E46" w:rsidP="00763E46">
            <w:pPr>
              <w:rPr>
                <w:i/>
                <w:color w:val="auto"/>
                <w:u w:val="single"/>
              </w:rPr>
            </w:pPr>
            <w:r w:rsidRPr="00E60AF8">
              <w:rPr>
                <w:i/>
                <w:color w:val="auto"/>
                <w:u w:val="single"/>
              </w:rPr>
              <w:t xml:space="preserve">Cooling Tower – </w:t>
            </w:r>
            <w:r w:rsidR="00AC7470" w:rsidRPr="00E60AF8">
              <w:rPr>
                <w:rStyle w:val="st"/>
                <w:u w:val="single"/>
              </w:rPr>
              <w:t>A heat rejection device that rejects heat to the atmosphere.</w:t>
            </w:r>
            <w:r w:rsidR="00AC7470" w:rsidRPr="00E60AF8">
              <w:rPr>
                <w:color w:val="auto"/>
                <w:u w:val="single"/>
              </w:rPr>
              <w:t xml:space="preserve"> </w:t>
            </w:r>
            <w:r w:rsidRPr="00E60AF8">
              <w:rPr>
                <w:color w:val="auto"/>
                <w:u w:val="single"/>
              </w:rPr>
              <w:t>Record the fan horsepower from the nameplate data of the Cooling Tower fan located inside the Cooling Tower.  Record the horsepower and model number of the sprayer pump located inside the Cooling Tower.  Alternativel</w:t>
            </w:r>
            <w:r w:rsidR="000856F7" w:rsidRPr="00E60AF8">
              <w:rPr>
                <w:color w:val="auto"/>
                <w:u w:val="single"/>
              </w:rPr>
              <w:t>y, record the model number from</w:t>
            </w:r>
            <w:r w:rsidRPr="00E60AF8">
              <w:rPr>
                <w:color w:val="auto"/>
                <w:u w:val="single"/>
              </w:rPr>
              <w:t xml:space="preserve"> the nameplate data of the Cooling Tower to determine the fan and sprayer pump data from manufacturer’s data sheet.  </w:t>
            </w:r>
          </w:p>
          <w:p w14:paraId="603A77A2" w14:textId="77777777" w:rsidR="00763E46" w:rsidRPr="00E60AF8" w:rsidRDefault="00763E46" w:rsidP="00763E46">
            <w:pPr>
              <w:rPr>
                <w:color w:val="auto"/>
                <w:u w:val="single"/>
              </w:rPr>
            </w:pPr>
          </w:p>
          <w:p w14:paraId="3E0C6B80" w14:textId="30523D07" w:rsidR="00763E46" w:rsidRPr="00E60AF8" w:rsidRDefault="00763E46" w:rsidP="00763E46">
            <w:pPr>
              <w:rPr>
                <w:u w:val="single"/>
              </w:rPr>
            </w:pPr>
            <w:r w:rsidRPr="00E60AF8">
              <w:rPr>
                <w:i/>
                <w:color w:val="auto"/>
                <w:u w:val="single"/>
              </w:rPr>
              <w:t>Ground Source Heat Pump –</w:t>
            </w:r>
            <w:r w:rsidRPr="00E60AF8">
              <w:rPr>
                <w:color w:val="auto"/>
                <w:u w:val="single"/>
              </w:rPr>
              <w:t xml:space="preserve"> </w:t>
            </w:r>
            <w:r w:rsidR="00122E1B" w:rsidRPr="00E60AF8">
              <w:rPr>
                <w:color w:val="auto"/>
                <w:u w:val="single"/>
              </w:rPr>
              <w:t>shared v</w:t>
            </w:r>
            <w:r w:rsidR="00AC7470" w:rsidRPr="00E60AF8">
              <w:rPr>
                <w:u w:val="single"/>
              </w:rPr>
              <w:t xml:space="preserve">apor compression heating and cooling equipment that uses the ground or ground water as the heat source or sink for heat. </w:t>
            </w:r>
          </w:p>
          <w:p w14:paraId="7D84EBAE" w14:textId="77777777" w:rsidR="00182327" w:rsidRPr="00E60AF8" w:rsidRDefault="00182327" w:rsidP="00763E46">
            <w:pPr>
              <w:rPr>
                <w:i/>
                <w:color w:val="auto"/>
                <w:u w:val="single"/>
              </w:rPr>
            </w:pPr>
          </w:p>
          <w:p w14:paraId="6F527EC6" w14:textId="7852A354" w:rsidR="00122E1B" w:rsidRPr="00E60AF8" w:rsidRDefault="00122E1B" w:rsidP="00122E1B">
            <w:pPr>
              <w:pStyle w:val="Default"/>
              <w:rPr>
                <w:color w:val="auto"/>
                <w:u w:val="single"/>
              </w:rPr>
            </w:pPr>
            <w:r w:rsidRPr="00E60AF8">
              <w:rPr>
                <w:i/>
                <w:color w:val="auto"/>
                <w:u w:val="single"/>
              </w:rPr>
              <w:t xml:space="preserve">Rooftop Make-Up Air Unit (MAU) or Dedicated Outdoor Air System (DOAS) – </w:t>
            </w:r>
            <w:r w:rsidRPr="00E60AF8">
              <w:rPr>
                <w:color w:val="auto"/>
                <w:u w:val="single"/>
              </w:rPr>
              <w:t>large rooftop equipment that provide</w:t>
            </w:r>
            <w:r w:rsidR="00932821" w:rsidRPr="00E60AF8">
              <w:rPr>
                <w:color w:val="auto"/>
                <w:u w:val="single"/>
              </w:rPr>
              <w:t>s</w:t>
            </w:r>
            <w:r w:rsidRPr="00E60AF8">
              <w:rPr>
                <w:color w:val="auto"/>
                <w:u w:val="single"/>
              </w:rPr>
              <w:t xml:space="preserve"> outdoor air or make-up air, with or </w:t>
            </w:r>
            <w:r w:rsidRPr="00E60AF8">
              <w:rPr>
                <w:color w:val="auto"/>
                <w:u w:val="single"/>
              </w:rPr>
              <w:lastRenderedPageBreak/>
              <w:t>without heating or cooling.</w:t>
            </w:r>
            <w:r w:rsidRPr="00E60AF8">
              <w:rPr>
                <w:sz w:val="23"/>
                <w:szCs w:val="23"/>
                <w:u w:val="single"/>
              </w:rPr>
              <w:t xml:space="preserve"> In multifamily buildings, these systems may provide ducted air directly to the Dwelling Units or to other common spaces.</w:t>
            </w:r>
          </w:p>
          <w:p w14:paraId="4AD668D7" w14:textId="77777777" w:rsidR="00122E1B" w:rsidRPr="00E60AF8" w:rsidRDefault="00122E1B" w:rsidP="00AC7470">
            <w:pPr>
              <w:pStyle w:val="Default"/>
              <w:rPr>
                <w:i/>
                <w:iCs/>
                <w:sz w:val="23"/>
                <w:szCs w:val="23"/>
                <w:u w:val="single"/>
              </w:rPr>
            </w:pPr>
          </w:p>
          <w:p w14:paraId="1E80E423" w14:textId="298258CD" w:rsidR="00AC7470" w:rsidRPr="00E60AF8" w:rsidRDefault="00AC7470" w:rsidP="00AC7470">
            <w:pPr>
              <w:pStyle w:val="Default"/>
              <w:rPr>
                <w:sz w:val="23"/>
                <w:szCs w:val="23"/>
                <w:u w:val="single"/>
              </w:rPr>
            </w:pPr>
            <w:r w:rsidRPr="00E60AF8">
              <w:rPr>
                <w:i/>
                <w:iCs/>
                <w:sz w:val="23"/>
                <w:szCs w:val="23"/>
                <w:u w:val="single"/>
              </w:rPr>
              <w:t xml:space="preserve">Single packaged air conditioner </w:t>
            </w:r>
            <w:r w:rsidRPr="00E60AF8">
              <w:rPr>
                <w:sz w:val="23"/>
                <w:szCs w:val="23"/>
                <w:u w:val="single"/>
              </w:rPr>
              <w:t xml:space="preserve">- </w:t>
            </w:r>
            <w:proofErr w:type="gramStart"/>
            <w:r w:rsidRPr="00E60AF8">
              <w:rPr>
                <w:sz w:val="23"/>
                <w:szCs w:val="23"/>
                <w:u w:val="single"/>
              </w:rPr>
              <w:t>similar to</w:t>
            </w:r>
            <w:proofErr w:type="gramEnd"/>
            <w:r w:rsidRPr="00E60AF8">
              <w:rPr>
                <w:sz w:val="23"/>
                <w:szCs w:val="23"/>
                <w:u w:val="single"/>
              </w:rPr>
              <w:t xml:space="preserve"> single packaged </w:t>
            </w:r>
            <w:r w:rsidR="00632434" w:rsidRPr="00E60AF8">
              <w:rPr>
                <w:sz w:val="23"/>
                <w:szCs w:val="23"/>
                <w:u w:val="single"/>
              </w:rPr>
              <w:t>Air Source Heat Pump</w:t>
            </w:r>
            <w:r w:rsidRPr="00E60AF8">
              <w:rPr>
                <w:sz w:val="23"/>
                <w:szCs w:val="23"/>
                <w:u w:val="single"/>
              </w:rPr>
              <w:t xml:space="preserve">s, </w:t>
            </w:r>
            <w:r w:rsidR="00E94631" w:rsidRPr="00E60AF8">
              <w:rPr>
                <w:sz w:val="23"/>
                <w:szCs w:val="23"/>
                <w:u w:val="single"/>
              </w:rPr>
              <w:t xml:space="preserve">these systems </w:t>
            </w:r>
            <w:r w:rsidRPr="00E60AF8">
              <w:rPr>
                <w:sz w:val="23"/>
                <w:szCs w:val="23"/>
                <w:u w:val="single"/>
              </w:rPr>
              <w:t>provid</w:t>
            </w:r>
            <w:r w:rsidR="00E94631" w:rsidRPr="00E60AF8">
              <w:rPr>
                <w:sz w:val="23"/>
                <w:szCs w:val="23"/>
                <w:u w:val="single"/>
              </w:rPr>
              <w:t>e</w:t>
            </w:r>
            <w:r w:rsidRPr="00E60AF8">
              <w:rPr>
                <w:sz w:val="23"/>
                <w:szCs w:val="23"/>
                <w:u w:val="single"/>
              </w:rPr>
              <w:t xml:space="preserve"> cooling only. </w:t>
            </w:r>
            <w:r w:rsidR="00A31979" w:rsidRPr="00E60AF8">
              <w:rPr>
                <w:sz w:val="23"/>
                <w:szCs w:val="23"/>
                <w:u w:val="single"/>
              </w:rPr>
              <w:t>In multifamily buildings, t</w:t>
            </w:r>
            <w:r w:rsidRPr="00E60AF8">
              <w:rPr>
                <w:sz w:val="23"/>
                <w:szCs w:val="23"/>
                <w:u w:val="single"/>
              </w:rPr>
              <w:t xml:space="preserve">hese </w:t>
            </w:r>
            <w:r w:rsidR="00A31979" w:rsidRPr="00E60AF8">
              <w:rPr>
                <w:sz w:val="23"/>
                <w:szCs w:val="23"/>
                <w:u w:val="single"/>
              </w:rPr>
              <w:t>systems</w:t>
            </w:r>
            <w:r w:rsidRPr="00E60AF8">
              <w:rPr>
                <w:sz w:val="23"/>
                <w:szCs w:val="23"/>
                <w:u w:val="single"/>
              </w:rPr>
              <w:t xml:space="preserve"> may provide ducted air directly to the Dwelling Units or to other </w:t>
            </w:r>
            <w:r w:rsidR="00A31979" w:rsidRPr="00E60AF8">
              <w:rPr>
                <w:sz w:val="23"/>
                <w:szCs w:val="23"/>
                <w:u w:val="single"/>
              </w:rPr>
              <w:t>common spaces.</w:t>
            </w:r>
          </w:p>
          <w:p w14:paraId="51BCD8FF" w14:textId="77777777" w:rsidR="00A31979" w:rsidRPr="00E60AF8" w:rsidRDefault="00A31979" w:rsidP="00AC7470">
            <w:pPr>
              <w:pStyle w:val="Default"/>
              <w:rPr>
                <w:sz w:val="23"/>
                <w:szCs w:val="23"/>
                <w:u w:val="single"/>
              </w:rPr>
            </w:pPr>
          </w:p>
          <w:p w14:paraId="54DD9703" w14:textId="2A8FD9CB" w:rsidR="00AC7470" w:rsidRPr="00E60AF8" w:rsidRDefault="00AC7470" w:rsidP="00AC7470">
            <w:pPr>
              <w:pStyle w:val="Default"/>
              <w:rPr>
                <w:sz w:val="23"/>
                <w:szCs w:val="23"/>
                <w:u w:val="single"/>
              </w:rPr>
            </w:pPr>
            <w:r w:rsidRPr="00E60AF8">
              <w:rPr>
                <w:i/>
                <w:iCs/>
                <w:sz w:val="23"/>
                <w:szCs w:val="23"/>
                <w:u w:val="single"/>
              </w:rPr>
              <w:t xml:space="preserve">Single package </w:t>
            </w:r>
            <w:r w:rsidR="00632434" w:rsidRPr="00E60AF8">
              <w:rPr>
                <w:i/>
                <w:iCs/>
                <w:sz w:val="23"/>
                <w:szCs w:val="23"/>
                <w:u w:val="single"/>
              </w:rPr>
              <w:t>Air Source Heat Pump</w:t>
            </w:r>
            <w:r w:rsidRPr="00E60AF8">
              <w:rPr>
                <w:i/>
                <w:iCs/>
                <w:sz w:val="23"/>
                <w:szCs w:val="23"/>
                <w:u w:val="single"/>
              </w:rPr>
              <w:t xml:space="preserve"> </w:t>
            </w:r>
            <w:r w:rsidRPr="00E60AF8">
              <w:rPr>
                <w:sz w:val="23"/>
                <w:szCs w:val="23"/>
                <w:u w:val="single"/>
              </w:rPr>
              <w:t xml:space="preserve">- a single package </w:t>
            </w:r>
            <w:r w:rsidR="00766868" w:rsidRPr="00E60AF8">
              <w:rPr>
                <w:sz w:val="23"/>
                <w:szCs w:val="23"/>
                <w:u w:val="single"/>
              </w:rPr>
              <w:t>Heat Pump</w:t>
            </w:r>
            <w:r w:rsidRPr="00E60AF8">
              <w:rPr>
                <w:sz w:val="23"/>
                <w:szCs w:val="23"/>
                <w:u w:val="single"/>
              </w:rPr>
              <w:t xml:space="preserve"> is </w:t>
            </w:r>
            <w:proofErr w:type="gramStart"/>
            <w:r w:rsidRPr="00E60AF8">
              <w:rPr>
                <w:sz w:val="23"/>
                <w:szCs w:val="23"/>
                <w:u w:val="single"/>
              </w:rPr>
              <w:t>similar to</w:t>
            </w:r>
            <w:proofErr w:type="gramEnd"/>
            <w:r w:rsidRPr="00E60AF8">
              <w:rPr>
                <w:sz w:val="23"/>
                <w:szCs w:val="23"/>
                <w:u w:val="single"/>
              </w:rPr>
              <w:t xml:space="preserve"> a split system, except it combines the functions of the indoor and outdoor units into one cabinet, mounted on the roof or on the ground. </w:t>
            </w:r>
            <w:r w:rsidR="00A31979" w:rsidRPr="00E60AF8">
              <w:rPr>
                <w:sz w:val="23"/>
                <w:szCs w:val="23"/>
                <w:u w:val="single"/>
              </w:rPr>
              <w:t>In multifamily buildings, these systems may provide ducted air directly to the Dwelling Units or to other common spaces.</w:t>
            </w:r>
          </w:p>
          <w:p w14:paraId="53F728E7" w14:textId="77777777" w:rsidR="00A31979" w:rsidRPr="00E60AF8" w:rsidRDefault="00A31979" w:rsidP="00A13217">
            <w:pPr>
              <w:rPr>
                <w:i/>
                <w:color w:val="auto"/>
                <w:u w:val="single"/>
              </w:rPr>
            </w:pPr>
          </w:p>
          <w:p w14:paraId="4BE90573" w14:textId="77777777" w:rsidR="00763E46" w:rsidRPr="00E60AF8" w:rsidRDefault="00A13217" w:rsidP="00A13217">
            <w:pPr>
              <w:rPr>
                <w:color w:val="auto"/>
                <w:u w:val="single"/>
              </w:rPr>
            </w:pPr>
            <w:r w:rsidRPr="00E60AF8">
              <w:rPr>
                <w:i/>
                <w:color w:val="auto"/>
                <w:u w:val="single"/>
              </w:rPr>
              <w:t>Variable Refrigerant Flow Multi-Split Air Conditioning and Heat Pump</w:t>
            </w:r>
            <w:r w:rsidR="00763E46" w:rsidRPr="00E60AF8">
              <w:rPr>
                <w:i/>
                <w:color w:val="auto"/>
                <w:u w:val="single"/>
              </w:rPr>
              <w:t xml:space="preserve"> outdoor units – </w:t>
            </w:r>
            <w:r w:rsidRPr="00E60AF8">
              <w:rPr>
                <w:color w:val="auto"/>
                <w:u w:val="single"/>
              </w:rPr>
              <w:t>refrigerant flows at a variable rate from one or more central outdoor condensing units to evaporator units located in the Dwelling Units.</w:t>
            </w:r>
            <w:r w:rsidR="00763E46" w:rsidRPr="00E60AF8">
              <w:rPr>
                <w:color w:val="auto"/>
                <w:u w:val="single"/>
              </w:rPr>
              <w:t xml:space="preserve"> </w:t>
            </w:r>
          </w:p>
        </w:tc>
      </w:tr>
    </w:tbl>
    <w:p w14:paraId="59741A20" w14:textId="29908D2B" w:rsidR="00C67750" w:rsidRPr="00E60AF8" w:rsidRDefault="00A44909">
      <w:pPr>
        <w:rPr>
          <w:color w:val="auto"/>
          <w:u w:val="single"/>
        </w:rPr>
      </w:pPr>
      <w:r w:rsidRPr="00E60AF8">
        <w:rPr>
          <w:color w:val="auto"/>
          <w:u w:val="single"/>
        </w:rPr>
        <w:lastRenderedPageBreak/>
        <w:br w:type="page"/>
      </w:r>
    </w:p>
    <w:tbl>
      <w:tblPr>
        <w:tblStyle w:val="aff3"/>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6"/>
        <w:gridCol w:w="2858"/>
        <w:gridCol w:w="7868"/>
      </w:tblGrid>
      <w:tr w:rsidR="003B6B30" w:rsidRPr="00E60AF8" w14:paraId="6754ADED" w14:textId="77777777" w:rsidTr="00434DCB">
        <w:trPr>
          <w:tblHeader/>
        </w:trPr>
        <w:tc>
          <w:tcPr>
            <w:tcW w:w="13032" w:type="dxa"/>
            <w:gridSpan w:val="3"/>
            <w:tcBorders>
              <w:top w:val="single" w:sz="4" w:space="0" w:color="000000"/>
              <w:left w:val="single" w:sz="4" w:space="0" w:color="000000"/>
              <w:bottom w:val="single" w:sz="4" w:space="0" w:color="000000"/>
              <w:right w:val="single" w:sz="4" w:space="0" w:color="000000"/>
            </w:tcBorders>
          </w:tcPr>
          <w:p w14:paraId="561B107F" w14:textId="403BB334" w:rsidR="00C67750" w:rsidRPr="00E60AF8" w:rsidRDefault="00A44909" w:rsidP="007E2031">
            <w:pPr>
              <w:pStyle w:val="Heading1"/>
              <w:rPr>
                <w:u w:val="single"/>
              </w:rPr>
            </w:pPr>
            <w:bookmarkStart w:id="27" w:name="_Toc504587202"/>
            <w:r w:rsidRPr="00E60AF8">
              <w:rPr>
                <w:rFonts w:ascii="Times New Roman" w:hAnsi="Times New Roman" w:cs="Times New Roman"/>
                <w:u w:val="single"/>
              </w:rPr>
              <w:lastRenderedPageBreak/>
              <w:t>Building Element: Service Hot Wate</w:t>
            </w:r>
            <w:r w:rsidR="00AF05E3" w:rsidRPr="00E60AF8">
              <w:rPr>
                <w:rFonts w:ascii="Times New Roman" w:hAnsi="Times New Roman" w:cs="Times New Roman"/>
                <w:u w:val="single"/>
              </w:rPr>
              <w:t xml:space="preserve">r </w:t>
            </w:r>
            <w:r w:rsidR="00DC751D" w:rsidRPr="00E60AF8">
              <w:rPr>
                <w:rFonts w:ascii="Times New Roman" w:hAnsi="Times New Roman" w:cs="Times New Roman"/>
                <w:u w:val="single"/>
              </w:rPr>
              <w:t xml:space="preserve">(SHW) </w:t>
            </w:r>
            <w:bookmarkEnd w:id="27"/>
            <w:r w:rsidR="00932C41" w:rsidRPr="00E60AF8">
              <w:rPr>
                <w:rFonts w:ascii="Times New Roman" w:hAnsi="Times New Roman" w:cs="Times New Roman"/>
                <w:u w:val="single"/>
              </w:rPr>
              <w:t>Equipment</w:t>
            </w:r>
          </w:p>
        </w:tc>
      </w:tr>
      <w:tr w:rsidR="003B6B30" w:rsidRPr="00E60AF8" w14:paraId="5667C3DF" w14:textId="77777777" w:rsidTr="00434DCB">
        <w:trPr>
          <w:tblHeader/>
        </w:trPr>
        <w:tc>
          <w:tcPr>
            <w:tcW w:w="2306" w:type="dxa"/>
            <w:tcBorders>
              <w:top w:val="single" w:sz="4" w:space="0" w:color="000000"/>
              <w:left w:val="single" w:sz="4" w:space="0" w:color="000000"/>
              <w:bottom w:val="single" w:sz="4" w:space="0" w:color="000000"/>
              <w:right w:val="single" w:sz="4" w:space="0" w:color="000000"/>
            </w:tcBorders>
          </w:tcPr>
          <w:p w14:paraId="36A15C7A" w14:textId="77777777" w:rsidR="00C67750" w:rsidRPr="00E60AF8" w:rsidRDefault="00A44909">
            <w:pPr>
              <w:rPr>
                <w:color w:val="auto"/>
                <w:u w:val="single"/>
              </w:rPr>
            </w:pPr>
            <w:r w:rsidRPr="00E60AF8">
              <w:rPr>
                <w:b/>
                <w:color w:val="auto"/>
                <w:u w:val="single"/>
              </w:rPr>
              <w:t xml:space="preserve">Rated Feature </w:t>
            </w:r>
          </w:p>
        </w:tc>
        <w:tc>
          <w:tcPr>
            <w:tcW w:w="2858" w:type="dxa"/>
            <w:tcBorders>
              <w:top w:val="single" w:sz="4" w:space="0" w:color="000000"/>
              <w:left w:val="single" w:sz="4" w:space="0" w:color="000000"/>
              <w:bottom w:val="single" w:sz="4" w:space="0" w:color="000000"/>
              <w:right w:val="single" w:sz="4" w:space="0" w:color="000000"/>
            </w:tcBorders>
          </w:tcPr>
          <w:p w14:paraId="67658611" w14:textId="77777777" w:rsidR="00C67750" w:rsidRPr="00E60AF8" w:rsidRDefault="00A44909">
            <w:pPr>
              <w:rPr>
                <w:color w:val="auto"/>
                <w:u w:val="single"/>
              </w:rPr>
            </w:pPr>
            <w:r w:rsidRPr="00E60AF8">
              <w:rPr>
                <w:b/>
                <w:color w:val="auto"/>
                <w:u w:val="single"/>
              </w:rPr>
              <w:t xml:space="preserve">Task </w:t>
            </w:r>
          </w:p>
        </w:tc>
        <w:tc>
          <w:tcPr>
            <w:tcW w:w="7868" w:type="dxa"/>
            <w:tcBorders>
              <w:top w:val="single" w:sz="4" w:space="0" w:color="000000"/>
              <w:left w:val="single" w:sz="4" w:space="0" w:color="000000"/>
              <w:bottom w:val="single" w:sz="4" w:space="0" w:color="000000"/>
              <w:right w:val="single" w:sz="4" w:space="0" w:color="000000"/>
            </w:tcBorders>
          </w:tcPr>
          <w:p w14:paraId="3CD51A89" w14:textId="77777777" w:rsidR="00C67750" w:rsidRPr="00E60AF8" w:rsidRDefault="00A44909">
            <w:pPr>
              <w:rPr>
                <w:color w:val="auto"/>
                <w:u w:val="single"/>
              </w:rPr>
            </w:pPr>
            <w:r w:rsidRPr="00E60AF8">
              <w:rPr>
                <w:b/>
                <w:color w:val="auto"/>
                <w:u w:val="single"/>
              </w:rPr>
              <w:t xml:space="preserve">On-Site Inspection Protocol </w:t>
            </w:r>
          </w:p>
        </w:tc>
      </w:tr>
      <w:tr w:rsidR="00AF05E3" w:rsidRPr="00E60AF8" w14:paraId="40EBD20B" w14:textId="77777777" w:rsidTr="003B6B30">
        <w:tc>
          <w:tcPr>
            <w:tcW w:w="2306" w:type="dxa"/>
            <w:tcBorders>
              <w:top w:val="single" w:sz="4" w:space="0" w:color="000000"/>
              <w:left w:val="single" w:sz="4" w:space="0" w:color="000000"/>
              <w:bottom w:val="single" w:sz="4" w:space="0" w:color="000000"/>
              <w:right w:val="single" w:sz="4" w:space="0" w:color="000000"/>
            </w:tcBorders>
          </w:tcPr>
          <w:p w14:paraId="65D23480" w14:textId="77777777" w:rsidR="00AF05E3" w:rsidRPr="00E60AF8" w:rsidRDefault="00AF05E3" w:rsidP="00032661">
            <w:pPr>
              <w:rPr>
                <w:color w:val="auto"/>
                <w:u w:val="single"/>
              </w:rPr>
            </w:pPr>
            <w:r w:rsidRPr="00E60AF8">
              <w:rPr>
                <w:color w:val="auto"/>
                <w:u w:val="single"/>
              </w:rPr>
              <w:t xml:space="preserve">Equipment </w:t>
            </w:r>
            <w:r w:rsidR="00032661" w:rsidRPr="00E60AF8">
              <w:rPr>
                <w:color w:val="auto"/>
                <w:u w:val="single"/>
              </w:rPr>
              <w:t>c</w:t>
            </w:r>
            <w:r w:rsidRPr="00E60AF8">
              <w:rPr>
                <w:color w:val="auto"/>
                <w:u w:val="single"/>
              </w:rPr>
              <w:t xml:space="preserve">lass </w:t>
            </w:r>
          </w:p>
        </w:tc>
        <w:tc>
          <w:tcPr>
            <w:tcW w:w="2858" w:type="dxa"/>
            <w:tcBorders>
              <w:top w:val="single" w:sz="4" w:space="0" w:color="000000"/>
              <w:left w:val="single" w:sz="4" w:space="0" w:color="000000"/>
              <w:bottom w:val="single" w:sz="4" w:space="0" w:color="000000"/>
              <w:right w:val="single" w:sz="4" w:space="0" w:color="000000"/>
            </w:tcBorders>
          </w:tcPr>
          <w:p w14:paraId="4C350152" w14:textId="6BA30501" w:rsidR="00AF05E3" w:rsidRPr="00E60AF8" w:rsidRDefault="00AF05E3" w:rsidP="00AF05E3">
            <w:pPr>
              <w:rPr>
                <w:color w:val="auto"/>
                <w:u w:val="single"/>
              </w:rPr>
            </w:pPr>
            <w:r w:rsidRPr="00E60AF8">
              <w:rPr>
                <w:color w:val="auto"/>
                <w:u w:val="single"/>
              </w:rPr>
              <w:t xml:space="preserve">Identify class of equipment for Service Hot Water </w:t>
            </w:r>
            <w:r w:rsidR="00DC751D" w:rsidRPr="00E60AF8">
              <w:rPr>
                <w:color w:val="auto"/>
                <w:u w:val="single"/>
              </w:rPr>
              <w:t>(SHW)</w:t>
            </w:r>
          </w:p>
        </w:tc>
        <w:tc>
          <w:tcPr>
            <w:tcW w:w="7868" w:type="dxa"/>
            <w:tcBorders>
              <w:top w:val="single" w:sz="4" w:space="0" w:color="000000"/>
              <w:left w:val="single" w:sz="4" w:space="0" w:color="000000"/>
              <w:bottom w:val="single" w:sz="4" w:space="0" w:color="000000"/>
              <w:right w:val="single" w:sz="4" w:space="0" w:color="000000"/>
            </w:tcBorders>
          </w:tcPr>
          <w:p w14:paraId="28807311" w14:textId="6803E368" w:rsidR="00AF05E3" w:rsidRPr="00E60AF8" w:rsidRDefault="00AF05E3" w:rsidP="00B9715F">
            <w:pPr>
              <w:rPr>
                <w:color w:val="auto"/>
                <w:u w:val="single"/>
              </w:rPr>
            </w:pPr>
            <w:r w:rsidRPr="00E60AF8">
              <w:rPr>
                <w:i/>
                <w:color w:val="auto"/>
                <w:u w:val="single"/>
              </w:rPr>
              <w:t>Individual</w:t>
            </w:r>
            <w:r w:rsidR="00FB5B0C" w:rsidRPr="00E60AF8">
              <w:rPr>
                <w:i/>
                <w:color w:val="auto"/>
                <w:u w:val="single"/>
              </w:rPr>
              <w:t xml:space="preserve"> </w:t>
            </w:r>
            <w:r w:rsidRPr="00E60AF8">
              <w:rPr>
                <w:i/>
                <w:color w:val="auto"/>
                <w:u w:val="single"/>
              </w:rPr>
              <w:t>-</w:t>
            </w:r>
            <w:r w:rsidR="00FB5B0C" w:rsidRPr="00E60AF8">
              <w:rPr>
                <w:i/>
                <w:color w:val="auto"/>
                <w:u w:val="single"/>
              </w:rPr>
              <w:t xml:space="preserve"> </w:t>
            </w:r>
            <w:r w:rsidR="00E94631" w:rsidRPr="00E60AF8">
              <w:rPr>
                <w:color w:val="auto"/>
                <w:u w:val="single"/>
              </w:rPr>
              <w:t>s</w:t>
            </w:r>
            <w:r w:rsidRPr="00E60AF8">
              <w:rPr>
                <w:color w:val="auto"/>
                <w:u w:val="single"/>
              </w:rPr>
              <w:t xml:space="preserve">tandalone </w:t>
            </w:r>
            <w:r w:rsidR="00FB5B0C" w:rsidRPr="00E60AF8">
              <w:rPr>
                <w:color w:val="auto"/>
                <w:u w:val="single"/>
              </w:rPr>
              <w:t>service hot water system</w:t>
            </w:r>
            <w:r w:rsidRPr="00E60AF8">
              <w:rPr>
                <w:color w:val="auto"/>
                <w:u w:val="single"/>
              </w:rPr>
              <w:t xml:space="preserve"> serving a single Dwelling Unit.  </w:t>
            </w:r>
          </w:p>
          <w:p w14:paraId="62CB2991" w14:textId="78380A22" w:rsidR="00AF05E3" w:rsidRPr="00E60AF8" w:rsidRDefault="00AF05E3" w:rsidP="00B9715F">
            <w:pPr>
              <w:rPr>
                <w:color w:val="auto"/>
                <w:u w:val="single"/>
              </w:rPr>
            </w:pPr>
            <w:r w:rsidRPr="00E60AF8">
              <w:rPr>
                <w:i/>
                <w:color w:val="auto"/>
                <w:u w:val="single"/>
              </w:rPr>
              <w:t>Central -</w:t>
            </w:r>
            <w:r w:rsidR="00FB5B0C" w:rsidRPr="00E60AF8">
              <w:rPr>
                <w:i/>
                <w:color w:val="auto"/>
                <w:u w:val="single"/>
              </w:rPr>
              <w:t xml:space="preserve"> </w:t>
            </w:r>
            <w:r w:rsidR="00E94631" w:rsidRPr="00E60AF8">
              <w:rPr>
                <w:color w:val="auto"/>
                <w:u w:val="single"/>
              </w:rPr>
              <w:t>s</w:t>
            </w:r>
            <w:r w:rsidR="0063209C" w:rsidRPr="00E60AF8">
              <w:rPr>
                <w:color w:val="auto"/>
                <w:u w:val="single"/>
              </w:rPr>
              <w:t>hared</w:t>
            </w:r>
            <w:r w:rsidRPr="00E60AF8">
              <w:rPr>
                <w:color w:val="auto"/>
                <w:u w:val="single"/>
              </w:rPr>
              <w:t xml:space="preserve"> service hot water system serving </w:t>
            </w:r>
            <w:r w:rsidR="0063209C" w:rsidRPr="00E60AF8">
              <w:rPr>
                <w:color w:val="auto"/>
                <w:u w:val="single"/>
              </w:rPr>
              <w:t>more than one</w:t>
            </w:r>
            <w:r w:rsidRPr="00E60AF8">
              <w:rPr>
                <w:color w:val="auto"/>
                <w:u w:val="single"/>
              </w:rPr>
              <w:t xml:space="preserve"> Dwelling Unit</w:t>
            </w:r>
            <w:r w:rsidR="00FB5B0C" w:rsidRPr="00E60AF8">
              <w:rPr>
                <w:color w:val="auto"/>
                <w:u w:val="single"/>
              </w:rPr>
              <w:t>. These shared systems may also provide service hot water to common spaces and shared laundry</w:t>
            </w:r>
            <w:r w:rsidR="00800746" w:rsidRPr="00E60AF8">
              <w:rPr>
                <w:color w:val="auto"/>
                <w:u w:val="single"/>
              </w:rPr>
              <w:t xml:space="preserve"> rooms</w:t>
            </w:r>
            <w:r w:rsidRPr="00E60AF8">
              <w:rPr>
                <w:color w:val="auto"/>
                <w:u w:val="single"/>
              </w:rPr>
              <w:t xml:space="preserve">.  </w:t>
            </w:r>
          </w:p>
          <w:p w14:paraId="27068A13" w14:textId="592C69BA" w:rsidR="00AF05E3" w:rsidRPr="00E60AF8" w:rsidRDefault="00AF05E3" w:rsidP="003F32DD">
            <w:pPr>
              <w:rPr>
                <w:color w:val="auto"/>
                <w:u w:val="single"/>
              </w:rPr>
            </w:pPr>
            <w:r w:rsidRPr="00E60AF8">
              <w:rPr>
                <w:i/>
                <w:color w:val="auto"/>
                <w:u w:val="single"/>
              </w:rPr>
              <w:t xml:space="preserve">Laundry </w:t>
            </w:r>
            <w:r w:rsidRPr="00E60AF8">
              <w:rPr>
                <w:color w:val="auto"/>
                <w:u w:val="single"/>
              </w:rPr>
              <w:t>- s</w:t>
            </w:r>
            <w:r w:rsidR="003F32DD" w:rsidRPr="00E60AF8">
              <w:rPr>
                <w:color w:val="auto"/>
                <w:u w:val="single"/>
              </w:rPr>
              <w:t xml:space="preserve">ervice hot water system providing hot water for </w:t>
            </w:r>
            <w:r w:rsidR="00E94631" w:rsidRPr="00E60AF8">
              <w:rPr>
                <w:color w:val="auto"/>
                <w:u w:val="single"/>
              </w:rPr>
              <w:t xml:space="preserve">shared </w:t>
            </w:r>
            <w:r w:rsidR="003F32DD" w:rsidRPr="00E60AF8">
              <w:rPr>
                <w:color w:val="auto"/>
                <w:u w:val="single"/>
              </w:rPr>
              <w:t xml:space="preserve">clothes washers </w:t>
            </w:r>
            <w:r w:rsidR="007949AB" w:rsidRPr="00E60AF8">
              <w:rPr>
                <w:color w:val="auto"/>
                <w:u w:val="single"/>
              </w:rPr>
              <w:t>that</w:t>
            </w:r>
            <w:r w:rsidR="003F32DD" w:rsidRPr="00E60AF8">
              <w:rPr>
                <w:color w:val="auto"/>
                <w:u w:val="single"/>
              </w:rPr>
              <w:t xml:space="preserve"> does</w:t>
            </w:r>
            <w:r w:rsidR="007949AB" w:rsidRPr="00E60AF8">
              <w:rPr>
                <w:color w:val="auto"/>
                <w:u w:val="single"/>
              </w:rPr>
              <w:t xml:space="preserve"> not </w:t>
            </w:r>
            <w:r w:rsidR="003F32DD" w:rsidRPr="00E60AF8">
              <w:rPr>
                <w:color w:val="auto"/>
                <w:u w:val="single"/>
              </w:rPr>
              <w:t>provide other service hot water to</w:t>
            </w:r>
            <w:r w:rsidR="007949AB" w:rsidRPr="00E60AF8">
              <w:rPr>
                <w:color w:val="auto"/>
                <w:u w:val="single"/>
              </w:rPr>
              <w:t xml:space="preserve"> the Dwelling Unit</w:t>
            </w:r>
            <w:r w:rsidRPr="00E60AF8">
              <w:rPr>
                <w:color w:val="auto"/>
                <w:u w:val="single"/>
              </w:rPr>
              <w:t>.</w:t>
            </w:r>
          </w:p>
        </w:tc>
      </w:tr>
      <w:tr w:rsidR="00932C41" w:rsidRPr="00E60AF8" w14:paraId="099CFCFB" w14:textId="77777777" w:rsidTr="003B6B30">
        <w:tc>
          <w:tcPr>
            <w:tcW w:w="2306" w:type="dxa"/>
            <w:tcBorders>
              <w:top w:val="single" w:sz="4" w:space="0" w:color="000000"/>
              <w:left w:val="single" w:sz="4" w:space="0" w:color="000000"/>
              <w:bottom w:val="single" w:sz="4" w:space="0" w:color="000000"/>
              <w:right w:val="single" w:sz="4" w:space="0" w:color="000000"/>
            </w:tcBorders>
          </w:tcPr>
          <w:p w14:paraId="547776F8" w14:textId="613BF1E6" w:rsidR="00932C41" w:rsidRPr="00E60AF8" w:rsidRDefault="00932C41" w:rsidP="00932C41">
            <w:pPr>
              <w:rPr>
                <w:color w:val="auto"/>
                <w:u w:val="single"/>
              </w:rPr>
            </w:pPr>
            <w:r w:rsidRPr="00E60AF8">
              <w:rPr>
                <w:color w:val="auto"/>
                <w:u w:val="single"/>
              </w:rPr>
              <w:t xml:space="preserve">Location </w:t>
            </w:r>
          </w:p>
        </w:tc>
        <w:tc>
          <w:tcPr>
            <w:tcW w:w="2858" w:type="dxa"/>
            <w:tcBorders>
              <w:top w:val="single" w:sz="4" w:space="0" w:color="000000"/>
              <w:left w:val="single" w:sz="4" w:space="0" w:color="000000"/>
              <w:bottom w:val="single" w:sz="4" w:space="0" w:color="000000"/>
              <w:right w:val="single" w:sz="4" w:space="0" w:color="000000"/>
            </w:tcBorders>
          </w:tcPr>
          <w:p w14:paraId="061BDD84" w14:textId="53BBDFF7" w:rsidR="00932C41" w:rsidRPr="00E60AF8" w:rsidRDefault="00932C41" w:rsidP="00932C41">
            <w:pPr>
              <w:rPr>
                <w:color w:val="auto"/>
                <w:u w:val="single"/>
              </w:rPr>
            </w:pPr>
            <w:r w:rsidRPr="00E60AF8">
              <w:rPr>
                <w:color w:val="auto"/>
                <w:u w:val="single"/>
              </w:rPr>
              <w:t>Determine location of service hot water equipment</w:t>
            </w:r>
          </w:p>
        </w:tc>
        <w:tc>
          <w:tcPr>
            <w:tcW w:w="7868" w:type="dxa"/>
            <w:tcBorders>
              <w:top w:val="single" w:sz="4" w:space="0" w:color="000000"/>
              <w:left w:val="single" w:sz="4" w:space="0" w:color="000000"/>
              <w:bottom w:val="single" w:sz="4" w:space="0" w:color="000000"/>
              <w:right w:val="single" w:sz="4" w:space="0" w:color="000000"/>
            </w:tcBorders>
          </w:tcPr>
          <w:p w14:paraId="760DC720" w14:textId="698BF7A5" w:rsidR="00932C41" w:rsidRPr="00E60AF8" w:rsidRDefault="00932C41" w:rsidP="00932C41">
            <w:pPr>
              <w:rPr>
                <w:i/>
                <w:color w:val="auto"/>
                <w:u w:val="single"/>
              </w:rPr>
            </w:pPr>
            <w:r w:rsidRPr="00E60AF8">
              <w:rPr>
                <w:color w:val="auto"/>
                <w:u w:val="single"/>
              </w:rPr>
              <w:t xml:space="preserve">Determine whether the water heater is in Conditioned or Unconditioned Space Volume, Unrated Heated Space, or Unrated Conditioned Space. </w:t>
            </w:r>
          </w:p>
        </w:tc>
      </w:tr>
      <w:tr w:rsidR="00932C41" w:rsidRPr="00E60AF8" w14:paraId="48D98F32" w14:textId="77777777" w:rsidTr="003B6B30">
        <w:tc>
          <w:tcPr>
            <w:tcW w:w="2306" w:type="dxa"/>
            <w:tcBorders>
              <w:top w:val="single" w:sz="4" w:space="0" w:color="000000"/>
              <w:left w:val="single" w:sz="4" w:space="0" w:color="000000"/>
              <w:bottom w:val="single" w:sz="4" w:space="0" w:color="000000"/>
              <w:right w:val="single" w:sz="4" w:space="0" w:color="000000"/>
            </w:tcBorders>
          </w:tcPr>
          <w:p w14:paraId="31E5D35A" w14:textId="77777777" w:rsidR="00932C41" w:rsidRPr="00E60AF8" w:rsidRDefault="00932C41" w:rsidP="00932C41">
            <w:pPr>
              <w:rPr>
                <w:color w:val="auto"/>
                <w:u w:val="single"/>
              </w:rPr>
            </w:pPr>
            <w:r w:rsidRPr="00E60AF8">
              <w:rPr>
                <w:color w:val="auto"/>
                <w:u w:val="single"/>
              </w:rPr>
              <w:t xml:space="preserve">Efficiency </w:t>
            </w:r>
          </w:p>
        </w:tc>
        <w:tc>
          <w:tcPr>
            <w:tcW w:w="2858" w:type="dxa"/>
            <w:tcBorders>
              <w:top w:val="single" w:sz="4" w:space="0" w:color="000000"/>
              <w:left w:val="single" w:sz="4" w:space="0" w:color="000000"/>
              <w:bottom w:val="single" w:sz="4" w:space="0" w:color="000000"/>
              <w:right w:val="single" w:sz="4" w:space="0" w:color="000000"/>
            </w:tcBorders>
          </w:tcPr>
          <w:p w14:paraId="58E9F7FD" w14:textId="77777777" w:rsidR="00932C41" w:rsidRPr="00E60AF8" w:rsidRDefault="00932C41" w:rsidP="00932C41">
            <w:pPr>
              <w:rPr>
                <w:color w:val="auto"/>
                <w:u w:val="single"/>
              </w:rPr>
            </w:pPr>
            <w:r w:rsidRPr="00E60AF8">
              <w:rPr>
                <w:color w:val="auto"/>
                <w:u w:val="single"/>
              </w:rPr>
              <w:t>Determine the Energy Factor, Uniform Energy Factor, or thermal efficiency of the service hot water equipment</w:t>
            </w:r>
          </w:p>
        </w:tc>
        <w:tc>
          <w:tcPr>
            <w:tcW w:w="7868" w:type="dxa"/>
            <w:tcBorders>
              <w:top w:val="single" w:sz="4" w:space="0" w:color="000000"/>
              <w:left w:val="single" w:sz="4" w:space="0" w:color="000000"/>
              <w:bottom w:val="single" w:sz="4" w:space="0" w:color="000000"/>
              <w:right w:val="single" w:sz="4" w:space="0" w:color="000000"/>
            </w:tcBorders>
          </w:tcPr>
          <w:p w14:paraId="22DB8C03" w14:textId="77777777" w:rsidR="00932C41" w:rsidRPr="00E60AF8" w:rsidRDefault="00932C41" w:rsidP="00932C41">
            <w:pPr>
              <w:rPr>
                <w:color w:val="auto"/>
                <w:u w:val="single"/>
              </w:rPr>
            </w:pPr>
            <w:r w:rsidRPr="00E60AF8">
              <w:rPr>
                <w:color w:val="auto"/>
                <w:u w:val="single"/>
              </w:rPr>
              <w:t xml:space="preserve">Look for the water heater's nameplate and product literature. Record the manufacturer, model number, and if listed directly on the nameplate, the efficiency rating. </w:t>
            </w:r>
          </w:p>
          <w:p w14:paraId="5B972688" w14:textId="77777777" w:rsidR="00932C41" w:rsidRPr="00E60AF8" w:rsidRDefault="00932C41" w:rsidP="00932C41">
            <w:pPr>
              <w:rPr>
                <w:color w:val="auto"/>
                <w:u w:val="single"/>
              </w:rPr>
            </w:pPr>
          </w:p>
          <w:p w14:paraId="50AE0845" w14:textId="77777777" w:rsidR="00932C41" w:rsidRPr="00E60AF8" w:rsidRDefault="00932C41" w:rsidP="00932C41">
            <w:pPr>
              <w:rPr>
                <w:color w:val="auto"/>
                <w:u w:val="single"/>
              </w:rPr>
            </w:pPr>
            <w:r w:rsidRPr="00E60AF8">
              <w:rPr>
                <w:color w:val="auto"/>
                <w:u w:val="single"/>
              </w:rPr>
              <w:t>Search for the model number in an appropriate efficiency rating directory to determine and record the EF, UEF, or thermal efficiency rating. When thermal efficiency is recorded, also record the standby loss if available.</w:t>
            </w:r>
          </w:p>
          <w:p w14:paraId="3F80293D" w14:textId="77777777" w:rsidR="00932C41" w:rsidRPr="00E60AF8" w:rsidRDefault="00932C41" w:rsidP="00932C41">
            <w:pPr>
              <w:rPr>
                <w:color w:val="auto"/>
                <w:u w:val="single"/>
              </w:rPr>
            </w:pPr>
          </w:p>
          <w:p w14:paraId="32BAF1C3" w14:textId="77777777" w:rsidR="00932C41" w:rsidRPr="00E60AF8" w:rsidRDefault="00932C41" w:rsidP="00932C41">
            <w:pPr>
              <w:rPr>
                <w:color w:val="auto"/>
                <w:u w:val="single"/>
              </w:rPr>
            </w:pPr>
            <w:r w:rsidRPr="00E60AF8">
              <w:rPr>
                <w:color w:val="auto"/>
                <w:u w:val="single"/>
              </w:rPr>
              <w:t xml:space="preserve">When the efficiency rating cannot be determined, approximate the age of the unit and use a default efficiency. </w:t>
            </w:r>
          </w:p>
        </w:tc>
      </w:tr>
      <w:tr w:rsidR="00932C41" w:rsidRPr="00E60AF8" w14:paraId="13C59894" w14:textId="77777777" w:rsidTr="003B6B30">
        <w:tc>
          <w:tcPr>
            <w:tcW w:w="2306" w:type="dxa"/>
            <w:tcBorders>
              <w:top w:val="single" w:sz="4" w:space="0" w:color="000000"/>
              <w:left w:val="single" w:sz="4" w:space="0" w:color="000000"/>
              <w:bottom w:val="single" w:sz="4" w:space="0" w:color="000000"/>
              <w:right w:val="single" w:sz="4" w:space="0" w:color="000000"/>
            </w:tcBorders>
          </w:tcPr>
          <w:p w14:paraId="5D574455" w14:textId="77777777" w:rsidR="00932C41" w:rsidRPr="00E60AF8" w:rsidRDefault="00932C41" w:rsidP="00932C41">
            <w:pPr>
              <w:rPr>
                <w:color w:val="auto"/>
                <w:u w:val="single"/>
              </w:rPr>
            </w:pPr>
            <w:r w:rsidRPr="00E60AF8">
              <w:rPr>
                <w:color w:val="auto"/>
                <w:u w:val="single"/>
              </w:rPr>
              <w:t xml:space="preserve">Extra tank insulation value </w:t>
            </w:r>
          </w:p>
        </w:tc>
        <w:tc>
          <w:tcPr>
            <w:tcW w:w="2858" w:type="dxa"/>
            <w:tcBorders>
              <w:top w:val="single" w:sz="4" w:space="0" w:color="000000"/>
              <w:left w:val="single" w:sz="4" w:space="0" w:color="000000"/>
              <w:bottom w:val="single" w:sz="4" w:space="0" w:color="000000"/>
              <w:right w:val="single" w:sz="4" w:space="0" w:color="000000"/>
            </w:tcBorders>
          </w:tcPr>
          <w:p w14:paraId="77E5628B" w14:textId="77777777" w:rsidR="00932C41" w:rsidRPr="00E60AF8" w:rsidRDefault="00932C41" w:rsidP="00932C41">
            <w:pPr>
              <w:rPr>
                <w:color w:val="auto"/>
                <w:u w:val="single"/>
              </w:rPr>
            </w:pPr>
            <w:r w:rsidRPr="00E60AF8">
              <w:rPr>
                <w:color w:val="auto"/>
                <w:u w:val="single"/>
              </w:rPr>
              <w:t xml:space="preserve">Determine the insulation value of any exterior wrap </w:t>
            </w:r>
          </w:p>
        </w:tc>
        <w:tc>
          <w:tcPr>
            <w:tcW w:w="7868" w:type="dxa"/>
            <w:tcBorders>
              <w:top w:val="single" w:sz="4" w:space="0" w:color="000000"/>
              <w:left w:val="single" w:sz="4" w:space="0" w:color="000000"/>
              <w:bottom w:val="single" w:sz="4" w:space="0" w:color="000000"/>
              <w:right w:val="single" w:sz="4" w:space="0" w:color="000000"/>
            </w:tcBorders>
          </w:tcPr>
          <w:p w14:paraId="36025D64" w14:textId="18E9B623" w:rsidR="00932C41" w:rsidRPr="00E60AF8" w:rsidRDefault="00932C41" w:rsidP="00932C41">
            <w:pPr>
              <w:rPr>
                <w:color w:val="auto"/>
                <w:u w:val="single"/>
              </w:rPr>
            </w:pPr>
            <w:r w:rsidRPr="00E60AF8">
              <w:rPr>
                <w:color w:val="auto"/>
                <w:u w:val="single"/>
              </w:rPr>
              <w:t xml:space="preserve">Visually determine whether the water heater is or is not wrapped with exterior insulation. When insulation is present, measure the thickness of the wrap and determine and record the R-Value. </w:t>
            </w:r>
          </w:p>
        </w:tc>
      </w:tr>
      <w:tr w:rsidR="00932C41" w:rsidRPr="00E60AF8" w14:paraId="034B8556" w14:textId="77777777" w:rsidTr="003B6B30">
        <w:tc>
          <w:tcPr>
            <w:tcW w:w="2306" w:type="dxa"/>
            <w:tcBorders>
              <w:top w:val="single" w:sz="4" w:space="0" w:color="000000"/>
              <w:left w:val="single" w:sz="4" w:space="0" w:color="000000"/>
              <w:bottom w:val="single" w:sz="4" w:space="0" w:color="000000"/>
              <w:right w:val="single" w:sz="4" w:space="0" w:color="000000"/>
            </w:tcBorders>
          </w:tcPr>
          <w:p w14:paraId="1E7B11AD" w14:textId="4D5698D9" w:rsidR="00932C41" w:rsidRPr="00E60AF8" w:rsidRDefault="00932C41" w:rsidP="00932C41">
            <w:pPr>
              <w:rPr>
                <w:color w:val="auto"/>
                <w:u w:val="single"/>
              </w:rPr>
            </w:pPr>
          </w:p>
        </w:tc>
        <w:tc>
          <w:tcPr>
            <w:tcW w:w="2858" w:type="dxa"/>
            <w:tcBorders>
              <w:top w:val="single" w:sz="4" w:space="0" w:color="000000"/>
              <w:left w:val="single" w:sz="4" w:space="0" w:color="000000"/>
              <w:bottom w:val="single" w:sz="4" w:space="0" w:color="000000"/>
              <w:right w:val="single" w:sz="4" w:space="0" w:color="000000"/>
            </w:tcBorders>
          </w:tcPr>
          <w:p w14:paraId="7261DE41" w14:textId="45DF3540" w:rsidR="00932C41" w:rsidRPr="00E60AF8" w:rsidRDefault="00932C41" w:rsidP="00932C41">
            <w:pPr>
              <w:rPr>
                <w:color w:val="auto"/>
                <w:u w:val="single"/>
              </w:rPr>
            </w:pPr>
          </w:p>
        </w:tc>
        <w:tc>
          <w:tcPr>
            <w:tcW w:w="7868" w:type="dxa"/>
            <w:tcBorders>
              <w:top w:val="single" w:sz="4" w:space="0" w:color="000000"/>
              <w:left w:val="single" w:sz="4" w:space="0" w:color="000000"/>
              <w:bottom w:val="single" w:sz="4" w:space="0" w:color="000000"/>
              <w:right w:val="single" w:sz="4" w:space="0" w:color="000000"/>
            </w:tcBorders>
          </w:tcPr>
          <w:p w14:paraId="2F985D99" w14:textId="79BABE60" w:rsidR="00932C41" w:rsidRPr="00E60AF8" w:rsidRDefault="00932C41" w:rsidP="00932C41">
            <w:pPr>
              <w:rPr>
                <w:color w:val="auto"/>
                <w:u w:val="single"/>
              </w:rPr>
            </w:pPr>
          </w:p>
        </w:tc>
      </w:tr>
      <w:tr w:rsidR="00932C41" w:rsidRPr="00E60AF8" w14:paraId="47F24A97" w14:textId="77777777" w:rsidTr="003B6B30">
        <w:tc>
          <w:tcPr>
            <w:tcW w:w="2306" w:type="dxa"/>
            <w:tcBorders>
              <w:top w:val="single" w:sz="4" w:space="0" w:color="000000"/>
              <w:left w:val="single" w:sz="4" w:space="0" w:color="000000"/>
              <w:bottom w:val="single" w:sz="4" w:space="0" w:color="000000"/>
              <w:right w:val="single" w:sz="4" w:space="0" w:color="000000"/>
            </w:tcBorders>
          </w:tcPr>
          <w:p w14:paraId="0346E40D" w14:textId="58FD12E3" w:rsidR="00932C41" w:rsidRPr="00E60AF8" w:rsidRDefault="00932C41" w:rsidP="00932C41">
            <w:pPr>
              <w:rPr>
                <w:color w:val="auto"/>
                <w:u w:val="single"/>
              </w:rPr>
            </w:pPr>
            <w:r w:rsidRPr="00E60AF8">
              <w:rPr>
                <w:color w:val="auto"/>
                <w:u w:val="single"/>
              </w:rPr>
              <w:t xml:space="preserve">Individual service hot water equipment type </w:t>
            </w:r>
          </w:p>
        </w:tc>
        <w:tc>
          <w:tcPr>
            <w:tcW w:w="2858" w:type="dxa"/>
            <w:tcBorders>
              <w:top w:val="single" w:sz="4" w:space="0" w:color="000000"/>
              <w:left w:val="single" w:sz="4" w:space="0" w:color="000000"/>
              <w:bottom w:val="single" w:sz="4" w:space="0" w:color="000000"/>
              <w:right w:val="single" w:sz="4" w:space="0" w:color="000000"/>
            </w:tcBorders>
          </w:tcPr>
          <w:p w14:paraId="51A775DB" w14:textId="77777777" w:rsidR="00932C41" w:rsidRPr="00E60AF8" w:rsidRDefault="00932C41" w:rsidP="00932C41">
            <w:pPr>
              <w:rPr>
                <w:color w:val="auto"/>
                <w:u w:val="single"/>
              </w:rPr>
            </w:pPr>
            <w:r w:rsidRPr="00E60AF8">
              <w:rPr>
                <w:color w:val="auto"/>
                <w:u w:val="single"/>
              </w:rPr>
              <w:t>Determine type, capacity, and fuel source of standalone water heater serving single Dwelling Unit</w:t>
            </w:r>
          </w:p>
        </w:tc>
        <w:tc>
          <w:tcPr>
            <w:tcW w:w="7868" w:type="dxa"/>
            <w:tcBorders>
              <w:top w:val="single" w:sz="4" w:space="0" w:color="000000"/>
              <w:left w:val="single" w:sz="4" w:space="0" w:color="000000"/>
              <w:bottom w:val="single" w:sz="4" w:space="0" w:color="000000"/>
              <w:right w:val="single" w:sz="4" w:space="0" w:color="000000"/>
            </w:tcBorders>
          </w:tcPr>
          <w:p w14:paraId="206126B3" w14:textId="3DB366DB" w:rsidR="00932C41" w:rsidRPr="00E60AF8" w:rsidRDefault="00932C41" w:rsidP="00932C41">
            <w:pPr>
              <w:rPr>
                <w:color w:val="auto"/>
                <w:u w:val="single"/>
              </w:rPr>
            </w:pPr>
            <w:r w:rsidRPr="00E60AF8">
              <w:rPr>
                <w:color w:val="auto"/>
                <w:u w:val="single"/>
              </w:rPr>
              <w:t>Identify whether the equipment is storage or instantaneous, identify its fuel source, and record storage tank capacity in gallons. Also record whether the SHW equipment is supplemented by a desuperheater and/or if it is integrated with the space heating system.</w:t>
            </w:r>
          </w:p>
          <w:p w14:paraId="4A16728D" w14:textId="77777777" w:rsidR="00932C41" w:rsidRPr="00E60AF8" w:rsidRDefault="00932C41" w:rsidP="00932C41">
            <w:pPr>
              <w:rPr>
                <w:color w:val="auto"/>
                <w:u w:val="single"/>
              </w:rPr>
            </w:pPr>
          </w:p>
          <w:p w14:paraId="588A2D22" w14:textId="07140A03" w:rsidR="00932C41" w:rsidRPr="00E60AF8" w:rsidRDefault="00932C41" w:rsidP="00932C41">
            <w:pPr>
              <w:rPr>
                <w:color w:val="auto"/>
                <w:u w:val="single"/>
              </w:rPr>
            </w:pPr>
            <w:r w:rsidRPr="00E60AF8">
              <w:rPr>
                <w:color w:val="auto"/>
                <w:u w:val="single"/>
              </w:rPr>
              <w:lastRenderedPageBreak/>
              <w:t xml:space="preserve">. </w:t>
            </w:r>
          </w:p>
        </w:tc>
      </w:tr>
      <w:tr w:rsidR="00932C41" w:rsidRPr="00E60AF8" w14:paraId="160EBFCD" w14:textId="77777777" w:rsidTr="003B6B30">
        <w:tc>
          <w:tcPr>
            <w:tcW w:w="2306" w:type="dxa"/>
            <w:tcBorders>
              <w:top w:val="single" w:sz="4" w:space="0" w:color="000000"/>
              <w:left w:val="single" w:sz="4" w:space="0" w:color="000000"/>
              <w:bottom w:val="single" w:sz="4" w:space="0" w:color="000000"/>
              <w:right w:val="single" w:sz="4" w:space="0" w:color="000000"/>
            </w:tcBorders>
          </w:tcPr>
          <w:p w14:paraId="35246982" w14:textId="26D0BCCE" w:rsidR="00932C41" w:rsidRPr="00E60AF8" w:rsidRDefault="00932C41" w:rsidP="00932C41">
            <w:pPr>
              <w:rPr>
                <w:color w:val="auto"/>
                <w:u w:val="single"/>
              </w:rPr>
            </w:pPr>
            <w:r w:rsidRPr="00E60AF8">
              <w:rPr>
                <w:color w:val="auto"/>
                <w:u w:val="single"/>
              </w:rPr>
              <w:lastRenderedPageBreak/>
              <w:t>Central service hot water equipment type</w:t>
            </w:r>
          </w:p>
        </w:tc>
        <w:tc>
          <w:tcPr>
            <w:tcW w:w="2858" w:type="dxa"/>
            <w:tcBorders>
              <w:top w:val="single" w:sz="4" w:space="0" w:color="000000"/>
              <w:left w:val="single" w:sz="4" w:space="0" w:color="000000"/>
              <w:bottom w:val="single" w:sz="4" w:space="0" w:color="000000"/>
              <w:right w:val="single" w:sz="4" w:space="0" w:color="000000"/>
            </w:tcBorders>
          </w:tcPr>
          <w:p w14:paraId="50F07438" w14:textId="77777777" w:rsidR="00932C41" w:rsidRPr="00E60AF8" w:rsidRDefault="00932C41" w:rsidP="00932C41">
            <w:pPr>
              <w:rPr>
                <w:color w:val="auto"/>
                <w:u w:val="single"/>
              </w:rPr>
            </w:pPr>
            <w:r w:rsidRPr="00E60AF8">
              <w:rPr>
                <w:color w:val="auto"/>
                <w:u w:val="single"/>
              </w:rPr>
              <w:t>Determine type, capacity, fuel source, and pump power of shared service hot water equipment serving more than one Dwelling Unit</w:t>
            </w:r>
          </w:p>
        </w:tc>
        <w:tc>
          <w:tcPr>
            <w:tcW w:w="7868" w:type="dxa"/>
            <w:tcBorders>
              <w:top w:val="single" w:sz="4" w:space="0" w:color="000000"/>
              <w:left w:val="single" w:sz="4" w:space="0" w:color="000000"/>
              <w:bottom w:val="single" w:sz="4" w:space="0" w:color="000000"/>
              <w:right w:val="single" w:sz="4" w:space="0" w:color="000000"/>
            </w:tcBorders>
          </w:tcPr>
          <w:p w14:paraId="33A779F0" w14:textId="4AA83E99" w:rsidR="00932C41" w:rsidRPr="00E60AF8" w:rsidRDefault="00932C41" w:rsidP="00932C41">
            <w:pPr>
              <w:rPr>
                <w:color w:val="auto"/>
                <w:u w:val="single"/>
              </w:rPr>
            </w:pPr>
            <w:r w:rsidRPr="00E60AF8">
              <w:rPr>
                <w:color w:val="auto"/>
                <w:u w:val="single"/>
              </w:rPr>
              <w:t xml:space="preserve">Identify if equipment is a boiler or water heater, residential or commercial grade, its fuel source, pump power, and record storage tank capacity in gallons. Also record whether the SHW equipment is integrated with the space heating system and how many Dwelling Units it serves. </w:t>
            </w:r>
          </w:p>
          <w:p w14:paraId="3AFDADC0" w14:textId="29419B59" w:rsidR="00932C41" w:rsidRPr="00E60AF8" w:rsidRDefault="00932C41" w:rsidP="00932C41">
            <w:pPr>
              <w:rPr>
                <w:color w:val="auto"/>
                <w:u w:val="single"/>
              </w:rPr>
            </w:pPr>
            <w:r w:rsidRPr="00E60AF8">
              <w:rPr>
                <w:i/>
                <w:color w:val="auto"/>
                <w:u w:val="single"/>
              </w:rPr>
              <w:br/>
              <w:t>Central boiler with indirect fired storage tanks –</w:t>
            </w:r>
            <w:r w:rsidRPr="00E60AF8">
              <w:rPr>
                <w:color w:val="auto"/>
                <w:u w:val="single"/>
              </w:rPr>
              <w:t xml:space="preserve"> Record the number of boilers and tanks. Record the fuel source and the model number, capacity, and insulation value, when present, of the unfired storage tanks.  </w:t>
            </w:r>
          </w:p>
          <w:p w14:paraId="30FF761E" w14:textId="77777777" w:rsidR="00932C41" w:rsidRPr="00E60AF8" w:rsidRDefault="00932C41" w:rsidP="00932C41">
            <w:pPr>
              <w:rPr>
                <w:color w:val="auto"/>
                <w:u w:val="single"/>
              </w:rPr>
            </w:pPr>
          </w:p>
          <w:p w14:paraId="53632ECB" w14:textId="2A85B49B" w:rsidR="00932C41" w:rsidRPr="00E60AF8" w:rsidRDefault="00932C41" w:rsidP="00932C41">
            <w:pPr>
              <w:rPr>
                <w:color w:val="auto"/>
                <w:u w:val="single"/>
              </w:rPr>
            </w:pPr>
            <w:r w:rsidRPr="00E60AF8">
              <w:rPr>
                <w:i/>
                <w:color w:val="auto"/>
                <w:u w:val="single"/>
              </w:rPr>
              <w:t>Central service hot water heater –</w:t>
            </w:r>
            <w:r w:rsidRPr="00E60AF8">
              <w:rPr>
                <w:color w:val="auto"/>
                <w:u w:val="single"/>
              </w:rPr>
              <w:t xml:space="preserve"> Record the number of water heaters, the fuel source, capacity, and insulation value, when present.</w:t>
            </w:r>
          </w:p>
          <w:p w14:paraId="1F07100B" w14:textId="77777777" w:rsidR="00932C41" w:rsidRPr="00E60AF8" w:rsidRDefault="00932C41" w:rsidP="00932C41">
            <w:pPr>
              <w:rPr>
                <w:color w:val="auto"/>
                <w:u w:val="single"/>
              </w:rPr>
            </w:pPr>
          </w:p>
          <w:p w14:paraId="6CFF37DB" w14:textId="77777777" w:rsidR="00932C41" w:rsidRPr="00E60AF8" w:rsidRDefault="00932C41" w:rsidP="00932C41">
            <w:pPr>
              <w:rPr>
                <w:i/>
                <w:color w:val="auto"/>
                <w:u w:val="single"/>
              </w:rPr>
            </w:pPr>
            <w:r w:rsidRPr="00E60AF8">
              <w:rPr>
                <w:i/>
                <w:color w:val="auto"/>
                <w:u w:val="single"/>
              </w:rPr>
              <w:t xml:space="preserve">Central pump power - </w:t>
            </w:r>
            <w:r w:rsidRPr="00E60AF8">
              <w:rPr>
                <w:color w:val="auto"/>
                <w:u w:val="single"/>
              </w:rPr>
              <w:t>in addition, record the horsepower and model number of all primary and secondary pumps that are associated with the service hot water distribution loop, excluding any pumps on standby.  If not listed on the nameplate, use the pump model number to determine the pump motor efficiency from the manufacturer’s data sheet.</w:t>
            </w:r>
          </w:p>
        </w:tc>
      </w:tr>
      <w:tr w:rsidR="00932C41" w:rsidRPr="00E60AF8" w14:paraId="64930477" w14:textId="77777777" w:rsidTr="003B6B30">
        <w:tc>
          <w:tcPr>
            <w:tcW w:w="2306" w:type="dxa"/>
            <w:tcBorders>
              <w:top w:val="single" w:sz="4" w:space="0" w:color="000000"/>
              <w:left w:val="single" w:sz="4" w:space="0" w:color="000000"/>
              <w:bottom w:val="single" w:sz="4" w:space="0" w:color="000000"/>
              <w:right w:val="single" w:sz="4" w:space="0" w:color="000000"/>
            </w:tcBorders>
          </w:tcPr>
          <w:p w14:paraId="4EE0DD09" w14:textId="33FBFE65" w:rsidR="00932C41" w:rsidRPr="00E60AF8" w:rsidRDefault="00932C41" w:rsidP="00932C41">
            <w:pPr>
              <w:rPr>
                <w:color w:val="auto"/>
                <w:u w:val="single"/>
              </w:rPr>
            </w:pPr>
            <w:r w:rsidRPr="00E60AF8">
              <w:rPr>
                <w:color w:val="auto"/>
                <w:u w:val="single"/>
              </w:rPr>
              <w:t>Laundry service hot water equipment type</w:t>
            </w:r>
          </w:p>
        </w:tc>
        <w:tc>
          <w:tcPr>
            <w:tcW w:w="2858" w:type="dxa"/>
            <w:tcBorders>
              <w:top w:val="single" w:sz="4" w:space="0" w:color="000000"/>
              <w:left w:val="single" w:sz="4" w:space="0" w:color="000000"/>
              <w:bottom w:val="single" w:sz="4" w:space="0" w:color="000000"/>
              <w:right w:val="single" w:sz="4" w:space="0" w:color="000000"/>
            </w:tcBorders>
          </w:tcPr>
          <w:p w14:paraId="238C79A3" w14:textId="77777777" w:rsidR="00932C41" w:rsidRPr="00E60AF8" w:rsidRDefault="00932C41" w:rsidP="00932C41">
            <w:pPr>
              <w:rPr>
                <w:color w:val="auto"/>
                <w:u w:val="single"/>
              </w:rPr>
            </w:pPr>
            <w:r w:rsidRPr="00E60AF8">
              <w:rPr>
                <w:color w:val="auto"/>
                <w:u w:val="single"/>
              </w:rPr>
              <w:t>Determine type, capacity, and fuel source of laundry SHW equipment</w:t>
            </w:r>
          </w:p>
        </w:tc>
        <w:tc>
          <w:tcPr>
            <w:tcW w:w="7868" w:type="dxa"/>
            <w:tcBorders>
              <w:top w:val="single" w:sz="4" w:space="0" w:color="000000"/>
              <w:left w:val="single" w:sz="4" w:space="0" w:color="000000"/>
              <w:bottom w:val="single" w:sz="4" w:space="0" w:color="000000"/>
              <w:right w:val="single" w:sz="4" w:space="0" w:color="000000"/>
            </w:tcBorders>
          </w:tcPr>
          <w:p w14:paraId="5F23341C" w14:textId="77777777" w:rsidR="00932C41" w:rsidRPr="00E60AF8" w:rsidRDefault="00932C41" w:rsidP="00932C41">
            <w:pPr>
              <w:rPr>
                <w:i/>
                <w:color w:val="auto"/>
                <w:u w:val="single"/>
              </w:rPr>
            </w:pPr>
            <w:r w:rsidRPr="00E60AF8">
              <w:rPr>
                <w:color w:val="auto"/>
                <w:u w:val="single"/>
              </w:rPr>
              <w:t xml:space="preserve">Where a separate service hot water system provides hot water to </w:t>
            </w:r>
            <w:proofErr w:type="gramStart"/>
            <w:r w:rsidRPr="00E60AF8">
              <w:rPr>
                <w:color w:val="auto"/>
                <w:u w:val="single"/>
              </w:rPr>
              <w:t>clothes washers, but</w:t>
            </w:r>
            <w:proofErr w:type="gramEnd"/>
            <w:r w:rsidRPr="00E60AF8">
              <w:rPr>
                <w:color w:val="auto"/>
                <w:u w:val="single"/>
              </w:rPr>
              <w:t xml:space="preserve"> does not provide other service hot water to the Dwelling Unit, follow guidance for individual service hot water systems above to identify system type, capacity, and fuel source. </w:t>
            </w:r>
          </w:p>
        </w:tc>
      </w:tr>
      <w:tr w:rsidR="00932C41" w:rsidRPr="00E60AF8" w14:paraId="41E9EB68" w14:textId="77777777" w:rsidTr="003B6B30">
        <w:tc>
          <w:tcPr>
            <w:tcW w:w="2306" w:type="dxa"/>
            <w:tcBorders>
              <w:top w:val="single" w:sz="4" w:space="0" w:color="000000"/>
              <w:left w:val="single" w:sz="4" w:space="0" w:color="000000"/>
              <w:bottom w:val="single" w:sz="4" w:space="0" w:color="000000"/>
              <w:right w:val="single" w:sz="4" w:space="0" w:color="000000"/>
            </w:tcBorders>
          </w:tcPr>
          <w:p w14:paraId="771F3174" w14:textId="77777777" w:rsidR="00932C41" w:rsidRPr="00E60AF8" w:rsidRDefault="00932C41" w:rsidP="00932C41">
            <w:pPr>
              <w:rPr>
                <w:color w:val="auto"/>
                <w:u w:val="single"/>
              </w:rPr>
            </w:pPr>
            <w:r w:rsidRPr="00E60AF8">
              <w:rPr>
                <w:color w:val="auto"/>
                <w:u w:val="single"/>
              </w:rPr>
              <w:t>Drain Water Heat Recovery (DWHR)</w:t>
            </w:r>
          </w:p>
        </w:tc>
        <w:tc>
          <w:tcPr>
            <w:tcW w:w="2858" w:type="dxa"/>
            <w:tcBorders>
              <w:top w:val="single" w:sz="4" w:space="0" w:color="000000"/>
              <w:left w:val="single" w:sz="4" w:space="0" w:color="000000"/>
              <w:bottom w:val="single" w:sz="4" w:space="0" w:color="000000"/>
              <w:right w:val="single" w:sz="4" w:space="0" w:color="000000"/>
            </w:tcBorders>
          </w:tcPr>
          <w:p w14:paraId="02B92262" w14:textId="77777777" w:rsidR="00932C41" w:rsidRPr="00E60AF8" w:rsidRDefault="00932C41" w:rsidP="00932C41">
            <w:pPr>
              <w:rPr>
                <w:color w:val="auto"/>
                <w:u w:val="single"/>
              </w:rPr>
            </w:pPr>
            <w:r w:rsidRPr="00E60AF8">
              <w:rPr>
                <w:color w:val="auto"/>
                <w:u w:val="single"/>
              </w:rPr>
              <w:t xml:space="preserve">Determine efficiency and performance factors </w:t>
            </w:r>
          </w:p>
        </w:tc>
        <w:tc>
          <w:tcPr>
            <w:tcW w:w="7868" w:type="dxa"/>
            <w:tcBorders>
              <w:top w:val="single" w:sz="4" w:space="0" w:color="000000"/>
              <w:left w:val="single" w:sz="4" w:space="0" w:color="000000"/>
              <w:bottom w:val="single" w:sz="4" w:space="0" w:color="000000"/>
              <w:right w:val="single" w:sz="4" w:space="0" w:color="000000"/>
            </w:tcBorders>
          </w:tcPr>
          <w:p w14:paraId="1368CB2B" w14:textId="5CF88A17" w:rsidR="00932C41" w:rsidRPr="00E60AF8" w:rsidRDefault="00932C41" w:rsidP="00932C41">
            <w:pPr>
              <w:rPr>
                <w:color w:val="auto"/>
                <w:u w:val="single"/>
              </w:rPr>
            </w:pPr>
            <w:r w:rsidRPr="00E60AF8">
              <w:rPr>
                <w:color w:val="auto"/>
                <w:u w:val="single"/>
              </w:rPr>
              <w:t>Where DWHR units are installed and serve the Rated Home, record the model number of the DWHR unit, its efficiency, and the number of showers in the Rated Home that are connected to the unit.</w:t>
            </w:r>
          </w:p>
          <w:p w14:paraId="3646E1A1" w14:textId="77777777" w:rsidR="00932C41" w:rsidRPr="00E60AF8" w:rsidRDefault="00932C41" w:rsidP="00932C41">
            <w:pPr>
              <w:rPr>
                <w:color w:val="auto"/>
                <w:u w:val="single"/>
              </w:rPr>
            </w:pPr>
          </w:p>
          <w:p w14:paraId="584AA006" w14:textId="45D68785" w:rsidR="00932C41" w:rsidRPr="00E60AF8" w:rsidRDefault="00932C41" w:rsidP="00932C41">
            <w:pPr>
              <w:rPr>
                <w:color w:val="auto"/>
                <w:u w:val="single"/>
              </w:rPr>
            </w:pPr>
            <w:r w:rsidRPr="00E60AF8">
              <w:rPr>
                <w:color w:val="auto"/>
                <w:u w:val="single"/>
              </w:rPr>
              <w:lastRenderedPageBreak/>
              <w:t xml:space="preserve">A performance factor shall be determined based on its installation location. Determine if the DWHR unit supplies pre-heated water to the </w:t>
            </w:r>
            <w:proofErr w:type="gramStart"/>
            <w:r w:rsidRPr="00E60AF8">
              <w:rPr>
                <w:color w:val="auto"/>
                <w:u w:val="single"/>
              </w:rPr>
              <w:t>cold water</w:t>
            </w:r>
            <w:proofErr w:type="gramEnd"/>
            <w:r w:rsidRPr="00E60AF8">
              <w:rPr>
                <w:color w:val="auto"/>
                <w:u w:val="single"/>
              </w:rPr>
              <w:t xml:space="preserve"> piping, hot water heater potable supply piping, or to both.</w:t>
            </w:r>
          </w:p>
        </w:tc>
      </w:tr>
    </w:tbl>
    <w:p w14:paraId="45F8DDD5" w14:textId="77777777" w:rsidR="00C67750" w:rsidRPr="00E60AF8" w:rsidRDefault="00C67750">
      <w:pPr>
        <w:rPr>
          <w:color w:val="auto"/>
          <w:u w:val="single"/>
        </w:rPr>
      </w:pPr>
    </w:p>
    <w:p w14:paraId="3578E92A" w14:textId="3262F0A6" w:rsidR="00C67750" w:rsidRPr="00E60AF8" w:rsidRDefault="009C71E3" w:rsidP="00434DCB">
      <w:pPr>
        <w:rPr>
          <w:color w:val="auto"/>
          <w:u w:val="single"/>
        </w:rPr>
      </w:pPr>
      <w:r w:rsidRPr="00E60AF8">
        <w:rPr>
          <w:color w:val="auto"/>
          <w:u w:val="single"/>
        </w:rPr>
        <w:br w:type="page"/>
      </w:r>
    </w:p>
    <w:tbl>
      <w:tblPr>
        <w:tblStyle w:val="aff6"/>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3B6B30" w:rsidRPr="00E60AF8" w14:paraId="740615DD" w14:textId="77777777" w:rsidTr="00434DCB">
        <w:trPr>
          <w:tblHeader/>
        </w:trPr>
        <w:tc>
          <w:tcPr>
            <w:tcW w:w="13032" w:type="dxa"/>
            <w:gridSpan w:val="3"/>
            <w:tcBorders>
              <w:top w:val="single" w:sz="4" w:space="0" w:color="000000"/>
              <w:left w:val="single" w:sz="4" w:space="0" w:color="000000"/>
              <w:bottom w:val="single" w:sz="4" w:space="0" w:color="000000"/>
              <w:right w:val="single" w:sz="4" w:space="0" w:color="000000"/>
            </w:tcBorders>
          </w:tcPr>
          <w:p w14:paraId="2C312285" w14:textId="77777777" w:rsidR="00C67750" w:rsidRPr="00E60AF8" w:rsidRDefault="00A44909" w:rsidP="007E2031">
            <w:pPr>
              <w:pStyle w:val="Heading1"/>
              <w:rPr>
                <w:b w:val="0"/>
                <w:u w:val="single"/>
              </w:rPr>
            </w:pPr>
            <w:bookmarkStart w:id="28" w:name="_Toc504587203"/>
            <w:r w:rsidRPr="00E60AF8">
              <w:rPr>
                <w:rFonts w:ascii="Times New Roman" w:hAnsi="Times New Roman" w:cs="Times New Roman"/>
                <w:u w:val="single"/>
              </w:rPr>
              <w:lastRenderedPageBreak/>
              <w:t>Building Element:  Service Hot Water Distribution</w:t>
            </w:r>
            <w:bookmarkEnd w:id="28"/>
          </w:p>
        </w:tc>
      </w:tr>
      <w:tr w:rsidR="003B6B30" w:rsidRPr="00E60AF8" w14:paraId="079724A0" w14:textId="77777777" w:rsidTr="00434DCB">
        <w:trPr>
          <w:tblHeader/>
        </w:trPr>
        <w:tc>
          <w:tcPr>
            <w:tcW w:w="2322" w:type="dxa"/>
            <w:tcBorders>
              <w:top w:val="single" w:sz="4" w:space="0" w:color="000000"/>
              <w:left w:val="single" w:sz="4" w:space="0" w:color="000000"/>
              <w:bottom w:val="single" w:sz="4" w:space="0" w:color="000000"/>
              <w:right w:val="single" w:sz="4" w:space="0" w:color="000000"/>
            </w:tcBorders>
          </w:tcPr>
          <w:p w14:paraId="2881BF6A" w14:textId="77777777" w:rsidR="00C67750" w:rsidRPr="00E60AF8" w:rsidRDefault="00A44909">
            <w:pPr>
              <w:rPr>
                <w:color w:val="auto"/>
                <w:u w:val="single"/>
              </w:rPr>
            </w:pPr>
            <w:r w:rsidRPr="00E60AF8">
              <w:rPr>
                <w:b/>
                <w:color w:val="auto"/>
                <w:u w:val="single"/>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1499105D" w14:textId="77777777" w:rsidR="00C67750" w:rsidRPr="00E60AF8" w:rsidRDefault="00A44909">
            <w:pPr>
              <w:rPr>
                <w:color w:val="auto"/>
                <w:u w:val="single"/>
              </w:rPr>
            </w:pPr>
            <w:r w:rsidRPr="00E60AF8">
              <w:rPr>
                <w:b/>
                <w:color w:val="auto"/>
                <w:u w:val="single"/>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4F1584DE" w14:textId="77777777" w:rsidR="00C67750" w:rsidRPr="00E60AF8" w:rsidRDefault="00A44909">
            <w:pPr>
              <w:rPr>
                <w:color w:val="auto"/>
                <w:u w:val="single"/>
              </w:rPr>
            </w:pPr>
            <w:r w:rsidRPr="00E60AF8">
              <w:rPr>
                <w:b/>
                <w:color w:val="auto"/>
                <w:u w:val="single"/>
              </w:rPr>
              <w:t xml:space="preserve">On-Site Inspection Protocol </w:t>
            </w:r>
          </w:p>
        </w:tc>
      </w:tr>
      <w:tr w:rsidR="00932C41" w:rsidRPr="00E60AF8" w14:paraId="0D647F3A" w14:textId="77777777" w:rsidTr="00932C41">
        <w:tc>
          <w:tcPr>
            <w:tcW w:w="2322" w:type="dxa"/>
            <w:tcBorders>
              <w:top w:val="single" w:sz="4" w:space="0" w:color="000000"/>
              <w:left w:val="single" w:sz="4" w:space="0" w:color="000000"/>
              <w:bottom w:val="single" w:sz="4" w:space="0" w:color="000000"/>
              <w:right w:val="single" w:sz="4" w:space="0" w:color="000000"/>
            </w:tcBorders>
          </w:tcPr>
          <w:p w14:paraId="5EC706E3" w14:textId="73A37AF2" w:rsidR="00932C41" w:rsidRPr="00E60AF8" w:rsidRDefault="00932C41" w:rsidP="00932C41">
            <w:pPr>
              <w:rPr>
                <w:b/>
                <w:color w:val="auto"/>
                <w:u w:val="single"/>
              </w:rPr>
            </w:pPr>
            <w:r w:rsidRPr="00E60AF8">
              <w:rPr>
                <w:color w:val="auto"/>
                <w:u w:val="single"/>
              </w:rPr>
              <w:t>Hot water pipe length</w:t>
            </w:r>
          </w:p>
        </w:tc>
        <w:tc>
          <w:tcPr>
            <w:tcW w:w="2880" w:type="dxa"/>
            <w:tcBorders>
              <w:top w:val="single" w:sz="4" w:space="0" w:color="000000"/>
              <w:left w:val="single" w:sz="4" w:space="0" w:color="000000"/>
              <w:bottom w:val="single" w:sz="4" w:space="0" w:color="000000"/>
              <w:right w:val="single" w:sz="4" w:space="0" w:color="000000"/>
            </w:tcBorders>
          </w:tcPr>
          <w:p w14:paraId="14602854" w14:textId="61B09B23" w:rsidR="00932C41" w:rsidRPr="00E60AF8" w:rsidRDefault="00932C41" w:rsidP="00932C41">
            <w:pPr>
              <w:rPr>
                <w:b/>
                <w:color w:val="auto"/>
                <w:u w:val="single"/>
              </w:rPr>
            </w:pPr>
            <w:r w:rsidRPr="00E60AF8">
              <w:rPr>
                <w:color w:val="auto"/>
                <w:u w:val="single"/>
              </w:rPr>
              <w:t>Determine hot water distribution pipe length</w:t>
            </w:r>
          </w:p>
        </w:tc>
        <w:tc>
          <w:tcPr>
            <w:tcW w:w="7830" w:type="dxa"/>
            <w:tcBorders>
              <w:top w:val="single" w:sz="4" w:space="0" w:color="000000"/>
              <w:left w:val="single" w:sz="4" w:space="0" w:color="000000"/>
              <w:bottom w:val="single" w:sz="4" w:space="0" w:color="000000"/>
              <w:right w:val="single" w:sz="4" w:space="0" w:color="000000"/>
            </w:tcBorders>
          </w:tcPr>
          <w:p w14:paraId="4F3C660E" w14:textId="77777777" w:rsidR="00932C41" w:rsidRPr="00E60AF8" w:rsidRDefault="00932C41" w:rsidP="00932C41">
            <w:pPr>
              <w:rPr>
                <w:color w:val="auto"/>
                <w:u w:val="single"/>
              </w:rPr>
            </w:pPr>
            <w:r w:rsidRPr="00E60AF8">
              <w:rPr>
                <w:color w:val="auto"/>
                <w:u w:val="single"/>
              </w:rPr>
              <w:t xml:space="preserve">The hot water distribution pipe length from the water heater to the farthest hot water fixture shall be measured horizontally and vertically along its length, assuming the hot water piping does not run diagonally.  </w:t>
            </w:r>
          </w:p>
          <w:p w14:paraId="5B2406D8" w14:textId="77777777" w:rsidR="00932C41" w:rsidRPr="00E60AF8" w:rsidRDefault="00932C41" w:rsidP="00932C41">
            <w:pPr>
              <w:rPr>
                <w:color w:val="auto"/>
                <w:u w:val="single"/>
              </w:rPr>
            </w:pPr>
          </w:p>
          <w:p w14:paraId="10276B8E" w14:textId="77777777" w:rsidR="00932C41" w:rsidRPr="00E60AF8" w:rsidRDefault="00932C41" w:rsidP="00932C41">
            <w:pPr>
              <w:rPr>
                <w:color w:val="auto"/>
                <w:u w:val="single"/>
              </w:rPr>
            </w:pPr>
            <w:r w:rsidRPr="00E60AF8">
              <w:rPr>
                <w:color w:val="auto"/>
                <w:u w:val="single"/>
              </w:rPr>
              <w:t>For Dwelling Units being served by a Central SHW with a recirculation loop, begin the pipe length measurement from the shared recirculation loop rather than the water heater.</w:t>
            </w:r>
          </w:p>
          <w:p w14:paraId="5355ED51" w14:textId="77777777" w:rsidR="00932C41" w:rsidRPr="00E60AF8" w:rsidRDefault="00932C41" w:rsidP="00932C41">
            <w:pPr>
              <w:rPr>
                <w:color w:val="auto"/>
                <w:u w:val="single"/>
              </w:rPr>
            </w:pPr>
            <w:r w:rsidRPr="00E60AF8">
              <w:rPr>
                <w:color w:val="auto"/>
                <w:u w:val="single"/>
              </w:rPr>
              <w:t xml:space="preserve"> </w:t>
            </w:r>
          </w:p>
          <w:p w14:paraId="47F7EDA4" w14:textId="227E2840" w:rsidR="00932C41" w:rsidRPr="00E60AF8" w:rsidRDefault="00932C41" w:rsidP="00932C41">
            <w:pPr>
              <w:rPr>
                <w:b/>
                <w:color w:val="auto"/>
                <w:u w:val="single"/>
              </w:rPr>
            </w:pPr>
            <w:r w:rsidRPr="00E60AF8">
              <w:rPr>
                <w:color w:val="auto"/>
                <w:u w:val="single"/>
              </w:rPr>
              <w:t xml:space="preserve">The measured pipe length shall be inspected during construction and re-calculated if it did not conform to the designed plan layout. </w:t>
            </w:r>
          </w:p>
        </w:tc>
      </w:tr>
      <w:tr w:rsidR="00932C41" w:rsidRPr="00E60AF8" w14:paraId="4F9E8A46" w14:textId="77777777" w:rsidTr="00932C41">
        <w:tc>
          <w:tcPr>
            <w:tcW w:w="2322" w:type="dxa"/>
            <w:tcBorders>
              <w:top w:val="single" w:sz="4" w:space="0" w:color="000000"/>
              <w:left w:val="single" w:sz="4" w:space="0" w:color="000000"/>
              <w:bottom w:val="single" w:sz="4" w:space="0" w:color="000000"/>
              <w:right w:val="single" w:sz="4" w:space="0" w:color="000000"/>
            </w:tcBorders>
          </w:tcPr>
          <w:p w14:paraId="04ADDA96" w14:textId="5CDAE156" w:rsidR="00932C41" w:rsidRPr="00E60AF8" w:rsidRDefault="00932C41" w:rsidP="00932C41">
            <w:pPr>
              <w:rPr>
                <w:b/>
                <w:color w:val="auto"/>
                <w:u w:val="single"/>
              </w:rPr>
            </w:pPr>
            <w:r w:rsidRPr="00E60AF8">
              <w:rPr>
                <w:color w:val="auto"/>
                <w:u w:val="single"/>
              </w:rPr>
              <w:t>Pipe insulation</w:t>
            </w:r>
          </w:p>
        </w:tc>
        <w:tc>
          <w:tcPr>
            <w:tcW w:w="2880" w:type="dxa"/>
            <w:tcBorders>
              <w:top w:val="single" w:sz="4" w:space="0" w:color="000000"/>
              <w:left w:val="single" w:sz="4" w:space="0" w:color="000000"/>
              <w:bottom w:val="single" w:sz="4" w:space="0" w:color="000000"/>
              <w:right w:val="single" w:sz="4" w:space="0" w:color="000000"/>
            </w:tcBorders>
          </w:tcPr>
          <w:p w14:paraId="1CA7527C" w14:textId="54038206" w:rsidR="00932C41" w:rsidRPr="00E60AF8" w:rsidRDefault="00932C41" w:rsidP="00932C41">
            <w:pPr>
              <w:rPr>
                <w:b/>
                <w:color w:val="auto"/>
                <w:u w:val="single"/>
              </w:rPr>
            </w:pPr>
            <w:r w:rsidRPr="00E60AF8">
              <w:rPr>
                <w:color w:val="auto"/>
                <w:u w:val="single"/>
              </w:rPr>
              <w:t xml:space="preserve">Determine R-Value of pipe insulation </w:t>
            </w:r>
          </w:p>
        </w:tc>
        <w:tc>
          <w:tcPr>
            <w:tcW w:w="7830" w:type="dxa"/>
            <w:tcBorders>
              <w:top w:val="single" w:sz="4" w:space="0" w:color="000000"/>
              <w:left w:val="single" w:sz="4" w:space="0" w:color="000000"/>
              <w:bottom w:val="single" w:sz="4" w:space="0" w:color="000000"/>
              <w:right w:val="single" w:sz="4" w:space="0" w:color="000000"/>
            </w:tcBorders>
          </w:tcPr>
          <w:p w14:paraId="5A14160B" w14:textId="259FFB98" w:rsidR="00932C41" w:rsidRPr="00E60AF8" w:rsidRDefault="00932C41" w:rsidP="00932C41">
            <w:pPr>
              <w:rPr>
                <w:b/>
                <w:color w:val="auto"/>
                <w:u w:val="single"/>
              </w:rPr>
            </w:pPr>
            <w:r w:rsidRPr="00E60AF8">
              <w:rPr>
                <w:color w:val="auto"/>
                <w:u w:val="single"/>
              </w:rPr>
              <w:t xml:space="preserve">Inspect the hot water piping for the presence of insulation and record the percentage of piping that is insulated. Measure the thickness of the insulation and identify material to determine its R-Value. </w:t>
            </w:r>
          </w:p>
        </w:tc>
      </w:tr>
      <w:tr w:rsidR="00932C41" w:rsidRPr="00E60AF8" w14:paraId="6329971B" w14:textId="77777777" w:rsidTr="00932C41">
        <w:tc>
          <w:tcPr>
            <w:tcW w:w="2322" w:type="dxa"/>
          </w:tcPr>
          <w:p w14:paraId="4C64B7C9" w14:textId="77777777" w:rsidR="00932C41" w:rsidRPr="00E60AF8" w:rsidRDefault="00932C41" w:rsidP="00932C41">
            <w:pPr>
              <w:rPr>
                <w:color w:val="auto"/>
                <w:u w:val="single"/>
              </w:rPr>
            </w:pPr>
            <w:r w:rsidRPr="00E60AF8">
              <w:rPr>
                <w:color w:val="auto"/>
                <w:u w:val="single"/>
              </w:rPr>
              <w:t>Recirculation system</w:t>
            </w:r>
          </w:p>
        </w:tc>
        <w:tc>
          <w:tcPr>
            <w:tcW w:w="2880" w:type="dxa"/>
          </w:tcPr>
          <w:p w14:paraId="4EEB738F" w14:textId="5219DA1F" w:rsidR="00932C41" w:rsidRPr="00E60AF8" w:rsidRDefault="00932C41" w:rsidP="00932C41">
            <w:pPr>
              <w:rPr>
                <w:color w:val="auto"/>
                <w:u w:val="single"/>
              </w:rPr>
            </w:pPr>
            <w:r w:rsidRPr="00E60AF8">
              <w:rPr>
                <w:color w:val="auto"/>
                <w:u w:val="single"/>
              </w:rPr>
              <w:t>Determine the hot water recirculation type, control strategy, and branch length</w:t>
            </w:r>
          </w:p>
        </w:tc>
        <w:tc>
          <w:tcPr>
            <w:tcW w:w="7830" w:type="dxa"/>
          </w:tcPr>
          <w:p w14:paraId="39BD111D" w14:textId="44D1CB2D" w:rsidR="00932C41" w:rsidRPr="00E60AF8" w:rsidRDefault="00932C41" w:rsidP="00932C41">
            <w:pPr>
              <w:rPr>
                <w:color w:val="auto"/>
                <w:u w:val="single"/>
              </w:rPr>
            </w:pPr>
            <w:r w:rsidRPr="00E60AF8">
              <w:rPr>
                <w:color w:val="auto"/>
                <w:u w:val="single"/>
              </w:rPr>
              <w:t xml:space="preserve">Inspect the hot water distribution system to determine whether the system is a standard system or a recirculation system.  A standard system shall be used for Attached Dwelling Units unless the recirculation system is entirely within the Rated Home.  </w:t>
            </w:r>
          </w:p>
          <w:p w14:paraId="2546490C" w14:textId="77777777" w:rsidR="00932C41" w:rsidRPr="00E60AF8" w:rsidRDefault="00932C41" w:rsidP="00932C41">
            <w:pPr>
              <w:rPr>
                <w:color w:val="auto"/>
                <w:u w:val="single"/>
              </w:rPr>
            </w:pPr>
          </w:p>
          <w:p w14:paraId="146D1E17" w14:textId="3F6C571D" w:rsidR="00932C41" w:rsidRPr="00E60AF8" w:rsidRDefault="00932C41" w:rsidP="00932C41">
            <w:pPr>
              <w:rPr>
                <w:color w:val="auto"/>
                <w:u w:val="single"/>
              </w:rPr>
            </w:pPr>
            <w:r w:rsidRPr="00E60AF8">
              <w:rPr>
                <w:color w:val="auto"/>
                <w:u w:val="single"/>
              </w:rPr>
              <w:t xml:space="preserve">When a recirculation system is entirely within the Rated Home, then the control strategy shall be documented as one of the following strategies.  </w:t>
            </w:r>
          </w:p>
          <w:p w14:paraId="39280BD5" w14:textId="77777777" w:rsidR="00932C41" w:rsidRPr="00E60AF8" w:rsidRDefault="00932C41" w:rsidP="00932C41">
            <w:pPr>
              <w:rPr>
                <w:color w:val="auto"/>
                <w:u w:val="single"/>
              </w:rPr>
            </w:pPr>
          </w:p>
          <w:p w14:paraId="2C9D1CF5" w14:textId="63FB4515" w:rsidR="00CD34C5" w:rsidRPr="00E60AF8" w:rsidRDefault="00CD34C5" w:rsidP="00932C41">
            <w:pPr>
              <w:rPr>
                <w:color w:val="auto"/>
                <w:u w:val="single"/>
              </w:rPr>
            </w:pPr>
            <w:r w:rsidRPr="00E60AF8">
              <w:rPr>
                <w:i/>
                <w:color w:val="auto"/>
                <w:u w:val="single"/>
              </w:rPr>
              <w:t xml:space="preserve">Uncontrolled – </w:t>
            </w:r>
            <w:r w:rsidRPr="00E60AF8">
              <w:rPr>
                <w:color w:val="auto"/>
                <w:u w:val="single"/>
              </w:rPr>
              <w:t>the pump runs continuously</w:t>
            </w:r>
          </w:p>
          <w:p w14:paraId="1EE822FC" w14:textId="77777777" w:rsidR="00CD34C5" w:rsidRPr="00E60AF8" w:rsidRDefault="00CD34C5" w:rsidP="00932C41">
            <w:pPr>
              <w:rPr>
                <w:color w:val="auto"/>
                <w:u w:val="single"/>
              </w:rPr>
            </w:pPr>
          </w:p>
          <w:p w14:paraId="505ABC0D" w14:textId="5E227FDD" w:rsidR="00932C41" w:rsidRPr="00E60AF8" w:rsidRDefault="00932C41" w:rsidP="00932C41">
            <w:pPr>
              <w:rPr>
                <w:color w:val="auto"/>
                <w:u w:val="single"/>
              </w:rPr>
            </w:pPr>
            <w:r w:rsidRPr="00E60AF8">
              <w:rPr>
                <w:i/>
                <w:color w:val="auto"/>
                <w:u w:val="single"/>
              </w:rPr>
              <w:t xml:space="preserve">Timer– </w:t>
            </w:r>
            <w:r w:rsidRPr="00E60AF8">
              <w:rPr>
                <w:color w:val="auto"/>
                <w:u w:val="single"/>
              </w:rPr>
              <w:t>the pump is controlled by a timer</w:t>
            </w:r>
          </w:p>
          <w:p w14:paraId="43ED181D" w14:textId="77777777" w:rsidR="00932C41" w:rsidRPr="00E60AF8" w:rsidRDefault="00932C41" w:rsidP="00932C41">
            <w:pPr>
              <w:rPr>
                <w:color w:val="auto"/>
                <w:u w:val="single"/>
              </w:rPr>
            </w:pPr>
          </w:p>
          <w:p w14:paraId="79C2DEC2" w14:textId="77777777" w:rsidR="00932C41" w:rsidRPr="00E60AF8" w:rsidRDefault="00932C41" w:rsidP="00932C41">
            <w:pPr>
              <w:rPr>
                <w:color w:val="auto"/>
                <w:u w:val="single"/>
              </w:rPr>
            </w:pPr>
            <w:r w:rsidRPr="00E60AF8">
              <w:rPr>
                <w:i/>
                <w:color w:val="auto"/>
                <w:u w:val="single"/>
              </w:rPr>
              <w:t xml:space="preserve">Temperature control – </w:t>
            </w:r>
            <w:r w:rsidRPr="00E60AF8">
              <w:rPr>
                <w:color w:val="auto"/>
                <w:u w:val="single"/>
              </w:rPr>
              <w:t>the pump runs based on monitoring temperature at some point in the system</w:t>
            </w:r>
          </w:p>
          <w:p w14:paraId="43E8AA98" w14:textId="77777777" w:rsidR="00932C41" w:rsidRPr="00E60AF8" w:rsidRDefault="00932C41" w:rsidP="00932C41">
            <w:pPr>
              <w:rPr>
                <w:color w:val="auto"/>
                <w:u w:val="single"/>
              </w:rPr>
            </w:pPr>
          </w:p>
          <w:p w14:paraId="4FE55545" w14:textId="77777777" w:rsidR="00932C41" w:rsidRPr="00E60AF8" w:rsidRDefault="00932C41" w:rsidP="00932C41">
            <w:pPr>
              <w:rPr>
                <w:color w:val="auto"/>
                <w:u w:val="single"/>
              </w:rPr>
            </w:pPr>
            <w:r w:rsidRPr="00E60AF8">
              <w:rPr>
                <w:i/>
                <w:color w:val="auto"/>
                <w:u w:val="single"/>
              </w:rPr>
              <w:lastRenderedPageBreak/>
              <w:t xml:space="preserve">Demand (presence sensor) – </w:t>
            </w:r>
            <w:r w:rsidRPr="00E60AF8">
              <w:rPr>
                <w:color w:val="auto"/>
                <w:u w:val="single"/>
              </w:rPr>
              <w:t>the pump only runs when a sensor detects someone is present at the faucet</w:t>
            </w:r>
          </w:p>
          <w:p w14:paraId="2C051FEB" w14:textId="77777777" w:rsidR="00932C41" w:rsidRPr="00E60AF8" w:rsidRDefault="00932C41" w:rsidP="00932C41">
            <w:pPr>
              <w:rPr>
                <w:color w:val="auto"/>
                <w:u w:val="single"/>
              </w:rPr>
            </w:pPr>
          </w:p>
          <w:p w14:paraId="5BA64AC5" w14:textId="71EB8F95" w:rsidR="00932C41" w:rsidRPr="00E60AF8" w:rsidRDefault="00932C41" w:rsidP="00932C41">
            <w:pPr>
              <w:rPr>
                <w:color w:val="auto"/>
                <w:u w:val="single"/>
              </w:rPr>
            </w:pPr>
            <w:r w:rsidRPr="00E60AF8">
              <w:rPr>
                <w:i/>
                <w:color w:val="auto"/>
                <w:u w:val="single"/>
              </w:rPr>
              <w:t>Demand (</w:t>
            </w:r>
            <w:r w:rsidR="00CD34C5" w:rsidRPr="00E60AF8">
              <w:rPr>
                <w:i/>
                <w:color w:val="auto"/>
                <w:u w:val="single"/>
              </w:rPr>
              <w:t>m</w:t>
            </w:r>
            <w:r w:rsidRPr="00E60AF8">
              <w:rPr>
                <w:i/>
                <w:color w:val="auto"/>
                <w:u w:val="single"/>
              </w:rPr>
              <w:t xml:space="preserve">anual) – </w:t>
            </w:r>
            <w:r w:rsidRPr="00E60AF8">
              <w:rPr>
                <w:color w:val="auto"/>
                <w:u w:val="single"/>
              </w:rPr>
              <w:t>the pump only runs when a user presses a button indicating they are about to use hot water</w:t>
            </w:r>
          </w:p>
          <w:p w14:paraId="158F3D96" w14:textId="77777777" w:rsidR="00932C41" w:rsidRPr="00E60AF8" w:rsidRDefault="00932C41" w:rsidP="00932C41">
            <w:pPr>
              <w:rPr>
                <w:color w:val="auto"/>
                <w:u w:val="single"/>
              </w:rPr>
            </w:pPr>
          </w:p>
          <w:p w14:paraId="333A6B0D" w14:textId="3A56BE3D" w:rsidR="00932C41" w:rsidRPr="00E60AF8" w:rsidRDefault="00932C41" w:rsidP="00932C41">
            <w:pPr>
              <w:tabs>
                <w:tab w:val="left" w:pos="6581"/>
              </w:tabs>
              <w:rPr>
                <w:color w:val="auto"/>
                <w:u w:val="single"/>
              </w:rPr>
            </w:pPr>
            <w:r w:rsidRPr="00E60AF8">
              <w:rPr>
                <w:color w:val="auto"/>
                <w:u w:val="single"/>
              </w:rPr>
              <w:t>The branch hot water pipe length</w:t>
            </w:r>
            <w:r w:rsidRPr="00E60AF8">
              <w:rPr>
                <w:u w:val="single"/>
              </w:rPr>
              <w:t xml:space="preserve"> </w:t>
            </w:r>
            <w:r w:rsidRPr="00E60AF8">
              <w:rPr>
                <w:color w:val="auto"/>
                <w:u w:val="single"/>
              </w:rPr>
              <w:t>from the recirculation loop to the farthest hot water fixture from the recirculation loop shall be measured longitudinally, assuming the branch hot water piping does not run diagonally.</w:t>
            </w:r>
          </w:p>
        </w:tc>
      </w:tr>
      <w:tr w:rsidR="00932C41" w:rsidRPr="00E60AF8" w14:paraId="3BC03002" w14:textId="77777777" w:rsidTr="00932C41">
        <w:tc>
          <w:tcPr>
            <w:tcW w:w="2322" w:type="dxa"/>
          </w:tcPr>
          <w:p w14:paraId="4D96C84A" w14:textId="2381F017" w:rsidR="00932C41" w:rsidRPr="00E60AF8" w:rsidRDefault="00932C41" w:rsidP="00932C41">
            <w:pPr>
              <w:rPr>
                <w:color w:val="auto"/>
                <w:u w:val="single"/>
              </w:rPr>
            </w:pPr>
            <w:r w:rsidRPr="00E60AF8">
              <w:rPr>
                <w:color w:val="auto"/>
                <w:u w:val="single"/>
              </w:rPr>
              <w:lastRenderedPageBreak/>
              <w:t>Flow rates of</w:t>
            </w:r>
          </w:p>
          <w:p w14:paraId="2C8EA4C9" w14:textId="2CCD07AC" w:rsidR="00932C41" w:rsidRPr="00E60AF8" w:rsidRDefault="00932C41" w:rsidP="00932C41">
            <w:pPr>
              <w:rPr>
                <w:color w:val="auto"/>
                <w:u w:val="single"/>
              </w:rPr>
            </w:pPr>
            <w:r w:rsidRPr="00E60AF8">
              <w:rPr>
                <w:color w:val="auto"/>
                <w:u w:val="single"/>
              </w:rPr>
              <w:t>faucets and showerheads</w:t>
            </w:r>
          </w:p>
        </w:tc>
        <w:tc>
          <w:tcPr>
            <w:tcW w:w="2880" w:type="dxa"/>
          </w:tcPr>
          <w:p w14:paraId="77548E0E" w14:textId="763AF583" w:rsidR="00932C41" w:rsidRPr="00E60AF8" w:rsidRDefault="00932C41" w:rsidP="00932C41">
            <w:pPr>
              <w:rPr>
                <w:color w:val="auto"/>
                <w:u w:val="single"/>
              </w:rPr>
            </w:pPr>
            <w:r w:rsidRPr="00E60AF8">
              <w:rPr>
                <w:color w:val="auto"/>
                <w:u w:val="single"/>
              </w:rPr>
              <w:t xml:space="preserve">Determine </w:t>
            </w:r>
            <w:proofErr w:type="spellStart"/>
            <w:r w:rsidRPr="00E60AF8">
              <w:rPr>
                <w:color w:val="auto"/>
                <w:u w:val="single"/>
              </w:rPr>
              <w:t>gpm</w:t>
            </w:r>
            <w:proofErr w:type="spellEnd"/>
            <w:r w:rsidRPr="00E60AF8">
              <w:rPr>
                <w:color w:val="auto"/>
                <w:u w:val="single"/>
              </w:rPr>
              <w:t xml:space="preserve"> of faucets and showerheads</w:t>
            </w:r>
          </w:p>
        </w:tc>
        <w:tc>
          <w:tcPr>
            <w:tcW w:w="7830" w:type="dxa"/>
            <w:tcBorders>
              <w:top w:val="single" w:sz="4" w:space="0" w:color="000000"/>
              <w:left w:val="single" w:sz="4" w:space="0" w:color="000000"/>
              <w:bottom w:val="single" w:sz="4" w:space="0" w:color="000000"/>
              <w:right w:val="single" w:sz="4" w:space="0" w:color="000000"/>
            </w:tcBorders>
          </w:tcPr>
          <w:p w14:paraId="01DAA387" w14:textId="4EE9A989" w:rsidR="00932C41" w:rsidRPr="00E60AF8" w:rsidRDefault="00932C41" w:rsidP="00932C41">
            <w:pPr>
              <w:rPr>
                <w:color w:val="auto"/>
                <w:u w:val="single"/>
              </w:rPr>
            </w:pPr>
            <w:r w:rsidRPr="00E60AF8">
              <w:rPr>
                <w:color w:val="auto"/>
                <w:u w:val="single"/>
              </w:rPr>
              <w:t xml:space="preserve">Record the rated </w:t>
            </w:r>
            <w:proofErr w:type="spellStart"/>
            <w:r w:rsidRPr="00E60AF8">
              <w:rPr>
                <w:color w:val="auto"/>
                <w:u w:val="single"/>
              </w:rPr>
              <w:t>gpm</w:t>
            </w:r>
            <w:proofErr w:type="spellEnd"/>
            <w:r w:rsidRPr="00E60AF8">
              <w:rPr>
                <w:color w:val="auto"/>
                <w:u w:val="single"/>
              </w:rPr>
              <w:t xml:space="preserve"> printed on all showerheads and faucets. When the </w:t>
            </w:r>
            <w:proofErr w:type="spellStart"/>
            <w:r w:rsidRPr="00E60AF8">
              <w:rPr>
                <w:color w:val="auto"/>
                <w:u w:val="single"/>
              </w:rPr>
              <w:t>gpm</w:t>
            </w:r>
            <w:proofErr w:type="spellEnd"/>
            <w:r w:rsidRPr="00E60AF8">
              <w:rPr>
                <w:color w:val="auto"/>
                <w:u w:val="single"/>
              </w:rPr>
              <w:t xml:space="preserve"> rate is not visible, collect documentation showing the model number of the plumbing fixtures and use manufacturer’s data sheet to determine and record the rated </w:t>
            </w:r>
            <w:proofErr w:type="spellStart"/>
            <w:r w:rsidRPr="00E60AF8">
              <w:rPr>
                <w:color w:val="auto"/>
                <w:u w:val="single"/>
              </w:rPr>
              <w:t>gpm</w:t>
            </w:r>
            <w:proofErr w:type="spellEnd"/>
            <w:r w:rsidRPr="00E60AF8">
              <w:rPr>
                <w:color w:val="auto"/>
                <w:u w:val="single"/>
              </w:rPr>
              <w:t>.</w:t>
            </w:r>
          </w:p>
        </w:tc>
      </w:tr>
      <w:tr w:rsidR="00932C41" w:rsidRPr="00E60AF8" w14:paraId="70730374" w14:textId="77777777" w:rsidTr="00932C41">
        <w:tc>
          <w:tcPr>
            <w:tcW w:w="2322" w:type="dxa"/>
          </w:tcPr>
          <w:p w14:paraId="56FE9EE2" w14:textId="0BAC235A" w:rsidR="00932C41" w:rsidRPr="00E60AF8" w:rsidRDefault="00932C41" w:rsidP="00932C41">
            <w:pPr>
              <w:rPr>
                <w:color w:val="auto"/>
                <w:u w:val="single"/>
              </w:rPr>
            </w:pPr>
          </w:p>
        </w:tc>
        <w:tc>
          <w:tcPr>
            <w:tcW w:w="2880" w:type="dxa"/>
          </w:tcPr>
          <w:p w14:paraId="01223300" w14:textId="7DB76657" w:rsidR="00932C41" w:rsidRPr="00E60AF8" w:rsidRDefault="00932C41" w:rsidP="00932C41">
            <w:pPr>
              <w:rPr>
                <w:color w:val="auto"/>
                <w:u w:val="single"/>
              </w:rPr>
            </w:pPr>
          </w:p>
        </w:tc>
        <w:tc>
          <w:tcPr>
            <w:tcW w:w="7830" w:type="dxa"/>
          </w:tcPr>
          <w:p w14:paraId="1A34A38C" w14:textId="61BDC2F6" w:rsidR="00932C41" w:rsidRPr="00E60AF8" w:rsidRDefault="00932C41" w:rsidP="00932C41">
            <w:pPr>
              <w:rPr>
                <w:color w:val="auto"/>
                <w:u w:val="single"/>
              </w:rPr>
            </w:pPr>
          </w:p>
        </w:tc>
      </w:tr>
      <w:tr w:rsidR="00932C41" w:rsidRPr="00E60AF8" w14:paraId="76B9563E" w14:textId="77777777" w:rsidTr="00932C41">
        <w:tc>
          <w:tcPr>
            <w:tcW w:w="2322" w:type="dxa"/>
          </w:tcPr>
          <w:p w14:paraId="075871EE" w14:textId="71B66DB9" w:rsidR="00932C41" w:rsidRPr="00E60AF8" w:rsidRDefault="00932C41" w:rsidP="00932C41">
            <w:pPr>
              <w:rPr>
                <w:color w:val="auto"/>
                <w:u w:val="single"/>
              </w:rPr>
            </w:pPr>
          </w:p>
        </w:tc>
        <w:tc>
          <w:tcPr>
            <w:tcW w:w="2880" w:type="dxa"/>
          </w:tcPr>
          <w:p w14:paraId="67176371" w14:textId="57C0B37E" w:rsidR="00932C41" w:rsidRPr="00E60AF8" w:rsidRDefault="00932C41" w:rsidP="00932C41">
            <w:pPr>
              <w:rPr>
                <w:color w:val="auto"/>
                <w:u w:val="single"/>
              </w:rPr>
            </w:pPr>
          </w:p>
        </w:tc>
        <w:tc>
          <w:tcPr>
            <w:tcW w:w="7830" w:type="dxa"/>
          </w:tcPr>
          <w:p w14:paraId="074ED7CC" w14:textId="4A56A17D" w:rsidR="00932C41" w:rsidRPr="00E60AF8" w:rsidRDefault="00932C41" w:rsidP="00932C41">
            <w:pPr>
              <w:rPr>
                <w:color w:val="auto"/>
                <w:u w:val="single"/>
              </w:rPr>
            </w:pPr>
          </w:p>
        </w:tc>
      </w:tr>
    </w:tbl>
    <w:p w14:paraId="75A50BBC" w14:textId="66C78A8C" w:rsidR="00434DCB" w:rsidRPr="00E60AF8" w:rsidRDefault="00434DCB">
      <w:pPr>
        <w:rPr>
          <w:color w:val="auto"/>
          <w:u w:val="single"/>
        </w:rPr>
      </w:pPr>
    </w:p>
    <w:p w14:paraId="4377D231" w14:textId="7AD504E1" w:rsidR="00C67750" w:rsidRPr="00E60AF8" w:rsidRDefault="00434DCB">
      <w:pPr>
        <w:rPr>
          <w:color w:val="auto"/>
          <w:u w:val="single"/>
        </w:rPr>
      </w:pPr>
      <w:r w:rsidRPr="00E60AF8">
        <w:rPr>
          <w:color w:val="auto"/>
          <w:u w:val="single"/>
        </w:rPr>
        <w:br w:type="page"/>
      </w:r>
    </w:p>
    <w:tbl>
      <w:tblPr>
        <w:tblStyle w:val="aff7"/>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5"/>
        <w:gridCol w:w="2859"/>
        <w:gridCol w:w="7868"/>
      </w:tblGrid>
      <w:tr w:rsidR="003B6B30" w:rsidRPr="00E60AF8" w14:paraId="7E946A62" w14:textId="77777777" w:rsidTr="00434DCB">
        <w:trPr>
          <w:tblHeader/>
        </w:trPr>
        <w:tc>
          <w:tcPr>
            <w:tcW w:w="13032" w:type="dxa"/>
            <w:gridSpan w:val="3"/>
            <w:tcBorders>
              <w:top w:val="single" w:sz="4" w:space="0" w:color="000000"/>
              <w:left w:val="single" w:sz="4" w:space="0" w:color="000000"/>
              <w:bottom w:val="single" w:sz="4" w:space="0" w:color="000000"/>
              <w:right w:val="single" w:sz="4" w:space="0" w:color="000000"/>
            </w:tcBorders>
          </w:tcPr>
          <w:p w14:paraId="57C0128C" w14:textId="787E03B6" w:rsidR="00C67750" w:rsidRPr="00E60AF8" w:rsidRDefault="00A44909" w:rsidP="007E2031">
            <w:pPr>
              <w:pStyle w:val="Heading1"/>
              <w:rPr>
                <w:u w:val="single"/>
              </w:rPr>
            </w:pPr>
            <w:bookmarkStart w:id="29" w:name="_Toc504587204"/>
            <w:r w:rsidRPr="00E60AF8">
              <w:rPr>
                <w:rFonts w:ascii="Times New Roman" w:hAnsi="Times New Roman" w:cs="Times New Roman"/>
                <w:u w:val="single"/>
              </w:rPr>
              <w:lastRenderedPageBreak/>
              <w:t xml:space="preserve">Building element: Solar Domestic Hot Water </w:t>
            </w:r>
            <w:bookmarkEnd w:id="29"/>
            <w:r w:rsidR="00932C41" w:rsidRPr="00E60AF8">
              <w:rPr>
                <w:rFonts w:ascii="Times New Roman" w:hAnsi="Times New Roman" w:cs="Times New Roman"/>
                <w:u w:val="single"/>
              </w:rPr>
              <w:t>Equipment</w:t>
            </w:r>
          </w:p>
        </w:tc>
      </w:tr>
      <w:tr w:rsidR="003B6B30" w:rsidRPr="00E60AF8" w14:paraId="07FFB52F" w14:textId="77777777" w:rsidTr="00434DCB">
        <w:trPr>
          <w:tblHeader/>
        </w:trPr>
        <w:tc>
          <w:tcPr>
            <w:tcW w:w="2305" w:type="dxa"/>
            <w:tcBorders>
              <w:top w:val="single" w:sz="4" w:space="0" w:color="000000"/>
              <w:left w:val="single" w:sz="4" w:space="0" w:color="000000"/>
              <w:bottom w:val="single" w:sz="4" w:space="0" w:color="000000"/>
              <w:right w:val="single" w:sz="4" w:space="0" w:color="000000"/>
            </w:tcBorders>
          </w:tcPr>
          <w:p w14:paraId="1EC23687" w14:textId="77777777" w:rsidR="00C67750" w:rsidRPr="00E60AF8" w:rsidRDefault="00A44909">
            <w:pPr>
              <w:rPr>
                <w:color w:val="auto"/>
                <w:u w:val="single"/>
              </w:rPr>
            </w:pPr>
            <w:r w:rsidRPr="00E60AF8">
              <w:rPr>
                <w:b/>
                <w:color w:val="auto"/>
                <w:u w:val="single"/>
              </w:rPr>
              <w:t xml:space="preserve">Rated Feature </w:t>
            </w:r>
          </w:p>
        </w:tc>
        <w:tc>
          <w:tcPr>
            <w:tcW w:w="2859" w:type="dxa"/>
            <w:tcBorders>
              <w:top w:val="single" w:sz="4" w:space="0" w:color="000000"/>
              <w:left w:val="single" w:sz="4" w:space="0" w:color="000000"/>
              <w:bottom w:val="single" w:sz="4" w:space="0" w:color="000000"/>
              <w:right w:val="single" w:sz="4" w:space="0" w:color="000000"/>
            </w:tcBorders>
          </w:tcPr>
          <w:p w14:paraId="1BB29583" w14:textId="77777777" w:rsidR="00C67750" w:rsidRPr="00E60AF8" w:rsidRDefault="00A44909">
            <w:pPr>
              <w:rPr>
                <w:color w:val="auto"/>
                <w:u w:val="single"/>
              </w:rPr>
            </w:pPr>
            <w:r w:rsidRPr="00E60AF8">
              <w:rPr>
                <w:b/>
                <w:color w:val="auto"/>
                <w:u w:val="single"/>
              </w:rPr>
              <w:t xml:space="preserve">Task </w:t>
            </w:r>
          </w:p>
        </w:tc>
        <w:tc>
          <w:tcPr>
            <w:tcW w:w="7868" w:type="dxa"/>
            <w:tcBorders>
              <w:top w:val="single" w:sz="4" w:space="0" w:color="000000"/>
              <w:left w:val="single" w:sz="4" w:space="0" w:color="000000"/>
              <w:bottom w:val="single" w:sz="4" w:space="0" w:color="000000"/>
              <w:right w:val="single" w:sz="4" w:space="0" w:color="000000"/>
            </w:tcBorders>
          </w:tcPr>
          <w:p w14:paraId="2D1E8C78" w14:textId="77777777" w:rsidR="00C67750" w:rsidRPr="00E60AF8" w:rsidRDefault="00A44909">
            <w:pPr>
              <w:rPr>
                <w:color w:val="auto"/>
                <w:u w:val="single"/>
              </w:rPr>
            </w:pPr>
            <w:r w:rsidRPr="00E60AF8">
              <w:rPr>
                <w:b/>
                <w:color w:val="auto"/>
                <w:u w:val="single"/>
              </w:rPr>
              <w:t xml:space="preserve">On-Site Inspection Protocol </w:t>
            </w:r>
          </w:p>
        </w:tc>
      </w:tr>
      <w:tr w:rsidR="00304B08" w:rsidRPr="00E60AF8" w14:paraId="4664B9FA" w14:textId="77777777" w:rsidTr="003B6B30">
        <w:tc>
          <w:tcPr>
            <w:tcW w:w="2305" w:type="dxa"/>
            <w:tcBorders>
              <w:top w:val="single" w:sz="4" w:space="0" w:color="000000"/>
              <w:left w:val="single" w:sz="4" w:space="0" w:color="000000"/>
              <w:bottom w:val="single" w:sz="4" w:space="0" w:color="000000"/>
              <w:right w:val="single" w:sz="4" w:space="0" w:color="000000"/>
            </w:tcBorders>
          </w:tcPr>
          <w:p w14:paraId="77D67A87" w14:textId="77777777" w:rsidR="00304B08" w:rsidRPr="00E60AF8" w:rsidRDefault="00304B08" w:rsidP="002331F0">
            <w:pPr>
              <w:rPr>
                <w:color w:val="auto"/>
                <w:u w:val="single"/>
              </w:rPr>
            </w:pPr>
            <w:r w:rsidRPr="00E60AF8">
              <w:rPr>
                <w:color w:val="auto"/>
                <w:u w:val="single"/>
              </w:rPr>
              <w:t xml:space="preserve">System type </w:t>
            </w:r>
          </w:p>
        </w:tc>
        <w:tc>
          <w:tcPr>
            <w:tcW w:w="2859" w:type="dxa"/>
            <w:tcBorders>
              <w:top w:val="single" w:sz="4" w:space="0" w:color="000000"/>
              <w:left w:val="single" w:sz="4" w:space="0" w:color="000000"/>
              <w:bottom w:val="single" w:sz="4" w:space="0" w:color="000000"/>
              <w:right w:val="single" w:sz="4" w:space="0" w:color="000000"/>
            </w:tcBorders>
          </w:tcPr>
          <w:p w14:paraId="7A277E8E" w14:textId="77777777" w:rsidR="00304B08" w:rsidRPr="00E60AF8" w:rsidRDefault="00304B08" w:rsidP="002331F0">
            <w:pPr>
              <w:rPr>
                <w:color w:val="auto"/>
                <w:u w:val="single"/>
              </w:rPr>
            </w:pPr>
            <w:r w:rsidRPr="00E60AF8">
              <w:rPr>
                <w:color w:val="auto"/>
                <w:u w:val="single"/>
              </w:rPr>
              <w:t xml:space="preserve">Determine type of solar systems </w:t>
            </w:r>
          </w:p>
        </w:tc>
        <w:tc>
          <w:tcPr>
            <w:tcW w:w="7868" w:type="dxa"/>
            <w:tcBorders>
              <w:top w:val="single" w:sz="4" w:space="0" w:color="000000"/>
              <w:left w:val="single" w:sz="4" w:space="0" w:color="000000"/>
              <w:bottom w:val="single" w:sz="4" w:space="0" w:color="000000"/>
              <w:right w:val="single" w:sz="4" w:space="0" w:color="000000"/>
            </w:tcBorders>
          </w:tcPr>
          <w:p w14:paraId="582F14FB" w14:textId="1652C53E" w:rsidR="00304B08" w:rsidRPr="00E60AF8" w:rsidRDefault="00304B08" w:rsidP="002331F0">
            <w:pPr>
              <w:rPr>
                <w:color w:val="auto"/>
                <w:u w:val="single"/>
              </w:rPr>
            </w:pPr>
            <w:r w:rsidRPr="00E60AF8">
              <w:rPr>
                <w:color w:val="auto"/>
                <w:u w:val="single"/>
              </w:rPr>
              <w:t>Determine whether a solar domestic hot water system exists. These systems collect and store solar thermal energy for domestic water heating applications. When a solar water heating system exists, determine system type. For systems manufactured after Jan</w:t>
            </w:r>
            <w:r w:rsidR="008A491A" w:rsidRPr="00E60AF8">
              <w:rPr>
                <w:color w:val="auto"/>
                <w:u w:val="single"/>
              </w:rPr>
              <w:t>uary</w:t>
            </w:r>
            <w:r w:rsidRPr="00E60AF8">
              <w:rPr>
                <w:color w:val="auto"/>
                <w:u w:val="single"/>
              </w:rPr>
              <w:t xml:space="preserve"> 1, 1995, system type, </w:t>
            </w:r>
            <w:r w:rsidR="00766868" w:rsidRPr="00E60AF8">
              <w:rPr>
                <w:color w:val="auto"/>
                <w:u w:val="single"/>
              </w:rPr>
              <w:t>Energy Factor</w:t>
            </w:r>
            <w:r w:rsidRPr="00E60AF8">
              <w:rPr>
                <w:color w:val="auto"/>
                <w:u w:val="single"/>
              </w:rPr>
              <w:t xml:space="preserve"> (EF), and other performance characteristics shall be determined from the SRCC label and by referring to SRCC literature. For systems lacking an SRCC label, </w:t>
            </w:r>
            <w:r w:rsidR="00766868" w:rsidRPr="00E60AF8">
              <w:rPr>
                <w:color w:val="auto"/>
                <w:u w:val="single"/>
              </w:rPr>
              <w:t>Energy Factor</w:t>
            </w:r>
            <w:r w:rsidRPr="00E60AF8">
              <w:rPr>
                <w:color w:val="auto"/>
                <w:u w:val="single"/>
              </w:rPr>
              <w:t xml:space="preserve"> and other performance characteristics are determined using a certified energy modeling tool or appropriate default values. Identify as passive or active. Base your evaluation on these criteria: </w:t>
            </w:r>
          </w:p>
          <w:p w14:paraId="34133CCF" w14:textId="77777777" w:rsidR="008A491A" w:rsidRPr="00E60AF8" w:rsidRDefault="008A491A" w:rsidP="002331F0">
            <w:pPr>
              <w:rPr>
                <w:i/>
                <w:color w:val="auto"/>
                <w:u w:val="single"/>
              </w:rPr>
            </w:pPr>
          </w:p>
          <w:p w14:paraId="661517D9" w14:textId="00659B11" w:rsidR="00304B08" w:rsidRPr="00E60AF8" w:rsidRDefault="00304B08" w:rsidP="002331F0">
            <w:pPr>
              <w:rPr>
                <w:color w:val="auto"/>
                <w:u w:val="single"/>
              </w:rPr>
            </w:pPr>
            <w:r w:rsidRPr="00E60AF8">
              <w:rPr>
                <w:i/>
                <w:color w:val="auto"/>
                <w:u w:val="single"/>
              </w:rPr>
              <w:t>Passive</w:t>
            </w:r>
            <w:r w:rsidRPr="00E60AF8">
              <w:rPr>
                <w:color w:val="auto"/>
                <w:u w:val="single"/>
              </w:rPr>
              <w:t xml:space="preserve"> - No purchased electrical energy is required for recirculating water through a passive solar collector. Three types of passive systems are integrated collector storage (ICS), thermosiphon systems and self-pumped systems. </w:t>
            </w:r>
          </w:p>
          <w:p w14:paraId="5240CDE7" w14:textId="66E32FDF" w:rsidR="00304B08" w:rsidRPr="00E60AF8" w:rsidRDefault="00304B08" w:rsidP="002331F0">
            <w:pPr>
              <w:ind w:left="720"/>
              <w:rPr>
                <w:color w:val="auto"/>
                <w:u w:val="single"/>
              </w:rPr>
            </w:pPr>
            <w:r w:rsidRPr="00E60AF8">
              <w:rPr>
                <w:i/>
                <w:color w:val="auto"/>
                <w:u w:val="single"/>
              </w:rPr>
              <w:t>Integrated Collector Storage (ICS)</w:t>
            </w:r>
            <w:r w:rsidRPr="00E60AF8">
              <w:rPr>
                <w:color w:val="auto"/>
                <w:u w:val="single"/>
              </w:rPr>
              <w:t xml:space="preserve"> - consists of a single unit </w:t>
            </w:r>
            <w:r w:rsidR="008A491A" w:rsidRPr="00E60AF8">
              <w:rPr>
                <w:color w:val="auto"/>
                <w:u w:val="single"/>
              </w:rPr>
              <w:t xml:space="preserve">that </w:t>
            </w:r>
            <w:r w:rsidRPr="00E60AF8">
              <w:rPr>
                <w:color w:val="auto"/>
                <w:u w:val="single"/>
              </w:rPr>
              <w:t>incorporates both collector and water storage</w:t>
            </w:r>
            <w:r w:rsidR="00334724" w:rsidRPr="00E60AF8">
              <w:rPr>
                <w:color w:val="auto"/>
                <w:u w:val="single"/>
                <w:vertAlign w:val="superscript"/>
              </w:rPr>
              <w:t>4</w:t>
            </w:r>
            <w:r w:rsidR="00A00CB5" w:rsidRPr="00E60AF8">
              <w:rPr>
                <w:rStyle w:val="FootnoteReference"/>
                <w:strike/>
                <w:color w:val="auto"/>
                <w:u w:val="single"/>
              </w:rPr>
              <w:footnoteReference w:id="4"/>
            </w:r>
            <w:r w:rsidRPr="00E60AF8">
              <w:rPr>
                <w:color w:val="auto"/>
                <w:u w:val="single"/>
              </w:rPr>
              <w:t xml:space="preserve">. </w:t>
            </w:r>
          </w:p>
          <w:p w14:paraId="1B27EA3E" w14:textId="34B066EA" w:rsidR="00304B08" w:rsidRPr="00E60AF8" w:rsidRDefault="00304B08" w:rsidP="002331F0">
            <w:pPr>
              <w:ind w:left="720"/>
              <w:rPr>
                <w:color w:val="auto"/>
                <w:u w:val="single"/>
              </w:rPr>
            </w:pPr>
            <w:r w:rsidRPr="00E60AF8">
              <w:rPr>
                <w:i/>
                <w:color w:val="auto"/>
                <w:u w:val="single"/>
              </w:rPr>
              <w:t>Thermosiphon</w:t>
            </w:r>
            <w:r w:rsidRPr="00E60AF8">
              <w:rPr>
                <w:color w:val="auto"/>
                <w:u w:val="single"/>
              </w:rPr>
              <w:t xml:space="preserve"> - consists of a flat-plate solar collector and hot water storage tank. Instead of using a pump, circulation of the fluid is achieved by natural convection action. The storage tank must be located above the </w:t>
            </w:r>
            <w:proofErr w:type="gramStart"/>
            <w:r w:rsidRPr="00E60AF8">
              <w:rPr>
                <w:color w:val="auto"/>
                <w:u w:val="single"/>
              </w:rPr>
              <w:t>collector, and</w:t>
            </w:r>
            <w:proofErr w:type="gramEnd"/>
            <w:r w:rsidRPr="00E60AF8">
              <w:rPr>
                <w:color w:val="auto"/>
                <w:u w:val="single"/>
              </w:rPr>
              <w:t xml:space="preserve"> </w:t>
            </w:r>
            <w:r w:rsidR="00134E82" w:rsidRPr="00E60AF8">
              <w:rPr>
                <w:color w:val="auto"/>
                <w:u w:val="single"/>
              </w:rPr>
              <w:t>can be inside or</w:t>
            </w:r>
            <w:r w:rsidRPr="00E60AF8">
              <w:rPr>
                <w:color w:val="auto"/>
                <w:u w:val="single"/>
              </w:rPr>
              <w:t xml:space="preserve"> outside the Conditioned Space Volume.</w:t>
            </w:r>
          </w:p>
          <w:p w14:paraId="6551FF66" w14:textId="6C37F77C" w:rsidR="00304B08" w:rsidRPr="00E60AF8" w:rsidRDefault="00304B08" w:rsidP="002331F0">
            <w:pPr>
              <w:ind w:left="720"/>
              <w:rPr>
                <w:color w:val="auto"/>
                <w:u w:val="single"/>
              </w:rPr>
            </w:pPr>
            <w:r w:rsidRPr="00E60AF8">
              <w:rPr>
                <w:i/>
                <w:color w:val="auto"/>
                <w:u w:val="single"/>
              </w:rPr>
              <w:t xml:space="preserve">Self-pumped </w:t>
            </w:r>
            <w:r w:rsidRPr="00E60AF8">
              <w:rPr>
                <w:color w:val="auto"/>
                <w:u w:val="single"/>
              </w:rPr>
              <w:t xml:space="preserve">- circulates fluid from storage to collectors without purchased electrical energy. Photovoltaic and percolating systems are self-pumped systems. The storage tank </w:t>
            </w:r>
            <w:r w:rsidR="009B572A" w:rsidRPr="00E60AF8">
              <w:rPr>
                <w:color w:val="auto"/>
                <w:u w:val="single"/>
              </w:rPr>
              <w:t>can be</w:t>
            </w:r>
            <w:r w:rsidRPr="00E60AF8">
              <w:rPr>
                <w:color w:val="auto"/>
                <w:u w:val="single"/>
              </w:rPr>
              <w:t xml:space="preserve"> inside </w:t>
            </w:r>
            <w:r w:rsidR="009B572A" w:rsidRPr="00E60AF8">
              <w:rPr>
                <w:color w:val="auto"/>
                <w:u w:val="single"/>
              </w:rPr>
              <w:t xml:space="preserve">or outside </w:t>
            </w:r>
            <w:r w:rsidRPr="00E60AF8">
              <w:rPr>
                <w:color w:val="auto"/>
                <w:u w:val="single"/>
              </w:rPr>
              <w:t xml:space="preserve">the Conditioned Space Volume. </w:t>
            </w:r>
          </w:p>
          <w:p w14:paraId="3A1E3B32" w14:textId="77777777" w:rsidR="00CD34C5" w:rsidRPr="00E60AF8" w:rsidRDefault="00CD34C5" w:rsidP="002331F0">
            <w:pPr>
              <w:ind w:left="720"/>
              <w:rPr>
                <w:color w:val="auto"/>
                <w:u w:val="single"/>
              </w:rPr>
            </w:pPr>
          </w:p>
          <w:p w14:paraId="15BFD2B6" w14:textId="77777777" w:rsidR="00304B08" w:rsidRPr="00E60AF8" w:rsidRDefault="00304B08" w:rsidP="002331F0">
            <w:pPr>
              <w:rPr>
                <w:color w:val="auto"/>
                <w:u w:val="single"/>
              </w:rPr>
            </w:pPr>
            <w:r w:rsidRPr="00E60AF8">
              <w:rPr>
                <w:i/>
                <w:color w:val="auto"/>
                <w:u w:val="single"/>
              </w:rPr>
              <w:t>Active -</w:t>
            </w:r>
            <w:r w:rsidRPr="00E60AF8">
              <w:rPr>
                <w:color w:val="auto"/>
                <w:u w:val="single"/>
              </w:rPr>
              <w:t xml:space="preserve">Also known as pumped systems. </w:t>
            </w:r>
          </w:p>
          <w:p w14:paraId="7B033DBF" w14:textId="242DD6D8" w:rsidR="00304B08" w:rsidRPr="00E60AF8" w:rsidRDefault="00304B08" w:rsidP="002331F0">
            <w:pPr>
              <w:ind w:left="720"/>
              <w:rPr>
                <w:color w:val="auto"/>
                <w:u w:val="single"/>
              </w:rPr>
            </w:pPr>
            <w:r w:rsidRPr="00E60AF8">
              <w:rPr>
                <w:i/>
                <w:color w:val="auto"/>
                <w:u w:val="single"/>
              </w:rPr>
              <w:t>Pumped -</w:t>
            </w:r>
            <w:r w:rsidRPr="00E60AF8">
              <w:rPr>
                <w:color w:val="auto"/>
                <w:u w:val="single"/>
              </w:rPr>
              <w:t xml:space="preserve">purchased electrical energy input is required for operation of pumps or other components. The storage tank </w:t>
            </w:r>
            <w:r w:rsidR="009B572A" w:rsidRPr="00E60AF8">
              <w:rPr>
                <w:color w:val="auto"/>
                <w:u w:val="single"/>
              </w:rPr>
              <w:t>can be</w:t>
            </w:r>
            <w:r w:rsidRPr="00E60AF8">
              <w:rPr>
                <w:color w:val="auto"/>
                <w:u w:val="single"/>
              </w:rPr>
              <w:t xml:space="preserve"> inside</w:t>
            </w:r>
            <w:r w:rsidR="009B572A" w:rsidRPr="00E60AF8">
              <w:rPr>
                <w:color w:val="auto"/>
                <w:u w:val="single"/>
              </w:rPr>
              <w:t xml:space="preserve"> or outside</w:t>
            </w:r>
            <w:r w:rsidRPr="00E60AF8">
              <w:rPr>
                <w:color w:val="auto"/>
                <w:u w:val="single"/>
              </w:rPr>
              <w:t xml:space="preserve"> the Conditioned Space Volume.</w:t>
            </w:r>
          </w:p>
        </w:tc>
      </w:tr>
      <w:tr w:rsidR="00046B30" w:rsidRPr="00E60AF8" w14:paraId="1F2CC606" w14:textId="77777777" w:rsidTr="003B6B30">
        <w:tc>
          <w:tcPr>
            <w:tcW w:w="2305" w:type="dxa"/>
            <w:tcBorders>
              <w:top w:val="single" w:sz="4" w:space="0" w:color="000000"/>
              <w:left w:val="single" w:sz="4" w:space="0" w:color="000000"/>
              <w:bottom w:val="single" w:sz="4" w:space="0" w:color="000000"/>
              <w:right w:val="single" w:sz="4" w:space="0" w:color="000000"/>
            </w:tcBorders>
          </w:tcPr>
          <w:p w14:paraId="213F93C0" w14:textId="77777777" w:rsidR="00046B30" w:rsidRPr="00E60AF8" w:rsidRDefault="00046B30" w:rsidP="002331F0">
            <w:pPr>
              <w:rPr>
                <w:color w:val="auto"/>
                <w:u w:val="single"/>
              </w:rPr>
            </w:pPr>
            <w:r w:rsidRPr="00E60AF8">
              <w:rPr>
                <w:color w:val="auto"/>
                <w:u w:val="single"/>
              </w:rPr>
              <w:lastRenderedPageBreak/>
              <w:t xml:space="preserve">Solar collector type </w:t>
            </w:r>
          </w:p>
        </w:tc>
        <w:tc>
          <w:tcPr>
            <w:tcW w:w="2859" w:type="dxa"/>
            <w:tcBorders>
              <w:top w:val="single" w:sz="4" w:space="0" w:color="000000"/>
              <w:left w:val="single" w:sz="4" w:space="0" w:color="000000"/>
              <w:bottom w:val="single" w:sz="4" w:space="0" w:color="000000"/>
              <w:right w:val="single" w:sz="4" w:space="0" w:color="000000"/>
            </w:tcBorders>
          </w:tcPr>
          <w:p w14:paraId="1F13DDC1" w14:textId="77777777" w:rsidR="00046B30" w:rsidRPr="00E60AF8" w:rsidRDefault="00046B30" w:rsidP="002331F0">
            <w:pPr>
              <w:rPr>
                <w:color w:val="auto"/>
                <w:u w:val="single"/>
              </w:rPr>
            </w:pPr>
            <w:r w:rsidRPr="00E60AF8">
              <w:rPr>
                <w:color w:val="auto"/>
                <w:u w:val="single"/>
              </w:rPr>
              <w:t xml:space="preserve">Identify type of solar collector </w:t>
            </w:r>
          </w:p>
        </w:tc>
        <w:tc>
          <w:tcPr>
            <w:tcW w:w="7868" w:type="dxa"/>
            <w:tcBorders>
              <w:top w:val="single" w:sz="4" w:space="0" w:color="000000"/>
              <w:left w:val="single" w:sz="4" w:space="0" w:color="000000"/>
              <w:bottom w:val="single" w:sz="4" w:space="0" w:color="000000"/>
              <w:right w:val="single" w:sz="4" w:space="0" w:color="000000"/>
            </w:tcBorders>
          </w:tcPr>
          <w:p w14:paraId="582F0702" w14:textId="77777777" w:rsidR="00046B30" w:rsidRPr="00E60AF8" w:rsidRDefault="00046B30" w:rsidP="002331F0">
            <w:pPr>
              <w:rPr>
                <w:color w:val="auto"/>
                <w:u w:val="single"/>
              </w:rPr>
            </w:pPr>
            <w:r w:rsidRPr="00E60AF8">
              <w:rPr>
                <w:color w:val="auto"/>
                <w:u w:val="single"/>
              </w:rPr>
              <w:t xml:space="preserve">Identify the type of solar collector by checking for the SRCC label or manufacturer’s data sheet. </w:t>
            </w:r>
          </w:p>
        </w:tc>
      </w:tr>
      <w:tr w:rsidR="00046B30" w:rsidRPr="00E60AF8" w14:paraId="0472D76D" w14:textId="77777777" w:rsidTr="003B6B30">
        <w:tc>
          <w:tcPr>
            <w:tcW w:w="2305" w:type="dxa"/>
            <w:tcBorders>
              <w:top w:val="single" w:sz="4" w:space="0" w:color="000000"/>
              <w:left w:val="single" w:sz="4" w:space="0" w:color="000000"/>
              <w:bottom w:val="single" w:sz="4" w:space="0" w:color="000000"/>
              <w:right w:val="single" w:sz="4" w:space="0" w:color="000000"/>
            </w:tcBorders>
          </w:tcPr>
          <w:p w14:paraId="13B5960B" w14:textId="77777777" w:rsidR="00046B30" w:rsidRPr="00E60AF8" w:rsidRDefault="00046B30">
            <w:pPr>
              <w:rPr>
                <w:color w:val="auto"/>
                <w:u w:val="single"/>
              </w:rPr>
            </w:pPr>
            <w:r w:rsidRPr="00E60AF8">
              <w:rPr>
                <w:color w:val="auto"/>
                <w:u w:val="single"/>
              </w:rPr>
              <w:t xml:space="preserve">Collector </w:t>
            </w:r>
            <w:r w:rsidR="005C4A66" w:rsidRPr="00E60AF8">
              <w:rPr>
                <w:color w:val="auto"/>
                <w:u w:val="single"/>
              </w:rPr>
              <w:t>d</w:t>
            </w:r>
            <w:r w:rsidRPr="00E60AF8">
              <w:rPr>
                <w:color w:val="auto"/>
                <w:u w:val="single"/>
              </w:rPr>
              <w:t>etails</w:t>
            </w:r>
          </w:p>
        </w:tc>
        <w:tc>
          <w:tcPr>
            <w:tcW w:w="2859" w:type="dxa"/>
            <w:tcBorders>
              <w:top w:val="single" w:sz="4" w:space="0" w:color="000000"/>
              <w:left w:val="single" w:sz="4" w:space="0" w:color="000000"/>
              <w:bottom w:val="single" w:sz="4" w:space="0" w:color="000000"/>
              <w:right w:val="single" w:sz="4" w:space="0" w:color="000000"/>
            </w:tcBorders>
          </w:tcPr>
          <w:p w14:paraId="3849F0E0" w14:textId="77777777" w:rsidR="00046B30" w:rsidRPr="00E60AF8" w:rsidRDefault="00046B30">
            <w:pPr>
              <w:rPr>
                <w:color w:val="auto"/>
                <w:u w:val="single"/>
              </w:rPr>
            </w:pPr>
            <w:r w:rsidRPr="00E60AF8">
              <w:rPr>
                <w:color w:val="auto"/>
                <w:u w:val="single"/>
              </w:rPr>
              <w:t xml:space="preserve">Determine area, orientation, and tilt of collector </w:t>
            </w:r>
          </w:p>
        </w:tc>
        <w:tc>
          <w:tcPr>
            <w:tcW w:w="7868" w:type="dxa"/>
            <w:tcBorders>
              <w:top w:val="single" w:sz="4" w:space="0" w:color="000000"/>
              <w:left w:val="single" w:sz="4" w:space="0" w:color="000000"/>
              <w:bottom w:val="single" w:sz="4" w:space="0" w:color="000000"/>
              <w:right w:val="single" w:sz="4" w:space="0" w:color="000000"/>
            </w:tcBorders>
          </w:tcPr>
          <w:p w14:paraId="07AA82CB" w14:textId="77777777" w:rsidR="00046B30" w:rsidRPr="00E60AF8" w:rsidRDefault="00046B30">
            <w:pPr>
              <w:rPr>
                <w:color w:val="auto"/>
                <w:u w:val="single"/>
              </w:rPr>
            </w:pPr>
            <w:r w:rsidRPr="00E60AF8">
              <w:rPr>
                <w:color w:val="auto"/>
                <w:u w:val="single"/>
              </w:rPr>
              <w:t>Determine the area of the collector.</w:t>
            </w:r>
          </w:p>
          <w:p w14:paraId="336848D0" w14:textId="77777777" w:rsidR="00046B30" w:rsidRPr="00E60AF8" w:rsidRDefault="00046B30">
            <w:pPr>
              <w:rPr>
                <w:color w:val="auto"/>
                <w:u w:val="single"/>
              </w:rPr>
            </w:pPr>
          </w:p>
          <w:p w14:paraId="42BE2DB4" w14:textId="0D97EA06" w:rsidR="00046B30" w:rsidRPr="00E60AF8" w:rsidRDefault="00046B30">
            <w:pPr>
              <w:rPr>
                <w:color w:val="auto"/>
                <w:u w:val="single"/>
              </w:rPr>
            </w:pPr>
            <w:r w:rsidRPr="00E60AF8">
              <w:rPr>
                <w:color w:val="auto"/>
                <w:u w:val="single"/>
              </w:rPr>
              <w:t xml:space="preserve">Determine the orientation of the solar collector to the nearest cardinal/ordinal point in the direction toward which the collector faces. </w:t>
            </w:r>
          </w:p>
          <w:p w14:paraId="14EC1993" w14:textId="77777777" w:rsidR="00046B30" w:rsidRPr="00E60AF8" w:rsidRDefault="00046B30">
            <w:pPr>
              <w:rPr>
                <w:color w:val="auto"/>
                <w:u w:val="single"/>
              </w:rPr>
            </w:pPr>
          </w:p>
          <w:p w14:paraId="409DE54F" w14:textId="77777777" w:rsidR="00046B30" w:rsidRPr="00E60AF8" w:rsidRDefault="00046B30" w:rsidP="00737C4E">
            <w:pPr>
              <w:rPr>
                <w:color w:val="auto"/>
                <w:u w:val="single"/>
              </w:rPr>
            </w:pPr>
            <w:r w:rsidRPr="00E60AF8">
              <w:rPr>
                <w:color w:val="auto"/>
                <w:u w:val="single"/>
              </w:rPr>
              <w:t xml:space="preserve">To determine the tilt of the collector use either geometric calculations based on horizontal length and vertical height measurements or a site selection and angle finder instrument. </w:t>
            </w:r>
          </w:p>
        </w:tc>
      </w:tr>
      <w:tr w:rsidR="00046B30" w:rsidRPr="00E60AF8" w14:paraId="624B639F" w14:textId="77777777" w:rsidTr="003B6B30">
        <w:tc>
          <w:tcPr>
            <w:tcW w:w="2305" w:type="dxa"/>
            <w:tcBorders>
              <w:top w:val="single" w:sz="4" w:space="0" w:color="000000"/>
              <w:left w:val="single" w:sz="4" w:space="0" w:color="000000"/>
              <w:bottom w:val="single" w:sz="4" w:space="0" w:color="000000"/>
              <w:right w:val="single" w:sz="4" w:space="0" w:color="000000"/>
            </w:tcBorders>
          </w:tcPr>
          <w:p w14:paraId="44BF2E44" w14:textId="77777777" w:rsidR="00046B30" w:rsidRPr="00E60AF8" w:rsidRDefault="00046B30">
            <w:pPr>
              <w:rPr>
                <w:color w:val="auto"/>
                <w:u w:val="single"/>
              </w:rPr>
            </w:pPr>
            <w:r w:rsidRPr="00E60AF8">
              <w:rPr>
                <w:color w:val="auto"/>
                <w:u w:val="single"/>
              </w:rPr>
              <w:t xml:space="preserve">Efficiency </w:t>
            </w:r>
          </w:p>
        </w:tc>
        <w:tc>
          <w:tcPr>
            <w:tcW w:w="2859" w:type="dxa"/>
            <w:tcBorders>
              <w:top w:val="single" w:sz="4" w:space="0" w:color="000000"/>
              <w:left w:val="single" w:sz="4" w:space="0" w:color="000000"/>
              <w:bottom w:val="single" w:sz="4" w:space="0" w:color="000000"/>
              <w:right w:val="single" w:sz="4" w:space="0" w:color="000000"/>
            </w:tcBorders>
          </w:tcPr>
          <w:p w14:paraId="755EACFC" w14:textId="77777777" w:rsidR="00046B30" w:rsidRPr="00E60AF8" w:rsidRDefault="00046B30">
            <w:pPr>
              <w:rPr>
                <w:color w:val="auto"/>
                <w:u w:val="single"/>
              </w:rPr>
            </w:pPr>
            <w:r w:rsidRPr="00E60AF8">
              <w:rPr>
                <w:color w:val="auto"/>
                <w:u w:val="single"/>
              </w:rPr>
              <w:t xml:space="preserve">Determine efficiency of solar system </w:t>
            </w:r>
          </w:p>
        </w:tc>
        <w:tc>
          <w:tcPr>
            <w:tcW w:w="7868" w:type="dxa"/>
            <w:tcBorders>
              <w:top w:val="single" w:sz="4" w:space="0" w:color="000000"/>
              <w:left w:val="single" w:sz="4" w:space="0" w:color="000000"/>
              <w:bottom w:val="single" w:sz="4" w:space="0" w:color="000000"/>
              <w:right w:val="single" w:sz="4" w:space="0" w:color="000000"/>
            </w:tcBorders>
          </w:tcPr>
          <w:p w14:paraId="4C1F27EC" w14:textId="17F99B95" w:rsidR="00046B30" w:rsidRPr="00E60AF8" w:rsidRDefault="00046B30">
            <w:pPr>
              <w:rPr>
                <w:color w:val="auto"/>
                <w:u w:val="single"/>
              </w:rPr>
            </w:pPr>
            <w:r w:rsidRPr="00E60AF8">
              <w:rPr>
                <w:color w:val="auto"/>
                <w:u w:val="single"/>
              </w:rPr>
              <w:t xml:space="preserve">Search for SRCC label. Check for SRCC system and component nameplates. Refer to the Directory of SRCC Certified Solar Collector and Water Heating System Ratings, or other SRCC literature for </w:t>
            </w:r>
            <w:r w:rsidR="00766868" w:rsidRPr="00E60AF8">
              <w:rPr>
                <w:color w:val="auto"/>
                <w:u w:val="single"/>
              </w:rPr>
              <w:t>Energy Factor</w:t>
            </w:r>
            <w:r w:rsidRPr="00E60AF8">
              <w:rPr>
                <w:color w:val="auto"/>
                <w:u w:val="single"/>
              </w:rPr>
              <w:t xml:space="preserve"> (EF) and other performance data. </w:t>
            </w:r>
          </w:p>
        </w:tc>
      </w:tr>
      <w:tr w:rsidR="00046B30" w:rsidRPr="00E60AF8" w14:paraId="3A0568DD" w14:textId="77777777" w:rsidTr="003B6B30">
        <w:tc>
          <w:tcPr>
            <w:tcW w:w="2305" w:type="dxa"/>
            <w:tcBorders>
              <w:top w:val="single" w:sz="4" w:space="0" w:color="000000"/>
              <w:left w:val="single" w:sz="4" w:space="0" w:color="000000"/>
              <w:bottom w:val="single" w:sz="4" w:space="0" w:color="000000"/>
              <w:right w:val="single" w:sz="4" w:space="0" w:color="000000"/>
            </w:tcBorders>
          </w:tcPr>
          <w:p w14:paraId="0139B145" w14:textId="77777777" w:rsidR="00046B30" w:rsidRPr="00E60AF8" w:rsidRDefault="00046B30" w:rsidP="002331F0">
            <w:pPr>
              <w:rPr>
                <w:color w:val="auto"/>
                <w:u w:val="single"/>
              </w:rPr>
            </w:pPr>
            <w:r w:rsidRPr="00E60AF8">
              <w:rPr>
                <w:color w:val="auto"/>
                <w:u w:val="single"/>
              </w:rPr>
              <w:t xml:space="preserve">Storage tank size and location </w:t>
            </w:r>
          </w:p>
        </w:tc>
        <w:tc>
          <w:tcPr>
            <w:tcW w:w="2859" w:type="dxa"/>
            <w:tcBorders>
              <w:top w:val="single" w:sz="4" w:space="0" w:color="000000"/>
              <w:left w:val="single" w:sz="4" w:space="0" w:color="000000"/>
              <w:bottom w:val="single" w:sz="4" w:space="0" w:color="000000"/>
              <w:right w:val="single" w:sz="4" w:space="0" w:color="000000"/>
            </w:tcBorders>
          </w:tcPr>
          <w:p w14:paraId="1D5243C3" w14:textId="77777777" w:rsidR="00046B30" w:rsidRPr="00E60AF8" w:rsidRDefault="00046B30" w:rsidP="002331F0">
            <w:pPr>
              <w:rPr>
                <w:color w:val="auto"/>
                <w:u w:val="single"/>
              </w:rPr>
            </w:pPr>
            <w:r w:rsidRPr="00E60AF8">
              <w:rPr>
                <w:color w:val="auto"/>
                <w:u w:val="single"/>
              </w:rPr>
              <w:t xml:space="preserve">Determine the capacity of the storage tank and location </w:t>
            </w:r>
          </w:p>
        </w:tc>
        <w:tc>
          <w:tcPr>
            <w:tcW w:w="7868" w:type="dxa"/>
            <w:tcBorders>
              <w:top w:val="single" w:sz="4" w:space="0" w:color="000000"/>
              <w:left w:val="single" w:sz="4" w:space="0" w:color="000000"/>
              <w:bottom w:val="single" w:sz="4" w:space="0" w:color="000000"/>
              <w:right w:val="single" w:sz="4" w:space="0" w:color="000000"/>
            </w:tcBorders>
          </w:tcPr>
          <w:p w14:paraId="77FE634F" w14:textId="5CF9AD44" w:rsidR="00046B30" w:rsidRPr="00E60AF8" w:rsidRDefault="00046B30" w:rsidP="002331F0">
            <w:pPr>
              <w:rPr>
                <w:color w:val="auto"/>
                <w:u w:val="single"/>
              </w:rPr>
            </w:pPr>
            <w:r w:rsidRPr="00E60AF8">
              <w:rPr>
                <w:color w:val="auto"/>
                <w:u w:val="single"/>
              </w:rPr>
              <w:t>To determine the size of the storage tank</w:t>
            </w:r>
            <w:r w:rsidR="008A491A" w:rsidRPr="00E60AF8">
              <w:rPr>
                <w:color w:val="auto"/>
                <w:u w:val="single"/>
              </w:rPr>
              <w:t>,</w:t>
            </w:r>
            <w:r w:rsidRPr="00E60AF8">
              <w:rPr>
                <w:color w:val="auto"/>
                <w:u w:val="single"/>
              </w:rPr>
              <w:t xml:space="preserve"> refer to documentation or a label indicating the tank capacity. </w:t>
            </w:r>
          </w:p>
          <w:p w14:paraId="7534C060" w14:textId="77777777" w:rsidR="00046B30" w:rsidRPr="00E60AF8" w:rsidRDefault="00046B30" w:rsidP="002331F0">
            <w:pPr>
              <w:rPr>
                <w:color w:val="auto"/>
                <w:u w:val="single"/>
              </w:rPr>
            </w:pPr>
          </w:p>
          <w:p w14:paraId="03C5100D" w14:textId="77777777" w:rsidR="00046B30" w:rsidRPr="00E60AF8" w:rsidRDefault="00046B30" w:rsidP="002331F0">
            <w:pPr>
              <w:rPr>
                <w:color w:val="auto"/>
                <w:u w:val="single"/>
              </w:rPr>
            </w:pPr>
            <w:r w:rsidRPr="00E60AF8">
              <w:rPr>
                <w:color w:val="auto"/>
                <w:u w:val="single"/>
              </w:rPr>
              <w:t>Determine and record whether the storage tank is in Conditioned or Unconditioned Space Volume, Unrated Heated Space, or Unrated Conditioned Space.</w:t>
            </w:r>
          </w:p>
        </w:tc>
      </w:tr>
      <w:tr w:rsidR="00046B30" w:rsidRPr="00E60AF8" w14:paraId="3D657399" w14:textId="77777777" w:rsidTr="003B6B30">
        <w:tc>
          <w:tcPr>
            <w:tcW w:w="2305" w:type="dxa"/>
            <w:tcBorders>
              <w:top w:val="single" w:sz="4" w:space="0" w:color="000000"/>
              <w:left w:val="single" w:sz="4" w:space="0" w:color="000000"/>
              <w:bottom w:val="single" w:sz="4" w:space="0" w:color="000000"/>
              <w:right w:val="single" w:sz="4" w:space="0" w:color="000000"/>
            </w:tcBorders>
          </w:tcPr>
          <w:p w14:paraId="7C94AB37" w14:textId="77777777" w:rsidR="00046B30" w:rsidRPr="00E60AF8" w:rsidRDefault="00046B30" w:rsidP="002331F0">
            <w:pPr>
              <w:rPr>
                <w:color w:val="auto"/>
                <w:u w:val="single"/>
              </w:rPr>
            </w:pPr>
            <w:r w:rsidRPr="00E60AF8">
              <w:rPr>
                <w:color w:val="auto"/>
                <w:u w:val="single"/>
              </w:rPr>
              <w:t xml:space="preserve">Extra tank insulation value </w:t>
            </w:r>
          </w:p>
        </w:tc>
        <w:tc>
          <w:tcPr>
            <w:tcW w:w="2859" w:type="dxa"/>
            <w:tcBorders>
              <w:top w:val="single" w:sz="4" w:space="0" w:color="000000"/>
              <w:left w:val="single" w:sz="4" w:space="0" w:color="000000"/>
              <w:bottom w:val="single" w:sz="4" w:space="0" w:color="000000"/>
              <w:right w:val="single" w:sz="4" w:space="0" w:color="000000"/>
            </w:tcBorders>
          </w:tcPr>
          <w:p w14:paraId="6E796160" w14:textId="77777777" w:rsidR="00046B30" w:rsidRPr="00E60AF8" w:rsidRDefault="00046B30" w:rsidP="002331F0">
            <w:pPr>
              <w:rPr>
                <w:color w:val="auto"/>
                <w:u w:val="single"/>
              </w:rPr>
            </w:pPr>
            <w:r w:rsidRPr="00E60AF8">
              <w:rPr>
                <w:color w:val="auto"/>
                <w:u w:val="single"/>
              </w:rPr>
              <w:t xml:space="preserve">Determine the insulation value of any exterior wrap </w:t>
            </w:r>
          </w:p>
        </w:tc>
        <w:tc>
          <w:tcPr>
            <w:tcW w:w="7868" w:type="dxa"/>
            <w:tcBorders>
              <w:top w:val="single" w:sz="4" w:space="0" w:color="000000"/>
              <w:left w:val="single" w:sz="4" w:space="0" w:color="000000"/>
              <w:bottom w:val="single" w:sz="4" w:space="0" w:color="000000"/>
              <w:right w:val="single" w:sz="4" w:space="0" w:color="000000"/>
            </w:tcBorders>
          </w:tcPr>
          <w:p w14:paraId="41999E94" w14:textId="77777777" w:rsidR="00046B30" w:rsidRPr="00E60AF8" w:rsidRDefault="00046B30" w:rsidP="002331F0">
            <w:pPr>
              <w:rPr>
                <w:color w:val="auto"/>
                <w:u w:val="single"/>
              </w:rPr>
            </w:pPr>
            <w:r w:rsidRPr="00E60AF8">
              <w:rPr>
                <w:color w:val="auto"/>
                <w:u w:val="single"/>
              </w:rPr>
              <w:t xml:space="preserve">See Service Hot Water, above. </w:t>
            </w:r>
          </w:p>
        </w:tc>
      </w:tr>
      <w:tr w:rsidR="00046B30" w:rsidRPr="00E60AF8" w14:paraId="2A6254A2" w14:textId="77777777" w:rsidTr="003B6B30">
        <w:tc>
          <w:tcPr>
            <w:tcW w:w="2305" w:type="dxa"/>
            <w:tcBorders>
              <w:top w:val="single" w:sz="4" w:space="0" w:color="000000"/>
              <w:left w:val="single" w:sz="4" w:space="0" w:color="000000"/>
              <w:bottom w:val="single" w:sz="4" w:space="0" w:color="000000"/>
              <w:right w:val="single" w:sz="4" w:space="0" w:color="000000"/>
            </w:tcBorders>
          </w:tcPr>
          <w:p w14:paraId="78109AA2" w14:textId="77777777" w:rsidR="00046B30" w:rsidRPr="00E60AF8" w:rsidRDefault="00046B30" w:rsidP="002331F0">
            <w:pPr>
              <w:rPr>
                <w:color w:val="auto"/>
                <w:u w:val="single"/>
              </w:rPr>
            </w:pPr>
            <w:r w:rsidRPr="00E60AF8">
              <w:rPr>
                <w:color w:val="auto"/>
                <w:u w:val="single"/>
              </w:rPr>
              <w:t xml:space="preserve">Pipe insulation value </w:t>
            </w:r>
          </w:p>
        </w:tc>
        <w:tc>
          <w:tcPr>
            <w:tcW w:w="2859" w:type="dxa"/>
            <w:tcBorders>
              <w:top w:val="single" w:sz="4" w:space="0" w:color="000000"/>
              <w:left w:val="single" w:sz="4" w:space="0" w:color="000000"/>
              <w:bottom w:val="single" w:sz="4" w:space="0" w:color="000000"/>
              <w:right w:val="single" w:sz="4" w:space="0" w:color="000000"/>
            </w:tcBorders>
          </w:tcPr>
          <w:p w14:paraId="300921D4" w14:textId="77777777" w:rsidR="00046B30" w:rsidRPr="00E60AF8" w:rsidRDefault="00046B30" w:rsidP="002331F0">
            <w:pPr>
              <w:rPr>
                <w:color w:val="auto"/>
                <w:u w:val="single"/>
              </w:rPr>
            </w:pPr>
            <w:r w:rsidRPr="00E60AF8">
              <w:rPr>
                <w:color w:val="auto"/>
                <w:u w:val="single"/>
              </w:rPr>
              <w:t xml:space="preserve">Determine the insulation value of the pipes </w:t>
            </w:r>
          </w:p>
        </w:tc>
        <w:tc>
          <w:tcPr>
            <w:tcW w:w="7868" w:type="dxa"/>
            <w:tcBorders>
              <w:top w:val="single" w:sz="4" w:space="0" w:color="000000"/>
              <w:left w:val="single" w:sz="4" w:space="0" w:color="000000"/>
              <w:bottom w:val="single" w:sz="4" w:space="0" w:color="000000"/>
              <w:right w:val="single" w:sz="4" w:space="0" w:color="000000"/>
            </w:tcBorders>
          </w:tcPr>
          <w:p w14:paraId="696387EC" w14:textId="5DD26DD5" w:rsidR="00046B30" w:rsidRPr="00E60AF8" w:rsidRDefault="00046B30" w:rsidP="002331F0">
            <w:pPr>
              <w:rPr>
                <w:color w:val="auto"/>
                <w:u w:val="single"/>
              </w:rPr>
            </w:pPr>
            <w:r w:rsidRPr="00E60AF8">
              <w:rPr>
                <w:color w:val="auto"/>
                <w:u w:val="single"/>
              </w:rPr>
              <w:t xml:space="preserve">Determine the </w:t>
            </w:r>
            <w:r w:rsidR="007141D4" w:rsidRPr="00E60AF8">
              <w:rPr>
                <w:color w:val="auto"/>
                <w:u w:val="single"/>
              </w:rPr>
              <w:t>R-Value</w:t>
            </w:r>
            <w:r w:rsidR="008A491A" w:rsidRPr="00E60AF8">
              <w:rPr>
                <w:color w:val="auto"/>
                <w:u w:val="single"/>
              </w:rPr>
              <w:t xml:space="preserve"> </w:t>
            </w:r>
            <w:r w:rsidRPr="00E60AF8">
              <w:rPr>
                <w:color w:val="auto"/>
                <w:u w:val="single"/>
              </w:rPr>
              <w:t xml:space="preserve">of insulation installed on pipes. </w:t>
            </w:r>
          </w:p>
        </w:tc>
      </w:tr>
    </w:tbl>
    <w:p w14:paraId="4C1BE156" w14:textId="77777777" w:rsidR="00C67750" w:rsidRPr="00E60AF8" w:rsidRDefault="00C67750">
      <w:pPr>
        <w:spacing w:after="98"/>
        <w:rPr>
          <w:b/>
          <w:color w:val="auto"/>
          <w:u w:val="single"/>
        </w:rPr>
      </w:pPr>
    </w:p>
    <w:tbl>
      <w:tblPr>
        <w:tblStyle w:val="affc"/>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3B6B30" w:rsidRPr="00E60AF8" w14:paraId="7E669E8C" w14:textId="77777777" w:rsidTr="00434DCB">
        <w:trPr>
          <w:tblHeader/>
        </w:trPr>
        <w:tc>
          <w:tcPr>
            <w:tcW w:w="13032" w:type="dxa"/>
            <w:gridSpan w:val="3"/>
            <w:tcBorders>
              <w:top w:val="single" w:sz="4" w:space="0" w:color="000000"/>
              <w:left w:val="single" w:sz="4" w:space="0" w:color="000000"/>
              <w:bottom w:val="single" w:sz="4" w:space="0" w:color="000000"/>
              <w:right w:val="single" w:sz="4" w:space="0" w:color="000000"/>
            </w:tcBorders>
          </w:tcPr>
          <w:p w14:paraId="64A08DA3" w14:textId="77777777" w:rsidR="00C67750" w:rsidRPr="00E60AF8" w:rsidRDefault="00A44909" w:rsidP="007E2031">
            <w:pPr>
              <w:pStyle w:val="Heading1"/>
              <w:rPr>
                <w:b w:val="0"/>
                <w:u w:val="single"/>
              </w:rPr>
            </w:pPr>
            <w:bookmarkStart w:id="30" w:name="_Toc504587205"/>
            <w:r w:rsidRPr="00E60AF8">
              <w:rPr>
                <w:rFonts w:ascii="Times New Roman" w:hAnsi="Times New Roman" w:cs="Times New Roman"/>
                <w:u w:val="single"/>
              </w:rPr>
              <w:lastRenderedPageBreak/>
              <w:t xml:space="preserve">Building Element:  Light Fixtures </w:t>
            </w:r>
            <w:bookmarkEnd w:id="30"/>
          </w:p>
        </w:tc>
      </w:tr>
      <w:tr w:rsidR="003B6B30" w:rsidRPr="00E60AF8" w14:paraId="60454D33" w14:textId="77777777" w:rsidTr="00434DCB">
        <w:trPr>
          <w:tblHeader/>
        </w:trPr>
        <w:tc>
          <w:tcPr>
            <w:tcW w:w="2322" w:type="dxa"/>
            <w:tcBorders>
              <w:top w:val="single" w:sz="4" w:space="0" w:color="000000"/>
              <w:left w:val="single" w:sz="4" w:space="0" w:color="000000"/>
              <w:bottom w:val="single" w:sz="4" w:space="0" w:color="000000"/>
              <w:right w:val="single" w:sz="4" w:space="0" w:color="000000"/>
            </w:tcBorders>
          </w:tcPr>
          <w:p w14:paraId="41DD561F" w14:textId="77777777" w:rsidR="00C67750" w:rsidRPr="00E60AF8" w:rsidRDefault="00A44909">
            <w:pPr>
              <w:rPr>
                <w:b/>
                <w:color w:val="auto"/>
                <w:u w:val="single"/>
              </w:rPr>
            </w:pPr>
            <w:r w:rsidRPr="00E60AF8">
              <w:rPr>
                <w:b/>
                <w:color w:val="auto"/>
                <w:u w:val="single"/>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633DC770" w14:textId="77777777" w:rsidR="00C67750" w:rsidRPr="00E60AF8" w:rsidRDefault="00A44909">
            <w:pPr>
              <w:rPr>
                <w:b/>
                <w:color w:val="auto"/>
                <w:u w:val="single"/>
              </w:rPr>
            </w:pPr>
            <w:r w:rsidRPr="00E60AF8">
              <w:rPr>
                <w:b/>
                <w:color w:val="auto"/>
                <w:u w:val="single"/>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54190E45" w14:textId="77777777" w:rsidR="00C67750" w:rsidRPr="00E60AF8" w:rsidRDefault="00A44909">
            <w:pPr>
              <w:rPr>
                <w:color w:val="auto"/>
                <w:u w:val="single"/>
              </w:rPr>
            </w:pPr>
            <w:r w:rsidRPr="00E60AF8">
              <w:rPr>
                <w:b/>
                <w:color w:val="auto"/>
                <w:u w:val="single"/>
              </w:rPr>
              <w:t xml:space="preserve">On-Site Inspection Protocol </w:t>
            </w:r>
          </w:p>
        </w:tc>
      </w:tr>
      <w:tr w:rsidR="003B6B30" w:rsidRPr="00E60AF8" w14:paraId="3A39062A" w14:textId="77777777" w:rsidTr="003B6B30">
        <w:tc>
          <w:tcPr>
            <w:tcW w:w="2322" w:type="dxa"/>
          </w:tcPr>
          <w:p w14:paraId="5DAF7917" w14:textId="77777777" w:rsidR="00C67750" w:rsidRPr="00E60AF8" w:rsidRDefault="00A44909">
            <w:pPr>
              <w:rPr>
                <w:color w:val="auto"/>
                <w:u w:val="single"/>
              </w:rPr>
            </w:pPr>
            <w:r w:rsidRPr="00E60AF8">
              <w:rPr>
                <w:color w:val="auto"/>
                <w:u w:val="single"/>
              </w:rPr>
              <w:t>Number of Qualifying and non-qualifying Light Fixtures</w:t>
            </w:r>
          </w:p>
        </w:tc>
        <w:tc>
          <w:tcPr>
            <w:tcW w:w="2880" w:type="dxa"/>
          </w:tcPr>
          <w:p w14:paraId="2FC53FD9" w14:textId="77777777" w:rsidR="00C67750" w:rsidRPr="00E60AF8" w:rsidRDefault="00A44909">
            <w:pPr>
              <w:rPr>
                <w:color w:val="auto"/>
                <w:u w:val="single"/>
              </w:rPr>
            </w:pPr>
            <w:r w:rsidRPr="00E60AF8">
              <w:rPr>
                <w:color w:val="auto"/>
                <w:u w:val="single"/>
              </w:rPr>
              <w:t>Calculate percentage of Qualifying Light Fixtures by dividing the part by the whole</w:t>
            </w:r>
          </w:p>
          <w:p w14:paraId="3D2F2F2A" w14:textId="77777777" w:rsidR="00C67750" w:rsidRPr="00E60AF8" w:rsidRDefault="00C67750">
            <w:pPr>
              <w:rPr>
                <w:color w:val="auto"/>
                <w:u w:val="single"/>
              </w:rPr>
            </w:pPr>
          </w:p>
          <w:p w14:paraId="56313519" w14:textId="77777777" w:rsidR="00C67750" w:rsidRPr="00E60AF8" w:rsidRDefault="00C67750">
            <w:pPr>
              <w:rPr>
                <w:color w:val="auto"/>
                <w:u w:val="single"/>
              </w:rPr>
            </w:pPr>
          </w:p>
        </w:tc>
        <w:tc>
          <w:tcPr>
            <w:tcW w:w="7830" w:type="dxa"/>
          </w:tcPr>
          <w:p w14:paraId="38CEEDED" w14:textId="50ADE256" w:rsidR="00C67750" w:rsidRPr="00E60AF8" w:rsidRDefault="00F73064" w:rsidP="00EA6B2A">
            <w:pPr>
              <w:contextualSpacing/>
              <w:rPr>
                <w:color w:val="auto"/>
                <w:u w:val="single"/>
              </w:rPr>
            </w:pPr>
            <w:r w:rsidRPr="00E60AF8">
              <w:rPr>
                <w:color w:val="auto"/>
                <w:u w:val="single"/>
              </w:rPr>
              <w:t xml:space="preserve">For each of the </w:t>
            </w:r>
            <w:r w:rsidR="00FD4EF1" w:rsidRPr="00E60AF8">
              <w:rPr>
                <w:color w:val="auto"/>
                <w:u w:val="single"/>
              </w:rPr>
              <w:t>three</w:t>
            </w:r>
            <w:r w:rsidRPr="00E60AF8">
              <w:rPr>
                <w:color w:val="auto"/>
                <w:u w:val="single"/>
              </w:rPr>
              <w:t xml:space="preserve"> categories of lighting locations (</w:t>
            </w:r>
            <w:proofErr w:type="spellStart"/>
            <w:r w:rsidRPr="00E60AF8">
              <w:rPr>
                <w:color w:val="auto"/>
                <w:u w:val="single"/>
              </w:rPr>
              <w:t>ie</w:t>
            </w:r>
            <w:proofErr w:type="spellEnd"/>
            <w:r w:rsidRPr="00E60AF8">
              <w:rPr>
                <w:color w:val="auto"/>
                <w:u w:val="single"/>
              </w:rPr>
              <w:t>. Interior, Exterior, and Garage), r</w:t>
            </w:r>
            <w:r w:rsidR="00A44909" w:rsidRPr="00E60AF8">
              <w:rPr>
                <w:color w:val="auto"/>
                <w:u w:val="single"/>
              </w:rPr>
              <w:t>ecord whether the Qualifying Light Fixtures are or are not installed at the time of the inspection.</w:t>
            </w:r>
          </w:p>
          <w:p w14:paraId="758A81E0" w14:textId="77777777" w:rsidR="00EA6B2A" w:rsidRPr="00E60AF8" w:rsidRDefault="00EA6B2A" w:rsidP="00EA6B2A">
            <w:pPr>
              <w:contextualSpacing/>
              <w:rPr>
                <w:color w:val="auto"/>
                <w:u w:val="single"/>
              </w:rPr>
            </w:pPr>
          </w:p>
          <w:p w14:paraId="5DA553FA" w14:textId="30227019" w:rsidR="00EA6B2A" w:rsidRPr="00E60AF8" w:rsidRDefault="00A44909" w:rsidP="00EA6B2A">
            <w:pPr>
              <w:contextualSpacing/>
              <w:rPr>
                <w:color w:val="auto"/>
                <w:u w:val="single"/>
              </w:rPr>
            </w:pPr>
            <w:r w:rsidRPr="00E60AF8">
              <w:rPr>
                <w:color w:val="auto"/>
                <w:u w:val="single"/>
              </w:rPr>
              <w:t xml:space="preserve">If the Qualifying Light Fixtures are installed at the time inspection, then determine </w:t>
            </w:r>
            <w:r w:rsidR="00EA6B2A" w:rsidRPr="00E60AF8">
              <w:rPr>
                <w:color w:val="auto"/>
                <w:u w:val="single"/>
              </w:rPr>
              <w:t xml:space="preserve">if they are Tier I or Tier II. </w:t>
            </w:r>
          </w:p>
          <w:p w14:paraId="34332DF3" w14:textId="77777777" w:rsidR="00014666" w:rsidRPr="00E60AF8" w:rsidRDefault="00014666" w:rsidP="00EA6B2A">
            <w:pPr>
              <w:contextualSpacing/>
              <w:rPr>
                <w:color w:val="auto"/>
                <w:u w:val="single"/>
              </w:rPr>
            </w:pPr>
          </w:p>
          <w:p w14:paraId="6F56799B" w14:textId="1AB5BF5E" w:rsidR="00EA6B2A" w:rsidRPr="00E60AF8" w:rsidRDefault="00F73064" w:rsidP="00EA6B2A">
            <w:pPr>
              <w:contextualSpacing/>
              <w:rPr>
                <w:color w:val="auto"/>
                <w:u w:val="single"/>
              </w:rPr>
            </w:pPr>
            <w:r w:rsidRPr="00E60AF8">
              <w:rPr>
                <w:color w:val="auto"/>
                <w:u w:val="single"/>
              </w:rPr>
              <w:t xml:space="preserve">For each of the </w:t>
            </w:r>
            <w:r w:rsidR="00FD4EF1" w:rsidRPr="00E60AF8">
              <w:rPr>
                <w:color w:val="auto"/>
                <w:u w:val="single"/>
              </w:rPr>
              <w:t>three</w:t>
            </w:r>
            <w:r w:rsidRPr="00E60AF8">
              <w:rPr>
                <w:color w:val="auto"/>
                <w:u w:val="single"/>
              </w:rPr>
              <w:t xml:space="preserve"> categories of lighting locations (i.e. Interior, Exterior, and Garage), r</w:t>
            </w:r>
            <w:r w:rsidR="00EA6B2A" w:rsidRPr="00E60AF8">
              <w:rPr>
                <w:color w:val="auto"/>
                <w:u w:val="single"/>
              </w:rPr>
              <w:t>ecord the ratio of Qualifying Tier I Light Fixtures to all light fixtures in Qualifying Light Fixture Locations and the ratio of Qualifying Tier II Light Fixtures to all light fixtures in Qualifying Light Fixture Locations. This ratio is calculated by fixture and not by light bulb.</w:t>
            </w:r>
          </w:p>
          <w:p w14:paraId="598E1142" w14:textId="1DB619BE" w:rsidR="00EA6B2A" w:rsidRPr="00E60AF8" w:rsidRDefault="00EA6B2A" w:rsidP="00BB09BE">
            <w:pPr>
              <w:ind w:left="720"/>
              <w:contextualSpacing/>
              <w:rPr>
                <w:color w:val="auto"/>
                <w:u w:val="single"/>
              </w:rPr>
            </w:pPr>
          </w:p>
        </w:tc>
      </w:tr>
    </w:tbl>
    <w:p w14:paraId="38AE5665" w14:textId="4071892E" w:rsidR="00706D46" w:rsidRPr="00E60AF8" w:rsidRDefault="00706D46">
      <w:pPr>
        <w:spacing w:after="98"/>
        <w:rPr>
          <w:b/>
          <w:color w:val="auto"/>
          <w:highlight w:val="yellow"/>
          <w:u w:val="single"/>
        </w:rPr>
      </w:pPr>
    </w:p>
    <w:p w14:paraId="585B44F6" w14:textId="62EB9F35" w:rsidR="00C67750" w:rsidRPr="00E60AF8" w:rsidRDefault="00706D46" w:rsidP="007E2031">
      <w:pPr>
        <w:rPr>
          <w:b/>
          <w:color w:val="auto"/>
          <w:highlight w:val="yellow"/>
          <w:u w:val="single"/>
        </w:rPr>
      </w:pPr>
      <w:r w:rsidRPr="00E60AF8">
        <w:rPr>
          <w:b/>
          <w:color w:val="auto"/>
          <w:highlight w:val="yellow"/>
          <w:u w:val="single"/>
        </w:rPr>
        <w:br w:type="page"/>
      </w:r>
    </w:p>
    <w:tbl>
      <w:tblPr>
        <w:tblStyle w:val="affd"/>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3B6B30" w:rsidRPr="00E60AF8" w14:paraId="7ACE73B0" w14:textId="77777777" w:rsidTr="00434DCB">
        <w:trPr>
          <w:tblHeader/>
        </w:trPr>
        <w:tc>
          <w:tcPr>
            <w:tcW w:w="13032" w:type="dxa"/>
            <w:gridSpan w:val="3"/>
            <w:tcBorders>
              <w:top w:val="single" w:sz="4" w:space="0" w:color="000000"/>
              <w:left w:val="single" w:sz="4" w:space="0" w:color="000000"/>
              <w:bottom w:val="single" w:sz="4" w:space="0" w:color="000000"/>
              <w:right w:val="single" w:sz="4" w:space="0" w:color="000000"/>
            </w:tcBorders>
          </w:tcPr>
          <w:p w14:paraId="13353211" w14:textId="11D38AA6" w:rsidR="00C67750" w:rsidRPr="00E60AF8" w:rsidRDefault="00A44909" w:rsidP="007E2031">
            <w:pPr>
              <w:pStyle w:val="Heading1"/>
              <w:rPr>
                <w:b w:val="0"/>
                <w:u w:val="single"/>
              </w:rPr>
            </w:pPr>
            <w:bookmarkStart w:id="31" w:name="_Toc504587206"/>
            <w:r w:rsidRPr="00E60AF8">
              <w:rPr>
                <w:rFonts w:ascii="Times New Roman" w:hAnsi="Times New Roman" w:cs="Times New Roman"/>
                <w:u w:val="single"/>
              </w:rPr>
              <w:lastRenderedPageBreak/>
              <w:t>Building Element: Refrigerator</w:t>
            </w:r>
            <w:bookmarkEnd w:id="31"/>
            <w:r w:rsidR="00932C41" w:rsidRPr="00E60AF8">
              <w:rPr>
                <w:rFonts w:ascii="Times New Roman" w:hAnsi="Times New Roman" w:cs="Times New Roman"/>
                <w:u w:val="single"/>
              </w:rPr>
              <w:t>(s)</w:t>
            </w:r>
            <w:r w:rsidRPr="00E60AF8">
              <w:rPr>
                <w:rFonts w:ascii="Times New Roman" w:hAnsi="Times New Roman" w:cs="Times New Roman"/>
                <w:u w:val="single"/>
              </w:rPr>
              <w:t xml:space="preserve"> </w:t>
            </w:r>
          </w:p>
        </w:tc>
      </w:tr>
      <w:tr w:rsidR="003B6B30" w:rsidRPr="00E60AF8" w14:paraId="17EB7CA3" w14:textId="77777777" w:rsidTr="00434DCB">
        <w:trPr>
          <w:tblHeader/>
        </w:trPr>
        <w:tc>
          <w:tcPr>
            <w:tcW w:w="2322" w:type="dxa"/>
            <w:tcBorders>
              <w:top w:val="single" w:sz="4" w:space="0" w:color="000000"/>
              <w:left w:val="single" w:sz="4" w:space="0" w:color="000000"/>
              <w:bottom w:val="single" w:sz="4" w:space="0" w:color="000000"/>
              <w:right w:val="single" w:sz="4" w:space="0" w:color="000000"/>
            </w:tcBorders>
          </w:tcPr>
          <w:p w14:paraId="5D392C02" w14:textId="77777777" w:rsidR="00C67750" w:rsidRPr="00E60AF8" w:rsidRDefault="00A44909">
            <w:pPr>
              <w:rPr>
                <w:b/>
                <w:color w:val="auto"/>
                <w:u w:val="single"/>
              </w:rPr>
            </w:pPr>
            <w:r w:rsidRPr="00E60AF8">
              <w:rPr>
                <w:b/>
                <w:color w:val="auto"/>
                <w:u w:val="single"/>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755A3957" w14:textId="77777777" w:rsidR="00C67750" w:rsidRPr="00E60AF8" w:rsidRDefault="00A44909">
            <w:pPr>
              <w:rPr>
                <w:b/>
                <w:color w:val="auto"/>
                <w:u w:val="single"/>
              </w:rPr>
            </w:pPr>
            <w:r w:rsidRPr="00E60AF8">
              <w:rPr>
                <w:b/>
                <w:color w:val="auto"/>
                <w:u w:val="single"/>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2156BF09" w14:textId="77777777" w:rsidR="00C67750" w:rsidRPr="00E60AF8" w:rsidRDefault="00A44909">
            <w:pPr>
              <w:rPr>
                <w:b/>
                <w:color w:val="auto"/>
                <w:u w:val="single"/>
              </w:rPr>
            </w:pPr>
            <w:r w:rsidRPr="00E60AF8">
              <w:rPr>
                <w:b/>
                <w:color w:val="auto"/>
                <w:u w:val="single"/>
              </w:rPr>
              <w:t xml:space="preserve">On-Site Inspection Protocol </w:t>
            </w:r>
          </w:p>
        </w:tc>
      </w:tr>
      <w:tr w:rsidR="003B6B30" w:rsidRPr="00E60AF8" w14:paraId="53108083" w14:textId="77777777" w:rsidTr="003B6B30">
        <w:trPr>
          <w:trHeight w:val="4000"/>
        </w:trPr>
        <w:tc>
          <w:tcPr>
            <w:tcW w:w="2322" w:type="dxa"/>
          </w:tcPr>
          <w:p w14:paraId="40192DD1" w14:textId="77777777" w:rsidR="00C67750" w:rsidRPr="00E60AF8" w:rsidRDefault="00A44909">
            <w:pPr>
              <w:rPr>
                <w:color w:val="auto"/>
                <w:u w:val="single"/>
              </w:rPr>
            </w:pPr>
            <w:r w:rsidRPr="00E60AF8">
              <w:rPr>
                <w:color w:val="auto"/>
                <w:u w:val="single"/>
              </w:rPr>
              <w:t>Total annual consumption of refrigerator</w:t>
            </w:r>
          </w:p>
        </w:tc>
        <w:tc>
          <w:tcPr>
            <w:tcW w:w="2880" w:type="dxa"/>
          </w:tcPr>
          <w:p w14:paraId="20FF7209" w14:textId="497B2668" w:rsidR="00C67750" w:rsidRPr="00E60AF8" w:rsidRDefault="00A44909">
            <w:pPr>
              <w:rPr>
                <w:color w:val="auto"/>
                <w:u w:val="single"/>
              </w:rPr>
            </w:pPr>
            <w:r w:rsidRPr="00E60AF8">
              <w:rPr>
                <w:color w:val="auto"/>
                <w:u w:val="single"/>
              </w:rPr>
              <w:t>Determin</w:t>
            </w:r>
            <w:r w:rsidR="00CD13D3" w:rsidRPr="00E60AF8">
              <w:rPr>
                <w:color w:val="auto"/>
                <w:u w:val="single"/>
              </w:rPr>
              <w:t>e</w:t>
            </w:r>
            <w:r w:rsidRPr="00E60AF8">
              <w:rPr>
                <w:color w:val="auto"/>
                <w:u w:val="single"/>
              </w:rPr>
              <w:t xml:space="preserve"> total annual consumption of refrigerator</w:t>
            </w:r>
          </w:p>
        </w:tc>
        <w:tc>
          <w:tcPr>
            <w:tcW w:w="7830" w:type="dxa"/>
          </w:tcPr>
          <w:p w14:paraId="02C68536" w14:textId="77777777" w:rsidR="00C67750" w:rsidRPr="00E60AF8" w:rsidRDefault="00A44909" w:rsidP="00844DBF">
            <w:pPr>
              <w:contextualSpacing/>
              <w:rPr>
                <w:color w:val="auto"/>
                <w:u w:val="single"/>
              </w:rPr>
            </w:pPr>
            <w:r w:rsidRPr="00E60AF8">
              <w:rPr>
                <w:color w:val="auto"/>
                <w:u w:val="single"/>
              </w:rPr>
              <w:t>Record whether the refrigerator is or is not installed at the time of the inspection</w:t>
            </w:r>
            <w:r w:rsidR="00844DBF" w:rsidRPr="00E60AF8">
              <w:rPr>
                <w:color w:val="auto"/>
                <w:u w:val="single"/>
              </w:rPr>
              <w:t>.</w:t>
            </w:r>
          </w:p>
          <w:p w14:paraId="14F1161A" w14:textId="77777777" w:rsidR="00844DBF" w:rsidRPr="00E60AF8" w:rsidRDefault="00844DBF" w:rsidP="00844DBF">
            <w:pPr>
              <w:contextualSpacing/>
              <w:rPr>
                <w:color w:val="auto"/>
                <w:u w:val="single"/>
              </w:rPr>
            </w:pPr>
          </w:p>
          <w:p w14:paraId="7FE9A0BC" w14:textId="540AC4E2" w:rsidR="00C67750" w:rsidRPr="00E60AF8" w:rsidRDefault="00A44909" w:rsidP="00844DBF">
            <w:pPr>
              <w:contextualSpacing/>
              <w:rPr>
                <w:color w:val="auto"/>
                <w:u w:val="single"/>
              </w:rPr>
            </w:pPr>
            <w:r w:rsidRPr="00E60AF8">
              <w:rPr>
                <w:color w:val="auto"/>
                <w:u w:val="single"/>
              </w:rPr>
              <w:t>If the refrigerator is installed at the time of inspection, then record the model number of the refrigerator and determine the total annual consumption from either</w:t>
            </w:r>
            <w:r w:rsidR="00844DBF" w:rsidRPr="00E60AF8">
              <w:rPr>
                <w:color w:val="auto"/>
                <w:u w:val="single"/>
              </w:rPr>
              <w:t xml:space="preserve"> the r</w:t>
            </w:r>
            <w:r w:rsidRPr="00E60AF8">
              <w:rPr>
                <w:color w:val="auto"/>
                <w:u w:val="single"/>
              </w:rPr>
              <w:t>efr</w:t>
            </w:r>
            <w:r w:rsidR="00844DBF" w:rsidRPr="00E60AF8">
              <w:rPr>
                <w:color w:val="auto"/>
                <w:u w:val="single"/>
              </w:rPr>
              <w:t xml:space="preserve">igerator Energy Guide Label, </w:t>
            </w:r>
            <w:r w:rsidRPr="00E60AF8">
              <w:rPr>
                <w:color w:val="auto"/>
                <w:u w:val="single"/>
              </w:rPr>
              <w:t>the California Energy Commission Appliance Database, the age-based defaults from Table 4.2.2.5.2.5(1) of ANSI 301,</w:t>
            </w:r>
            <w:r w:rsidR="00844DBF" w:rsidRPr="00E60AF8">
              <w:rPr>
                <w:color w:val="auto"/>
                <w:u w:val="single"/>
              </w:rPr>
              <w:t xml:space="preserve"> </w:t>
            </w:r>
            <w:r w:rsidRPr="00E60AF8">
              <w:rPr>
                <w:color w:val="auto"/>
                <w:u w:val="single"/>
              </w:rPr>
              <w:t>the EPA ENERGY STAR we</w:t>
            </w:r>
            <w:r w:rsidR="00844DBF" w:rsidRPr="00E60AF8">
              <w:rPr>
                <w:color w:val="auto"/>
                <w:u w:val="single"/>
              </w:rPr>
              <w:t>bsite</w:t>
            </w:r>
            <w:r w:rsidR="00C373CA" w:rsidRPr="00E60AF8">
              <w:rPr>
                <w:color w:val="auto"/>
                <w:u w:val="single"/>
              </w:rPr>
              <w:t xml:space="preserve">, </w:t>
            </w:r>
            <w:r w:rsidR="00844DBF" w:rsidRPr="00E60AF8">
              <w:rPr>
                <w:color w:val="auto"/>
                <w:u w:val="single"/>
              </w:rPr>
              <w:t xml:space="preserve">or </w:t>
            </w:r>
            <w:r w:rsidR="00426518" w:rsidRPr="00E60AF8">
              <w:rPr>
                <w:color w:val="auto"/>
                <w:u w:val="single"/>
              </w:rPr>
              <w:t>an</w:t>
            </w:r>
            <w:r w:rsidR="00844DBF" w:rsidRPr="00E60AF8">
              <w:rPr>
                <w:color w:val="auto"/>
                <w:u w:val="single"/>
              </w:rPr>
              <w:t>other reputable source.</w:t>
            </w:r>
          </w:p>
          <w:p w14:paraId="40C85378" w14:textId="77777777" w:rsidR="00C67750" w:rsidRPr="00E60AF8" w:rsidRDefault="00C67750">
            <w:pPr>
              <w:ind w:left="1800"/>
              <w:rPr>
                <w:color w:val="auto"/>
                <w:u w:val="single"/>
              </w:rPr>
            </w:pPr>
          </w:p>
          <w:p w14:paraId="6036F025" w14:textId="77777777" w:rsidR="00C67750" w:rsidRPr="00E60AF8" w:rsidRDefault="00A44909" w:rsidP="00844DBF">
            <w:pPr>
              <w:contextualSpacing/>
              <w:rPr>
                <w:color w:val="auto"/>
                <w:u w:val="single"/>
              </w:rPr>
            </w:pPr>
            <w:r w:rsidRPr="00E60AF8">
              <w:rPr>
                <w:color w:val="auto"/>
                <w:u w:val="single"/>
              </w:rPr>
              <w:t>Record the location of the refrigerator</w:t>
            </w:r>
            <w:r w:rsidR="00844DBF" w:rsidRPr="00E60AF8">
              <w:rPr>
                <w:color w:val="auto"/>
                <w:u w:val="single"/>
              </w:rPr>
              <w:t>, whether it is</w:t>
            </w:r>
            <w:r w:rsidRPr="00E60AF8">
              <w:rPr>
                <w:color w:val="auto"/>
                <w:u w:val="single"/>
              </w:rPr>
              <w:t xml:space="preserve"> in the Conditioned Space Volume of the </w:t>
            </w:r>
            <w:r w:rsidR="00201515" w:rsidRPr="00E60AF8">
              <w:rPr>
                <w:color w:val="auto"/>
                <w:u w:val="single"/>
              </w:rPr>
              <w:t>Dwelling Unit</w:t>
            </w:r>
            <w:r w:rsidRPr="00E60AF8">
              <w:rPr>
                <w:color w:val="auto"/>
                <w:u w:val="single"/>
              </w:rPr>
              <w:t xml:space="preserve">, </w:t>
            </w:r>
            <w:r w:rsidR="00844DBF" w:rsidRPr="00E60AF8">
              <w:rPr>
                <w:color w:val="auto"/>
                <w:u w:val="single"/>
              </w:rPr>
              <w:t>Un</w:t>
            </w:r>
            <w:r w:rsidRPr="00E60AF8">
              <w:rPr>
                <w:color w:val="auto"/>
                <w:u w:val="single"/>
              </w:rPr>
              <w:t>rated Heated Spac</w:t>
            </w:r>
            <w:r w:rsidR="00844DBF" w:rsidRPr="00E60AF8">
              <w:rPr>
                <w:color w:val="auto"/>
                <w:u w:val="single"/>
              </w:rPr>
              <w:t>e, or Unrated Conditioned Space</w:t>
            </w:r>
            <w:r w:rsidRPr="00E60AF8">
              <w:rPr>
                <w:color w:val="auto"/>
                <w:u w:val="single"/>
              </w:rPr>
              <w:t>.</w:t>
            </w:r>
          </w:p>
          <w:p w14:paraId="36A79535" w14:textId="77777777" w:rsidR="00844DBF" w:rsidRPr="00E60AF8" w:rsidRDefault="00844DBF" w:rsidP="00844DBF">
            <w:pPr>
              <w:contextualSpacing/>
              <w:rPr>
                <w:color w:val="auto"/>
                <w:u w:val="single"/>
              </w:rPr>
            </w:pPr>
          </w:p>
          <w:p w14:paraId="5613DCF5" w14:textId="578C1F87" w:rsidR="00C67750" w:rsidRPr="00E60AF8" w:rsidRDefault="00A44909" w:rsidP="00844DBF">
            <w:pPr>
              <w:contextualSpacing/>
              <w:rPr>
                <w:color w:val="auto"/>
                <w:sz w:val="10"/>
                <w:szCs w:val="10"/>
                <w:highlight w:val="yellow"/>
                <w:u w:val="single"/>
              </w:rPr>
            </w:pPr>
            <w:r w:rsidRPr="00E60AF8">
              <w:rPr>
                <w:color w:val="auto"/>
                <w:u w:val="single"/>
              </w:rPr>
              <w:t xml:space="preserve">If there are refrigerators and/or freezers </w:t>
            </w:r>
            <w:r w:rsidR="00CD34C5" w:rsidRPr="00E60AF8">
              <w:rPr>
                <w:color w:val="auto"/>
                <w:u w:val="single"/>
              </w:rPr>
              <w:t xml:space="preserve">and/or wine coolers </w:t>
            </w:r>
            <w:r w:rsidRPr="00E60AF8">
              <w:rPr>
                <w:color w:val="auto"/>
                <w:u w:val="single"/>
              </w:rPr>
              <w:t xml:space="preserve">in multiple locations within the </w:t>
            </w:r>
            <w:r w:rsidR="00201515" w:rsidRPr="00E60AF8">
              <w:rPr>
                <w:color w:val="auto"/>
                <w:u w:val="single"/>
              </w:rPr>
              <w:t>Dwelling Unit</w:t>
            </w:r>
            <w:r w:rsidRPr="00E60AF8">
              <w:rPr>
                <w:color w:val="auto"/>
                <w:u w:val="single"/>
              </w:rPr>
              <w:t xml:space="preserve"> or building, then use the location that represents </w:t>
            </w:r>
            <w:proofErr w:type="gramStart"/>
            <w:r w:rsidRPr="00E60AF8">
              <w:rPr>
                <w:color w:val="auto"/>
                <w:u w:val="single"/>
              </w:rPr>
              <w:t>the majority of</w:t>
            </w:r>
            <w:proofErr w:type="gramEnd"/>
            <w:r w:rsidRPr="00E60AF8">
              <w:rPr>
                <w:color w:val="auto"/>
                <w:u w:val="single"/>
              </w:rPr>
              <w:t xml:space="preserve"> power consumption. Total consumption for refrigerators is additive.  It </w:t>
            </w:r>
            <w:r w:rsidR="007A4042" w:rsidRPr="00E60AF8">
              <w:rPr>
                <w:color w:val="auto"/>
                <w:u w:val="single"/>
              </w:rPr>
              <w:t>shall</w:t>
            </w:r>
            <w:r w:rsidR="00844DBF" w:rsidRPr="00E60AF8">
              <w:rPr>
                <w:color w:val="auto"/>
                <w:u w:val="single"/>
              </w:rPr>
              <w:t xml:space="preserve"> </w:t>
            </w:r>
            <w:r w:rsidRPr="00E60AF8">
              <w:rPr>
                <w:color w:val="auto"/>
                <w:u w:val="single"/>
              </w:rPr>
              <w:t xml:space="preserve">include all the power consumed by all the refrigerators and/or freezers for use by the occupants of the </w:t>
            </w:r>
            <w:r w:rsidR="00201515" w:rsidRPr="00E60AF8">
              <w:rPr>
                <w:color w:val="auto"/>
                <w:u w:val="single"/>
              </w:rPr>
              <w:t>Dwelling Unit</w:t>
            </w:r>
            <w:r w:rsidRPr="00E60AF8">
              <w:rPr>
                <w:color w:val="auto"/>
                <w:u w:val="single"/>
              </w:rPr>
              <w:t>.</w:t>
            </w:r>
          </w:p>
        </w:tc>
      </w:tr>
    </w:tbl>
    <w:p w14:paraId="3B1F15CE" w14:textId="44E10EED" w:rsidR="00C063A9" w:rsidRPr="00E60AF8" w:rsidRDefault="00C063A9">
      <w:pPr>
        <w:spacing w:after="98"/>
        <w:rPr>
          <w:b/>
          <w:color w:val="auto"/>
          <w:highlight w:val="yellow"/>
          <w:u w:val="single"/>
        </w:rPr>
      </w:pPr>
    </w:p>
    <w:p w14:paraId="09066375" w14:textId="77777777" w:rsidR="00C063A9" w:rsidRPr="00E60AF8" w:rsidRDefault="00C063A9">
      <w:pPr>
        <w:rPr>
          <w:b/>
          <w:color w:val="auto"/>
          <w:highlight w:val="yellow"/>
          <w:u w:val="single"/>
        </w:rPr>
      </w:pPr>
      <w:r w:rsidRPr="00E60AF8">
        <w:rPr>
          <w:b/>
          <w:color w:val="auto"/>
          <w:highlight w:val="yellow"/>
          <w:u w:val="single"/>
        </w:rPr>
        <w:br w:type="page"/>
      </w:r>
    </w:p>
    <w:p w14:paraId="4511546F" w14:textId="77777777" w:rsidR="00C67750" w:rsidRPr="00E60AF8" w:rsidRDefault="00C67750">
      <w:pPr>
        <w:spacing w:after="98"/>
        <w:rPr>
          <w:b/>
          <w:color w:val="auto"/>
          <w:highlight w:val="yellow"/>
          <w:u w:val="single"/>
        </w:rPr>
      </w:pPr>
    </w:p>
    <w:tbl>
      <w:tblPr>
        <w:tblStyle w:val="affe"/>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3B6B30" w:rsidRPr="00E60AF8" w14:paraId="7EABC5C0" w14:textId="77777777" w:rsidTr="003B6B30">
        <w:tc>
          <w:tcPr>
            <w:tcW w:w="13032" w:type="dxa"/>
            <w:gridSpan w:val="3"/>
            <w:tcBorders>
              <w:top w:val="single" w:sz="4" w:space="0" w:color="000000"/>
              <w:left w:val="single" w:sz="4" w:space="0" w:color="000000"/>
              <w:bottom w:val="single" w:sz="4" w:space="0" w:color="000000"/>
              <w:right w:val="single" w:sz="4" w:space="0" w:color="000000"/>
            </w:tcBorders>
          </w:tcPr>
          <w:p w14:paraId="32944F1C" w14:textId="2C6B13DE" w:rsidR="00C67750" w:rsidRPr="00E60AF8" w:rsidRDefault="00A44909" w:rsidP="007C5EEF">
            <w:pPr>
              <w:pStyle w:val="Heading1"/>
              <w:rPr>
                <w:b w:val="0"/>
                <w:u w:val="single"/>
              </w:rPr>
            </w:pPr>
            <w:bookmarkStart w:id="32" w:name="_Toc504587207"/>
            <w:r w:rsidRPr="00E60AF8">
              <w:rPr>
                <w:rFonts w:ascii="Times New Roman" w:hAnsi="Times New Roman" w:cs="Times New Roman"/>
                <w:u w:val="single"/>
              </w:rPr>
              <w:t>Building Element:  Dishwasher</w:t>
            </w:r>
            <w:bookmarkEnd w:id="32"/>
            <w:r w:rsidR="00932C41" w:rsidRPr="00E60AF8">
              <w:rPr>
                <w:rFonts w:ascii="Times New Roman" w:hAnsi="Times New Roman" w:cs="Times New Roman"/>
                <w:u w:val="single"/>
              </w:rPr>
              <w:t>(s)</w:t>
            </w:r>
          </w:p>
        </w:tc>
      </w:tr>
      <w:tr w:rsidR="003B6B30" w:rsidRPr="00E60AF8" w14:paraId="22D12C82" w14:textId="77777777" w:rsidTr="003B6B30">
        <w:tc>
          <w:tcPr>
            <w:tcW w:w="2322" w:type="dxa"/>
            <w:tcBorders>
              <w:top w:val="single" w:sz="4" w:space="0" w:color="000000"/>
              <w:left w:val="single" w:sz="4" w:space="0" w:color="000000"/>
              <w:bottom w:val="single" w:sz="4" w:space="0" w:color="000000"/>
              <w:right w:val="single" w:sz="4" w:space="0" w:color="000000"/>
            </w:tcBorders>
          </w:tcPr>
          <w:p w14:paraId="1ECE5C20" w14:textId="77777777" w:rsidR="00C67750" w:rsidRPr="00E60AF8" w:rsidRDefault="00A44909">
            <w:pPr>
              <w:rPr>
                <w:color w:val="auto"/>
                <w:u w:val="single"/>
              </w:rPr>
            </w:pPr>
            <w:r w:rsidRPr="00E60AF8">
              <w:rPr>
                <w:b/>
                <w:color w:val="auto"/>
                <w:u w:val="single"/>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6DB0F763" w14:textId="77777777" w:rsidR="00C67750" w:rsidRPr="00E60AF8" w:rsidRDefault="00A44909">
            <w:pPr>
              <w:rPr>
                <w:color w:val="auto"/>
                <w:u w:val="single"/>
              </w:rPr>
            </w:pPr>
            <w:r w:rsidRPr="00E60AF8">
              <w:rPr>
                <w:b/>
                <w:color w:val="auto"/>
                <w:u w:val="single"/>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390F80E9" w14:textId="77777777" w:rsidR="00C67750" w:rsidRPr="00E60AF8" w:rsidRDefault="00A44909">
            <w:pPr>
              <w:rPr>
                <w:color w:val="auto"/>
                <w:u w:val="single"/>
              </w:rPr>
            </w:pPr>
            <w:r w:rsidRPr="00E60AF8">
              <w:rPr>
                <w:b/>
                <w:color w:val="auto"/>
                <w:u w:val="single"/>
              </w:rPr>
              <w:t xml:space="preserve">On-Site Inspection Protocol </w:t>
            </w:r>
          </w:p>
        </w:tc>
      </w:tr>
      <w:tr w:rsidR="003B6B30" w:rsidRPr="00E60AF8" w14:paraId="0FA4E830" w14:textId="77777777" w:rsidTr="00A81341">
        <w:trPr>
          <w:trHeight w:val="3176"/>
        </w:trPr>
        <w:tc>
          <w:tcPr>
            <w:tcW w:w="2322" w:type="dxa"/>
          </w:tcPr>
          <w:p w14:paraId="4DA5441A" w14:textId="77777777" w:rsidR="00C67750" w:rsidRPr="00E60AF8" w:rsidRDefault="00A44909">
            <w:pPr>
              <w:rPr>
                <w:color w:val="auto"/>
                <w:u w:val="single"/>
              </w:rPr>
            </w:pPr>
            <w:r w:rsidRPr="00E60AF8">
              <w:rPr>
                <w:color w:val="auto"/>
                <w:u w:val="single"/>
              </w:rPr>
              <w:t>Total annual consumption of dishwasher</w:t>
            </w:r>
          </w:p>
        </w:tc>
        <w:tc>
          <w:tcPr>
            <w:tcW w:w="2880" w:type="dxa"/>
          </w:tcPr>
          <w:p w14:paraId="58328138" w14:textId="147D3289" w:rsidR="00C67750" w:rsidRPr="00E60AF8" w:rsidRDefault="00A44909">
            <w:pPr>
              <w:rPr>
                <w:color w:val="auto"/>
                <w:u w:val="single"/>
              </w:rPr>
            </w:pPr>
            <w:r w:rsidRPr="00E60AF8">
              <w:rPr>
                <w:color w:val="auto"/>
                <w:u w:val="single"/>
              </w:rPr>
              <w:t>Determin</w:t>
            </w:r>
            <w:r w:rsidR="00CD13D3" w:rsidRPr="00E60AF8">
              <w:rPr>
                <w:color w:val="auto"/>
                <w:u w:val="single"/>
              </w:rPr>
              <w:t>e</w:t>
            </w:r>
            <w:r w:rsidRPr="00E60AF8">
              <w:rPr>
                <w:color w:val="auto"/>
                <w:u w:val="single"/>
              </w:rPr>
              <w:t xml:space="preserve"> the Energy Factor or total annual consumption of dishwasher</w:t>
            </w:r>
          </w:p>
        </w:tc>
        <w:tc>
          <w:tcPr>
            <w:tcW w:w="7830" w:type="dxa"/>
          </w:tcPr>
          <w:p w14:paraId="24943124" w14:textId="4E79E043" w:rsidR="00C67750" w:rsidRPr="00E60AF8" w:rsidRDefault="00A44909" w:rsidP="008F47CD">
            <w:pPr>
              <w:contextualSpacing/>
              <w:rPr>
                <w:color w:val="auto"/>
                <w:u w:val="single"/>
              </w:rPr>
            </w:pPr>
            <w:r w:rsidRPr="00E60AF8">
              <w:rPr>
                <w:color w:val="auto"/>
                <w:u w:val="single"/>
              </w:rPr>
              <w:t>Record whether the dishwasher is or is not installed at the time of the inspection</w:t>
            </w:r>
            <w:r w:rsidR="008F47CD" w:rsidRPr="00E60AF8">
              <w:rPr>
                <w:color w:val="auto"/>
                <w:u w:val="single"/>
              </w:rPr>
              <w:t>.</w:t>
            </w:r>
          </w:p>
          <w:p w14:paraId="349D5470" w14:textId="77777777" w:rsidR="00750851" w:rsidRPr="00E60AF8" w:rsidRDefault="00750851" w:rsidP="008F47CD">
            <w:pPr>
              <w:contextualSpacing/>
              <w:rPr>
                <w:color w:val="auto"/>
                <w:u w:val="single"/>
              </w:rPr>
            </w:pPr>
          </w:p>
          <w:p w14:paraId="642DE5DA" w14:textId="7BB155DF" w:rsidR="00C67750" w:rsidRPr="00E60AF8" w:rsidRDefault="00A44909" w:rsidP="008F47CD">
            <w:pPr>
              <w:contextualSpacing/>
              <w:rPr>
                <w:color w:val="auto"/>
                <w:u w:val="single"/>
              </w:rPr>
            </w:pPr>
            <w:r w:rsidRPr="00E60AF8">
              <w:rPr>
                <w:color w:val="auto"/>
                <w:u w:val="single"/>
              </w:rPr>
              <w:t xml:space="preserve">When the dishwasher is installed at the time of inspection, record the model number of the dishwasher and determine the total annual consumption or Energy Factor from either </w:t>
            </w:r>
            <w:r w:rsidR="008F47CD" w:rsidRPr="00E60AF8">
              <w:rPr>
                <w:color w:val="auto"/>
                <w:u w:val="single"/>
              </w:rPr>
              <w:t>the d</w:t>
            </w:r>
            <w:r w:rsidRPr="00E60AF8">
              <w:rPr>
                <w:color w:val="auto"/>
                <w:u w:val="single"/>
              </w:rPr>
              <w:t>ishwasher Energy Guide Label, the California Energy Commission Appliance Database, the EPA ENERGY STAR website</w:t>
            </w:r>
            <w:r w:rsidR="00426518" w:rsidRPr="00E60AF8">
              <w:rPr>
                <w:color w:val="auto"/>
                <w:u w:val="single"/>
              </w:rPr>
              <w:t>,</w:t>
            </w:r>
            <w:r w:rsidRPr="00E60AF8">
              <w:rPr>
                <w:color w:val="auto"/>
                <w:u w:val="single"/>
              </w:rPr>
              <w:t xml:space="preserve"> or </w:t>
            </w:r>
            <w:r w:rsidR="00426518" w:rsidRPr="00E60AF8">
              <w:rPr>
                <w:color w:val="auto"/>
                <w:u w:val="single"/>
              </w:rPr>
              <w:t>an</w:t>
            </w:r>
            <w:r w:rsidRPr="00E60AF8">
              <w:rPr>
                <w:color w:val="auto"/>
                <w:u w:val="single"/>
              </w:rPr>
              <w:t>other reputable source</w:t>
            </w:r>
            <w:r w:rsidR="008F47CD" w:rsidRPr="00E60AF8">
              <w:rPr>
                <w:color w:val="auto"/>
                <w:u w:val="single"/>
              </w:rPr>
              <w:t xml:space="preserve">. </w:t>
            </w:r>
          </w:p>
          <w:p w14:paraId="4FD7C9BD" w14:textId="77777777" w:rsidR="008F47CD" w:rsidRPr="00E60AF8" w:rsidRDefault="008F47CD" w:rsidP="008F47CD">
            <w:pPr>
              <w:contextualSpacing/>
              <w:rPr>
                <w:color w:val="auto"/>
                <w:u w:val="single"/>
              </w:rPr>
            </w:pPr>
          </w:p>
          <w:p w14:paraId="1D5DE23A" w14:textId="77777777" w:rsidR="00C67750" w:rsidRPr="00E60AF8" w:rsidRDefault="008F47CD" w:rsidP="008F47CD">
            <w:pPr>
              <w:contextualSpacing/>
              <w:rPr>
                <w:color w:val="auto"/>
                <w:u w:val="single"/>
              </w:rPr>
            </w:pPr>
            <w:r w:rsidRPr="00E60AF8">
              <w:rPr>
                <w:color w:val="auto"/>
                <w:u w:val="single"/>
              </w:rPr>
              <w:t>In addition, d</w:t>
            </w:r>
            <w:r w:rsidR="00A44909" w:rsidRPr="00E60AF8">
              <w:rPr>
                <w:color w:val="auto"/>
                <w:u w:val="single"/>
              </w:rPr>
              <w:t>etermine and record the place setting capacity.</w:t>
            </w:r>
            <w:r w:rsidRPr="00E60AF8">
              <w:rPr>
                <w:color w:val="auto"/>
                <w:u w:val="single"/>
              </w:rPr>
              <w:t xml:space="preserve"> </w:t>
            </w:r>
            <w:r w:rsidR="00A44909" w:rsidRPr="00E60AF8">
              <w:rPr>
                <w:color w:val="auto"/>
                <w:u w:val="single"/>
              </w:rPr>
              <w:t>Record the location of the dishwasher</w:t>
            </w:r>
            <w:r w:rsidRPr="00E60AF8">
              <w:rPr>
                <w:color w:val="auto"/>
                <w:u w:val="single"/>
              </w:rPr>
              <w:t>, whether it is</w:t>
            </w:r>
            <w:r w:rsidR="00A44909" w:rsidRPr="00E60AF8">
              <w:rPr>
                <w:color w:val="auto"/>
                <w:u w:val="single"/>
              </w:rPr>
              <w:t xml:space="preserve"> in the Conditioned Space Volume of the </w:t>
            </w:r>
            <w:r w:rsidR="00201515" w:rsidRPr="00E60AF8">
              <w:rPr>
                <w:color w:val="auto"/>
                <w:u w:val="single"/>
              </w:rPr>
              <w:t>Dwelling Unit</w:t>
            </w:r>
            <w:r w:rsidR="00A44909" w:rsidRPr="00E60AF8">
              <w:rPr>
                <w:color w:val="auto"/>
                <w:u w:val="single"/>
              </w:rPr>
              <w:t>, Unrated Heated Spac</w:t>
            </w:r>
            <w:r w:rsidRPr="00E60AF8">
              <w:rPr>
                <w:color w:val="auto"/>
                <w:u w:val="single"/>
              </w:rPr>
              <w:t>e, or Unrated Conditioned Space</w:t>
            </w:r>
            <w:r w:rsidR="00A44909" w:rsidRPr="00E60AF8">
              <w:rPr>
                <w:color w:val="auto"/>
                <w:u w:val="single"/>
              </w:rPr>
              <w:t>.</w:t>
            </w:r>
          </w:p>
          <w:p w14:paraId="5CCDB31E" w14:textId="77777777" w:rsidR="00CD34C5" w:rsidRPr="00E60AF8" w:rsidRDefault="00CD34C5" w:rsidP="008F47CD">
            <w:pPr>
              <w:contextualSpacing/>
              <w:rPr>
                <w:color w:val="auto"/>
                <w:u w:val="single"/>
              </w:rPr>
            </w:pPr>
          </w:p>
          <w:p w14:paraId="246346EE" w14:textId="081487CB" w:rsidR="00CD34C5" w:rsidRPr="00E60AF8" w:rsidRDefault="00CD34C5" w:rsidP="008F47CD">
            <w:pPr>
              <w:contextualSpacing/>
              <w:rPr>
                <w:color w:val="auto"/>
                <w:u w:val="single"/>
              </w:rPr>
            </w:pPr>
            <w:r w:rsidRPr="00E60AF8">
              <w:rPr>
                <w:color w:val="auto"/>
                <w:u w:val="single"/>
              </w:rPr>
              <w:t xml:space="preserve">If there are dishwashers in multiple locations within the Dwelling Unit or building, then use the location that represents </w:t>
            </w:r>
            <w:proofErr w:type="gramStart"/>
            <w:r w:rsidRPr="00E60AF8">
              <w:rPr>
                <w:color w:val="auto"/>
                <w:u w:val="single"/>
              </w:rPr>
              <w:t>the majority of</w:t>
            </w:r>
            <w:proofErr w:type="gramEnd"/>
            <w:r w:rsidRPr="00E60AF8">
              <w:rPr>
                <w:color w:val="auto"/>
                <w:u w:val="single"/>
              </w:rPr>
              <w:t xml:space="preserve"> power consumption.</w:t>
            </w:r>
          </w:p>
        </w:tc>
      </w:tr>
    </w:tbl>
    <w:p w14:paraId="5F27F550" w14:textId="3A0C5653" w:rsidR="00434DCB" w:rsidRPr="00E60AF8" w:rsidRDefault="00434DCB">
      <w:pPr>
        <w:rPr>
          <w:u w:val="single"/>
        </w:rPr>
      </w:pPr>
    </w:p>
    <w:p w14:paraId="06588047" w14:textId="77777777" w:rsidR="00434DCB" w:rsidRPr="00E60AF8" w:rsidRDefault="00434DCB">
      <w:pPr>
        <w:rPr>
          <w:u w:val="single"/>
        </w:rPr>
      </w:pPr>
      <w:r w:rsidRPr="00E60AF8">
        <w:rPr>
          <w:u w:val="single"/>
        </w:rPr>
        <w:br w:type="page"/>
      </w:r>
    </w:p>
    <w:p w14:paraId="28F0D446" w14:textId="77777777" w:rsidR="00434DCB" w:rsidRPr="00E60AF8" w:rsidRDefault="00434DCB">
      <w:pPr>
        <w:rPr>
          <w:u w:val="single"/>
        </w:rPr>
      </w:pPr>
    </w:p>
    <w:tbl>
      <w:tblPr>
        <w:tblStyle w:val="affe"/>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3B6B30" w:rsidRPr="00E60AF8" w14:paraId="068ACD18" w14:textId="77777777" w:rsidTr="003B6B30">
        <w:tc>
          <w:tcPr>
            <w:tcW w:w="13032" w:type="dxa"/>
            <w:gridSpan w:val="3"/>
            <w:tcBorders>
              <w:top w:val="single" w:sz="4" w:space="0" w:color="000000"/>
              <w:left w:val="single" w:sz="4" w:space="0" w:color="000000"/>
              <w:bottom w:val="single" w:sz="4" w:space="0" w:color="000000"/>
              <w:right w:val="single" w:sz="4" w:space="0" w:color="000000"/>
            </w:tcBorders>
          </w:tcPr>
          <w:p w14:paraId="446C371B" w14:textId="77777777" w:rsidR="00C67750" w:rsidRPr="00E60AF8" w:rsidRDefault="008F47CD" w:rsidP="007C5EEF">
            <w:pPr>
              <w:pStyle w:val="Heading1"/>
              <w:rPr>
                <w:b w:val="0"/>
                <w:highlight w:val="yellow"/>
                <w:u w:val="single"/>
              </w:rPr>
            </w:pPr>
            <w:bookmarkStart w:id="33" w:name="_Toc504587208"/>
            <w:r w:rsidRPr="00E60AF8">
              <w:rPr>
                <w:rFonts w:ascii="Times New Roman" w:hAnsi="Times New Roman" w:cs="Times New Roman"/>
                <w:u w:val="single"/>
              </w:rPr>
              <w:t>Building Element:  Range/</w:t>
            </w:r>
            <w:r w:rsidR="00A44909" w:rsidRPr="00E60AF8">
              <w:rPr>
                <w:rFonts w:ascii="Times New Roman" w:hAnsi="Times New Roman" w:cs="Times New Roman"/>
                <w:u w:val="single"/>
              </w:rPr>
              <w:t>Oven</w:t>
            </w:r>
            <w:bookmarkEnd w:id="33"/>
          </w:p>
        </w:tc>
      </w:tr>
      <w:tr w:rsidR="003B6B30" w:rsidRPr="00E60AF8" w14:paraId="0DDCECFE" w14:textId="77777777" w:rsidTr="003B6B30">
        <w:tc>
          <w:tcPr>
            <w:tcW w:w="2322" w:type="dxa"/>
            <w:tcBorders>
              <w:top w:val="single" w:sz="4" w:space="0" w:color="000000"/>
              <w:left w:val="single" w:sz="4" w:space="0" w:color="000000"/>
              <w:bottom w:val="single" w:sz="4" w:space="0" w:color="000000"/>
              <w:right w:val="single" w:sz="4" w:space="0" w:color="000000"/>
            </w:tcBorders>
          </w:tcPr>
          <w:p w14:paraId="15EAD3BC" w14:textId="77777777" w:rsidR="00C67750" w:rsidRPr="00E60AF8" w:rsidRDefault="00A44909">
            <w:pPr>
              <w:rPr>
                <w:color w:val="auto"/>
                <w:u w:val="single"/>
              </w:rPr>
            </w:pPr>
            <w:r w:rsidRPr="00E60AF8">
              <w:rPr>
                <w:b/>
                <w:color w:val="auto"/>
                <w:u w:val="single"/>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6CC987BF" w14:textId="77777777" w:rsidR="00C67750" w:rsidRPr="00E60AF8" w:rsidRDefault="00A44909">
            <w:pPr>
              <w:rPr>
                <w:color w:val="auto"/>
                <w:u w:val="single"/>
              </w:rPr>
            </w:pPr>
            <w:r w:rsidRPr="00E60AF8">
              <w:rPr>
                <w:b/>
                <w:color w:val="auto"/>
                <w:u w:val="single"/>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0A6989ED" w14:textId="77777777" w:rsidR="00C67750" w:rsidRPr="00E60AF8" w:rsidRDefault="00A44909">
            <w:pPr>
              <w:rPr>
                <w:color w:val="auto"/>
                <w:u w:val="single"/>
              </w:rPr>
            </w:pPr>
            <w:r w:rsidRPr="00E60AF8">
              <w:rPr>
                <w:b/>
                <w:color w:val="auto"/>
                <w:u w:val="single"/>
              </w:rPr>
              <w:t xml:space="preserve">On-Site Inspection Protocol </w:t>
            </w:r>
          </w:p>
        </w:tc>
      </w:tr>
      <w:tr w:rsidR="003B6B30" w:rsidRPr="00E60AF8" w14:paraId="6F3A319A" w14:textId="77777777" w:rsidTr="003B6B30">
        <w:tc>
          <w:tcPr>
            <w:tcW w:w="2322" w:type="dxa"/>
          </w:tcPr>
          <w:p w14:paraId="6F7C7FF9" w14:textId="77777777" w:rsidR="00C67750" w:rsidRPr="00E60AF8" w:rsidRDefault="00A44909">
            <w:pPr>
              <w:rPr>
                <w:color w:val="auto"/>
                <w:u w:val="single"/>
              </w:rPr>
            </w:pPr>
            <w:r w:rsidRPr="00E60AF8">
              <w:rPr>
                <w:color w:val="auto"/>
                <w:u w:val="single"/>
              </w:rPr>
              <w:t>Total annual consumption of range/oven</w:t>
            </w:r>
          </w:p>
        </w:tc>
        <w:tc>
          <w:tcPr>
            <w:tcW w:w="2880" w:type="dxa"/>
          </w:tcPr>
          <w:p w14:paraId="16465A09" w14:textId="22086193" w:rsidR="00C67750" w:rsidRPr="00E60AF8" w:rsidRDefault="00A44909">
            <w:pPr>
              <w:rPr>
                <w:color w:val="auto"/>
                <w:u w:val="single"/>
              </w:rPr>
            </w:pPr>
            <w:r w:rsidRPr="00E60AF8">
              <w:rPr>
                <w:color w:val="auto"/>
                <w:u w:val="single"/>
              </w:rPr>
              <w:t>Determin</w:t>
            </w:r>
            <w:r w:rsidR="00CD13D3" w:rsidRPr="00E60AF8">
              <w:rPr>
                <w:color w:val="auto"/>
                <w:u w:val="single"/>
              </w:rPr>
              <w:t>e</w:t>
            </w:r>
            <w:r w:rsidRPr="00E60AF8">
              <w:rPr>
                <w:color w:val="auto"/>
                <w:u w:val="single"/>
              </w:rPr>
              <w:t xml:space="preserve"> the total annual consumption of range/oven</w:t>
            </w:r>
          </w:p>
        </w:tc>
        <w:tc>
          <w:tcPr>
            <w:tcW w:w="7830" w:type="dxa"/>
          </w:tcPr>
          <w:p w14:paraId="23F8D85F" w14:textId="77777777" w:rsidR="00C67750" w:rsidRPr="00E60AF8" w:rsidRDefault="00A44909" w:rsidP="008F47CD">
            <w:pPr>
              <w:contextualSpacing/>
              <w:rPr>
                <w:color w:val="auto"/>
                <w:u w:val="single"/>
              </w:rPr>
            </w:pPr>
            <w:r w:rsidRPr="00E60AF8">
              <w:rPr>
                <w:color w:val="auto"/>
                <w:u w:val="single"/>
              </w:rPr>
              <w:t>Record whether the range/oven is or is not installed at the time of the inspection</w:t>
            </w:r>
            <w:r w:rsidR="008F47CD" w:rsidRPr="00E60AF8">
              <w:rPr>
                <w:color w:val="auto"/>
                <w:u w:val="single"/>
              </w:rPr>
              <w:t>.</w:t>
            </w:r>
          </w:p>
          <w:p w14:paraId="1C918AD5" w14:textId="77777777" w:rsidR="008F47CD" w:rsidRPr="00E60AF8" w:rsidRDefault="008F47CD" w:rsidP="008F47CD">
            <w:pPr>
              <w:contextualSpacing/>
              <w:rPr>
                <w:color w:val="auto"/>
                <w:u w:val="single"/>
              </w:rPr>
            </w:pPr>
          </w:p>
          <w:p w14:paraId="1687CA73" w14:textId="77777777" w:rsidR="00C67750" w:rsidRPr="00E60AF8" w:rsidRDefault="00A44909" w:rsidP="008F47CD">
            <w:pPr>
              <w:contextualSpacing/>
              <w:rPr>
                <w:color w:val="auto"/>
                <w:u w:val="single"/>
              </w:rPr>
            </w:pPr>
            <w:r w:rsidRPr="00E60AF8">
              <w:rPr>
                <w:color w:val="auto"/>
                <w:u w:val="single"/>
              </w:rPr>
              <w:t xml:space="preserve">When the range/oven is installed at the time inspection, </w:t>
            </w:r>
          </w:p>
          <w:p w14:paraId="726E52AD" w14:textId="77777777" w:rsidR="00C67750" w:rsidRPr="00E60AF8" w:rsidRDefault="00A44909">
            <w:pPr>
              <w:numPr>
                <w:ilvl w:val="1"/>
                <w:numId w:val="7"/>
              </w:numPr>
              <w:contextualSpacing/>
              <w:rPr>
                <w:color w:val="auto"/>
                <w:u w:val="single"/>
              </w:rPr>
            </w:pPr>
            <w:r w:rsidRPr="00E60AF8">
              <w:rPr>
                <w:color w:val="auto"/>
                <w:u w:val="single"/>
              </w:rPr>
              <w:t>Determine and record the fuel source for cooking. If different fuels are used</w:t>
            </w:r>
            <w:r w:rsidR="008F47CD" w:rsidRPr="00E60AF8">
              <w:rPr>
                <w:color w:val="auto"/>
                <w:u w:val="single"/>
              </w:rPr>
              <w:t>, select the fuel for the range.</w:t>
            </w:r>
            <w:r w:rsidRPr="00E60AF8">
              <w:rPr>
                <w:color w:val="auto"/>
                <w:u w:val="single"/>
              </w:rPr>
              <w:t xml:space="preserve"> </w:t>
            </w:r>
          </w:p>
          <w:p w14:paraId="0D6699D5" w14:textId="77777777" w:rsidR="00C67750" w:rsidRPr="00E60AF8" w:rsidRDefault="00A44909">
            <w:pPr>
              <w:numPr>
                <w:ilvl w:val="1"/>
                <w:numId w:val="7"/>
              </w:numPr>
              <w:contextualSpacing/>
              <w:rPr>
                <w:color w:val="auto"/>
                <w:u w:val="single"/>
              </w:rPr>
            </w:pPr>
            <w:r w:rsidRPr="00E60AF8">
              <w:rPr>
                <w:color w:val="auto"/>
                <w:u w:val="single"/>
              </w:rPr>
              <w:t>Determine and record if the range is an induction range</w:t>
            </w:r>
          </w:p>
          <w:p w14:paraId="342831E8" w14:textId="77777777" w:rsidR="00C67750" w:rsidRPr="00E60AF8" w:rsidRDefault="00A44909">
            <w:pPr>
              <w:numPr>
                <w:ilvl w:val="2"/>
                <w:numId w:val="7"/>
              </w:numPr>
              <w:contextualSpacing/>
              <w:rPr>
                <w:color w:val="auto"/>
                <w:u w:val="single"/>
              </w:rPr>
            </w:pPr>
            <w:r w:rsidRPr="00E60AF8">
              <w:rPr>
                <w:color w:val="auto"/>
                <w:u w:val="single"/>
              </w:rPr>
              <w:t xml:space="preserve"> Use model number to search for manufacturer’s </w:t>
            </w:r>
            <w:r w:rsidR="0032436A" w:rsidRPr="00E60AF8">
              <w:rPr>
                <w:color w:val="auto"/>
                <w:u w:val="single"/>
              </w:rPr>
              <w:t>data sheet</w:t>
            </w:r>
            <w:r w:rsidRPr="00E60AF8">
              <w:rPr>
                <w:color w:val="auto"/>
                <w:u w:val="single"/>
              </w:rPr>
              <w:t xml:space="preserve"> or </w:t>
            </w:r>
            <w:proofErr w:type="gramStart"/>
            <w:r w:rsidRPr="00E60AF8">
              <w:rPr>
                <w:color w:val="auto"/>
                <w:u w:val="single"/>
              </w:rPr>
              <w:t>other</w:t>
            </w:r>
            <w:proofErr w:type="gramEnd"/>
            <w:r w:rsidRPr="00E60AF8">
              <w:rPr>
                <w:color w:val="auto"/>
                <w:u w:val="single"/>
              </w:rPr>
              <w:t xml:space="preserve"> reputable source</w:t>
            </w:r>
          </w:p>
          <w:p w14:paraId="050F6D99" w14:textId="306039A5" w:rsidR="00C67750" w:rsidRPr="00E60AF8" w:rsidRDefault="00A44909">
            <w:pPr>
              <w:numPr>
                <w:ilvl w:val="1"/>
                <w:numId w:val="7"/>
              </w:numPr>
              <w:contextualSpacing/>
              <w:rPr>
                <w:color w:val="auto"/>
                <w:u w:val="single"/>
              </w:rPr>
            </w:pPr>
            <w:r w:rsidRPr="00E60AF8">
              <w:rPr>
                <w:color w:val="auto"/>
                <w:u w:val="single"/>
              </w:rPr>
              <w:t>Determine and record whether the oven is a convection oven or not</w:t>
            </w:r>
          </w:p>
          <w:p w14:paraId="3BEC31AB" w14:textId="77777777" w:rsidR="00C67750" w:rsidRPr="00E60AF8" w:rsidRDefault="00A44909" w:rsidP="008F47CD">
            <w:pPr>
              <w:numPr>
                <w:ilvl w:val="2"/>
                <w:numId w:val="7"/>
              </w:numPr>
              <w:contextualSpacing/>
              <w:rPr>
                <w:color w:val="auto"/>
                <w:u w:val="single"/>
              </w:rPr>
            </w:pPr>
            <w:r w:rsidRPr="00E60AF8">
              <w:rPr>
                <w:color w:val="auto"/>
                <w:u w:val="single"/>
              </w:rPr>
              <w:t xml:space="preserve"> Use model number to search for manufacturer’s </w:t>
            </w:r>
            <w:r w:rsidR="0032436A" w:rsidRPr="00E60AF8">
              <w:rPr>
                <w:color w:val="auto"/>
                <w:u w:val="single"/>
              </w:rPr>
              <w:t>data sheet</w:t>
            </w:r>
            <w:r w:rsidRPr="00E60AF8">
              <w:rPr>
                <w:color w:val="auto"/>
                <w:u w:val="single"/>
              </w:rPr>
              <w:t xml:space="preserve"> or </w:t>
            </w:r>
            <w:proofErr w:type="gramStart"/>
            <w:r w:rsidRPr="00E60AF8">
              <w:rPr>
                <w:color w:val="auto"/>
                <w:u w:val="single"/>
              </w:rPr>
              <w:t>other</w:t>
            </w:r>
            <w:proofErr w:type="gramEnd"/>
            <w:r w:rsidRPr="00E60AF8">
              <w:rPr>
                <w:color w:val="auto"/>
                <w:u w:val="single"/>
              </w:rPr>
              <w:t xml:space="preserve"> reputable source</w:t>
            </w:r>
          </w:p>
        </w:tc>
      </w:tr>
    </w:tbl>
    <w:p w14:paraId="268DE1E6" w14:textId="4ACC0EAD" w:rsidR="00434DCB" w:rsidRPr="00E60AF8" w:rsidRDefault="00434DCB">
      <w:pPr>
        <w:spacing w:after="98"/>
        <w:rPr>
          <w:b/>
          <w:color w:val="auto"/>
          <w:highlight w:val="yellow"/>
          <w:u w:val="single"/>
        </w:rPr>
      </w:pPr>
    </w:p>
    <w:p w14:paraId="3BEB3E91" w14:textId="59291E27" w:rsidR="00C67750" w:rsidRPr="00E60AF8" w:rsidRDefault="00434DCB" w:rsidP="00434DCB">
      <w:pPr>
        <w:rPr>
          <w:b/>
          <w:color w:val="auto"/>
          <w:highlight w:val="yellow"/>
          <w:u w:val="single"/>
        </w:rPr>
      </w:pPr>
      <w:r w:rsidRPr="00E60AF8">
        <w:rPr>
          <w:b/>
          <w:color w:val="auto"/>
          <w:highlight w:val="yellow"/>
          <w:u w:val="single"/>
        </w:rPr>
        <w:br w:type="page"/>
      </w:r>
    </w:p>
    <w:tbl>
      <w:tblPr>
        <w:tblStyle w:val="afff"/>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3B6B30" w:rsidRPr="00E60AF8" w14:paraId="6290647C" w14:textId="77777777" w:rsidTr="003B6B30">
        <w:tc>
          <w:tcPr>
            <w:tcW w:w="13032" w:type="dxa"/>
            <w:gridSpan w:val="3"/>
            <w:tcBorders>
              <w:top w:val="single" w:sz="4" w:space="0" w:color="000000"/>
              <w:left w:val="single" w:sz="4" w:space="0" w:color="000000"/>
              <w:bottom w:val="single" w:sz="4" w:space="0" w:color="000000"/>
              <w:right w:val="single" w:sz="4" w:space="0" w:color="000000"/>
            </w:tcBorders>
          </w:tcPr>
          <w:p w14:paraId="2C1FFF42" w14:textId="77777777" w:rsidR="00C67750" w:rsidRPr="00E60AF8" w:rsidRDefault="00A44909" w:rsidP="007C5EEF">
            <w:pPr>
              <w:pStyle w:val="Heading1"/>
              <w:rPr>
                <w:b w:val="0"/>
                <w:u w:val="single"/>
              </w:rPr>
            </w:pPr>
            <w:bookmarkStart w:id="34" w:name="_Toc504587209"/>
            <w:r w:rsidRPr="00E60AF8">
              <w:rPr>
                <w:rFonts w:ascii="Times New Roman" w:hAnsi="Times New Roman" w:cs="Times New Roman"/>
                <w:u w:val="single"/>
              </w:rPr>
              <w:lastRenderedPageBreak/>
              <w:t>Building Element:  Clothes Washer</w:t>
            </w:r>
            <w:bookmarkEnd w:id="34"/>
            <w:r w:rsidRPr="00E60AF8">
              <w:rPr>
                <w:rFonts w:ascii="Times New Roman" w:hAnsi="Times New Roman" w:cs="Times New Roman"/>
                <w:u w:val="single"/>
              </w:rPr>
              <w:t xml:space="preserve"> </w:t>
            </w:r>
          </w:p>
        </w:tc>
      </w:tr>
      <w:tr w:rsidR="003B6B30" w:rsidRPr="00E60AF8" w14:paraId="0E90A969" w14:textId="77777777" w:rsidTr="003B6B30">
        <w:tc>
          <w:tcPr>
            <w:tcW w:w="2322" w:type="dxa"/>
            <w:tcBorders>
              <w:top w:val="single" w:sz="4" w:space="0" w:color="000000"/>
              <w:left w:val="single" w:sz="4" w:space="0" w:color="000000"/>
              <w:bottom w:val="single" w:sz="4" w:space="0" w:color="000000"/>
              <w:right w:val="single" w:sz="4" w:space="0" w:color="000000"/>
            </w:tcBorders>
          </w:tcPr>
          <w:p w14:paraId="586BDD42" w14:textId="77777777" w:rsidR="00C67750" w:rsidRPr="00E60AF8" w:rsidRDefault="00A44909">
            <w:pPr>
              <w:rPr>
                <w:color w:val="auto"/>
                <w:u w:val="single"/>
              </w:rPr>
            </w:pPr>
            <w:r w:rsidRPr="00E60AF8">
              <w:rPr>
                <w:b/>
                <w:color w:val="auto"/>
                <w:u w:val="single"/>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3D14229D" w14:textId="77777777" w:rsidR="00C67750" w:rsidRPr="00E60AF8" w:rsidRDefault="00A44909">
            <w:pPr>
              <w:rPr>
                <w:color w:val="auto"/>
                <w:u w:val="single"/>
              </w:rPr>
            </w:pPr>
            <w:r w:rsidRPr="00E60AF8">
              <w:rPr>
                <w:b/>
                <w:color w:val="auto"/>
                <w:u w:val="single"/>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4880C19E" w14:textId="77777777" w:rsidR="00C67750" w:rsidRPr="00E60AF8" w:rsidRDefault="00A44909">
            <w:pPr>
              <w:rPr>
                <w:color w:val="auto"/>
                <w:u w:val="single"/>
              </w:rPr>
            </w:pPr>
            <w:r w:rsidRPr="00E60AF8">
              <w:rPr>
                <w:b/>
                <w:color w:val="auto"/>
                <w:u w:val="single"/>
              </w:rPr>
              <w:t xml:space="preserve">On-Site Inspection Protocol </w:t>
            </w:r>
          </w:p>
        </w:tc>
      </w:tr>
      <w:tr w:rsidR="003B6B30" w:rsidRPr="00E60AF8" w14:paraId="6975BB8C" w14:textId="77777777" w:rsidTr="003B6B30">
        <w:tc>
          <w:tcPr>
            <w:tcW w:w="2322" w:type="dxa"/>
          </w:tcPr>
          <w:p w14:paraId="5EBFE0E8" w14:textId="77777777" w:rsidR="00C67750" w:rsidRPr="00E60AF8" w:rsidRDefault="00A44909">
            <w:pPr>
              <w:rPr>
                <w:color w:val="auto"/>
                <w:u w:val="single"/>
              </w:rPr>
            </w:pPr>
            <w:r w:rsidRPr="00E60AF8">
              <w:rPr>
                <w:color w:val="auto"/>
                <w:u w:val="single"/>
              </w:rPr>
              <w:t xml:space="preserve">Total annual consumption of clothes washer </w:t>
            </w:r>
          </w:p>
        </w:tc>
        <w:tc>
          <w:tcPr>
            <w:tcW w:w="2880" w:type="dxa"/>
          </w:tcPr>
          <w:p w14:paraId="0224143A" w14:textId="369419E5" w:rsidR="00C67750" w:rsidRPr="00E60AF8" w:rsidRDefault="00A44909">
            <w:pPr>
              <w:rPr>
                <w:color w:val="auto"/>
                <w:u w:val="single"/>
              </w:rPr>
            </w:pPr>
            <w:r w:rsidRPr="00E60AF8">
              <w:rPr>
                <w:color w:val="auto"/>
                <w:u w:val="single"/>
              </w:rPr>
              <w:t>Determin</w:t>
            </w:r>
            <w:r w:rsidR="00CD13D3" w:rsidRPr="00E60AF8">
              <w:rPr>
                <w:color w:val="auto"/>
                <w:u w:val="single"/>
              </w:rPr>
              <w:t>e</w:t>
            </w:r>
            <w:r w:rsidRPr="00E60AF8">
              <w:rPr>
                <w:color w:val="auto"/>
                <w:u w:val="single"/>
              </w:rPr>
              <w:t xml:space="preserve"> the total annual consumption of clothes washer</w:t>
            </w:r>
          </w:p>
        </w:tc>
        <w:tc>
          <w:tcPr>
            <w:tcW w:w="7830" w:type="dxa"/>
          </w:tcPr>
          <w:p w14:paraId="3D28B6C8" w14:textId="77777777" w:rsidR="00C67750" w:rsidRPr="00E60AF8" w:rsidRDefault="00862BE5" w:rsidP="00862BE5">
            <w:pPr>
              <w:contextualSpacing/>
              <w:rPr>
                <w:color w:val="auto"/>
                <w:u w:val="single"/>
              </w:rPr>
            </w:pPr>
            <w:r w:rsidRPr="00E60AF8">
              <w:rPr>
                <w:color w:val="auto"/>
                <w:u w:val="single"/>
              </w:rPr>
              <w:t xml:space="preserve">Record whether </w:t>
            </w:r>
            <w:r w:rsidR="00A44909" w:rsidRPr="00E60AF8">
              <w:rPr>
                <w:color w:val="auto"/>
                <w:u w:val="single"/>
              </w:rPr>
              <w:t>the clothes washer is or is not installed at the time of the inspection</w:t>
            </w:r>
            <w:r w:rsidRPr="00E60AF8">
              <w:rPr>
                <w:color w:val="auto"/>
                <w:u w:val="single"/>
              </w:rPr>
              <w:t>.</w:t>
            </w:r>
          </w:p>
          <w:p w14:paraId="5DF8FBF6" w14:textId="77777777" w:rsidR="00862BE5" w:rsidRPr="00E60AF8" w:rsidRDefault="00862BE5" w:rsidP="00862BE5">
            <w:pPr>
              <w:contextualSpacing/>
              <w:rPr>
                <w:color w:val="auto"/>
                <w:u w:val="single"/>
              </w:rPr>
            </w:pPr>
          </w:p>
          <w:p w14:paraId="33E6ED07" w14:textId="76902D81" w:rsidR="00C67750" w:rsidRPr="00E60AF8" w:rsidRDefault="00A44909" w:rsidP="00862BE5">
            <w:pPr>
              <w:contextualSpacing/>
              <w:rPr>
                <w:color w:val="auto"/>
                <w:u w:val="single"/>
              </w:rPr>
            </w:pPr>
            <w:r w:rsidRPr="00E60AF8">
              <w:rPr>
                <w:color w:val="auto"/>
                <w:u w:val="single"/>
              </w:rPr>
              <w:t xml:space="preserve">When the clothes washer is installed at the time inspection, </w:t>
            </w:r>
          </w:p>
          <w:p w14:paraId="3D1FE528" w14:textId="204F5675" w:rsidR="00C67750" w:rsidRPr="00E60AF8" w:rsidRDefault="00A44909">
            <w:pPr>
              <w:numPr>
                <w:ilvl w:val="0"/>
                <w:numId w:val="26"/>
              </w:numPr>
              <w:contextualSpacing/>
              <w:rPr>
                <w:color w:val="auto"/>
                <w:u w:val="single"/>
              </w:rPr>
            </w:pPr>
            <w:r w:rsidRPr="00E60AF8">
              <w:rPr>
                <w:color w:val="auto"/>
                <w:u w:val="single"/>
              </w:rPr>
              <w:t>Record clothes washer model number</w:t>
            </w:r>
            <w:r w:rsidR="00426518" w:rsidRPr="00E60AF8">
              <w:rPr>
                <w:color w:val="auto"/>
                <w:u w:val="single"/>
              </w:rPr>
              <w:t>.</w:t>
            </w:r>
          </w:p>
          <w:p w14:paraId="0BA7118A" w14:textId="77777777" w:rsidR="00C67750" w:rsidRPr="00E60AF8" w:rsidRDefault="00A44909">
            <w:pPr>
              <w:numPr>
                <w:ilvl w:val="0"/>
                <w:numId w:val="26"/>
              </w:numPr>
              <w:contextualSpacing/>
              <w:rPr>
                <w:color w:val="auto"/>
                <w:u w:val="single"/>
              </w:rPr>
            </w:pPr>
            <w:r w:rsidRPr="00E60AF8">
              <w:rPr>
                <w:color w:val="auto"/>
                <w:u w:val="single"/>
              </w:rPr>
              <w:t>Record the location of the clothes washer</w:t>
            </w:r>
            <w:r w:rsidR="00862BE5" w:rsidRPr="00E60AF8">
              <w:rPr>
                <w:color w:val="auto"/>
                <w:u w:val="single"/>
              </w:rPr>
              <w:t>, whether it is</w:t>
            </w:r>
            <w:r w:rsidRPr="00E60AF8">
              <w:rPr>
                <w:color w:val="auto"/>
                <w:u w:val="single"/>
              </w:rPr>
              <w:t xml:space="preserve"> in the Conditioned Space Volume of the </w:t>
            </w:r>
            <w:r w:rsidR="00201515" w:rsidRPr="00E60AF8">
              <w:rPr>
                <w:color w:val="auto"/>
                <w:u w:val="single"/>
              </w:rPr>
              <w:t>Dwelling Unit</w:t>
            </w:r>
            <w:r w:rsidRPr="00E60AF8">
              <w:rPr>
                <w:color w:val="auto"/>
                <w:u w:val="single"/>
              </w:rPr>
              <w:t>, Unrated Heated Spac</w:t>
            </w:r>
            <w:r w:rsidR="00862BE5" w:rsidRPr="00E60AF8">
              <w:rPr>
                <w:color w:val="auto"/>
                <w:u w:val="single"/>
              </w:rPr>
              <w:t>e, or Unrated Conditioned Space</w:t>
            </w:r>
            <w:r w:rsidRPr="00E60AF8">
              <w:rPr>
                <w:color w:val="auto"/>
                <w:u w:val="single"/>
              </w:rPr>
              <w:t>.</w:t>
            </w:r>
          </w:p>
          <w:p w14:paraId="2358A517" w14:textId="5D3840E6" w:rsidR="00C67750" w:rsidRPr="00E60AF8" w:rsidRDefault="00A44909">
            <w:pPr>
              <w:numPr>
                <w:ilvl w:val="0"/>
                <w:numId w:val="26"/>
              </w:numPr>
              <w:contextualSpacing/>
              <w:rPr>
                <w:color w:val="auto"/>
                <w:u w:val="single"/>
              </w:rPr>
            </w:pPr>
            <w:r w:rsidRPr="00E60AF8">
              <w:rPr>
                <w:color w:val="auto"/>
                <w:u w:val="single"/>
              </w:rPr>
              <w:t xml:space="preserve">Determine the capacity in cubic feet and Modified Energy Factor (MEF) or the Integrated Modified Energy factor (IMEF) of the clothes washer from </w:t>
            </w:r>
          </w:p>
          <w:p w14:paraId="1AC2218C" w14:textId="521E9F2E" w:rsidR="00C67750" w:rsidRPr="00E60AF8" w:rsidRDefault="00A44909">
            <w:pPr>
              <w:numPr>
                <w:ilvl w:val="0"/>
                <w:numId w:val="29"/>
              </w:numPr>
              <w:contextualSpacing/>
              <w:rPr>
                <w:color w:val="auto"/>
                <w:u w:val="single"/>
              </w:rPr>
            </w:pPr>
            <w:r w:rsidRPr="00E60AF8">
              <w:rPr>
                <w:color w:val="auto"/>
                <w:u w:val="single"/>
              </w:rPr>
              <w:t xml:space="preserve">the manufacturer’s data </w:t>
            </w:r>
            <w:r w:rsidR="00862BE5" w:rsidRPr="00E60AF8">
              <w:rPr>
                <w:color w:val="auto"/>
                <w:u w:val="single"/>
              </w:rPr>
              <w:t>sheet</w:t>
            </w:r>
            <w:r w:rsidRPr="00E60AF8">
              <w:rPr>
                <w:color w:val="auto"/>
                <w:u w:val="single"/>
              </w:rPr>
              <w:t>,</w:t>
            </w:r>
          </w:p>
          <w:p w14:paraId="248DC88F" w14:textId="7BCD8990" w:rsidR="00C67750" w:rsidRPr="00E60AF8" w:rsidRDefault="00A44909">
            <w:pPr>
              <w:numPr>
                <w:ilvl w:val="1"/>
                <w:numId w:val="27"/>
              </w:numPr>
              <w:contextualSpacing/>
              <w:rPr>
                <w:color w:val="auto"/>
                <w:u w:val="single"/>
              </w:rPr>
            </w:pPr>
            <w:r w:rsidRPr="00E60AF8">
              <w:rPr>
                <w:color w:val="auto"/>
                <w:u w:val="single"/>
              </w:rPr>
              <w:t>the California Energy Commission Appliance Database,</w:t>
            </w:r>
          </w:p>
          <w:p w14:paraId="6E53E179" w14:textId="4BC76560" w:rsidR="00862BE5" w:rsidRPr="00E60AF8" w:rsidRDefault="00A44909">
            <w:pPr>
              <w:numPr>
                <w:ilvl w:val="1"/>
                <w:numId w:val="27"/>
              </w:numPr>
              <w:contextualSpacing/>
              <w:rPr>
                <w:color w:val="auto"/>
                <w:u w:val="single"/>
              </w:rPr>
            </w:pPr>
            <w:r w:rsidRPr="00E60AF8">
              <w:rPr>
                <w:color w:val="auto"/>
                <w:u w:val="single"/>
              </w:rPr>
              <w:t>the EPA ENERGY STAR website</w:t>
            </w:r>
            <w:r w:rsidR="00426518" w:rsidRPr="00E60AF8">
              <w:rPr>
                <w:color w:val="auto"/>
                <w:u w:val="single"/>
              </w:rPr>
              <w:t>,</w:t>
            </w:r>
            <w:r w:rsidRPr="00E60AF8">
              <w:rPr>
                <w:color w:val="auto"/>
                <w:u w:val="single"/>
              </w:rPr>
              <w:t xml:space="preserve"> or </w:t>
            </w:r>
            <w:r w:rsidR="00426518" w:rsidRPr="00E60AF8">
              <w:rPr>
                <w:color w:val="auto"/>
                <w:u w:val="single"/>
              </w:rPr>
              <w:t>an</w:t>
            </w:r>
            <w:r w:rsidRPr="00E60AF8">
              <w:rPr>
                <w:color w:val="auto"/>
                <w:u w:val="single"/>
              </w:rPr>
              <w:t>other reputable source</w:t>
            </w:r>
            <w:r w:rsidR="00426518" w:rsidRPr="00E60AF8">
              <w:rPr>
                <w:color w:val="auto"/>
                <w:u w:val="single"/>
              </w:rPr>
              <w:t>.</w:t>
            </w:r>
          </w:p>
          <w:p w14:paraId="22FDE2C2" w14:textId="77777777" w:rsidR="00862BE5" w:rsidRPr="00E60AF8" w:rsidRDefault="00862BE5" w:rsidP="00862BE5">
            <w:pPr>
              <w:contextualSpacing/>
              <w:rPr>
                <w:color w:val="auto"/>
                <w:u w:val="single"/>
              </w:rPr>
            </w:pPr>
          </w:p>
          <w:p w14:paraId="00F0F370" w14:textId="77777777" w:rsidR="00862BE5" w:rsidRPr="00E60AF8" w:rsidRDefault="00862BE5" w:rsidP="00862BE5">
            <w:pPr>
              <w:contextualSpacing/>
              <w:rPr>
                <w:color w:val="auto"/>
                <w:u w:val="single"/>
              </w:rPr>
            </w:pPr>
            <w:r w:rsidRPr="00E60AF8">
              <w:rPr>
                <w:color w:val="auto"/>
                <w:u w:val="single"/>
              </w:rPr>
              <w:t xml:space="preserve">When the </w:t>
            </w:r>
            <w:r w:rsidR="00A44909" w:rsidRPr="00E60AF8">
              <w:rPr>
                <w:color w:val="auto"/>
                <w:u w:val="single"/>
              </w:rPr>
              <w:t>clothes washer</w:t>
            </w:r>
            <w:r w:rsidRPr="00E60AF8">
              <w:rPr>
                <w:color w:val="auto"/>
                <w:u w:val="single"/>
              </w:rPr>
              <w:t>s</w:t>
            </w:r>
            <w:r w:rsidR="00A44909" w:rsidRPr="00E60AF8">
              <w:rPr>
                <w:color w:val="auto"/>
                <w:u w:val="single"/>
              </w:rPr>
              <w:t xml:space="preserve"> are located outside of the </w:t>
            </w:r>
            <w:r w:rsidR="00201515" w:rsidRPr="00E60AF8">
              <w:rPr>
                <w:color w:val="auto"/>
                <w:u w:val="single"/>
              </w:rPr>
              <w:t>Dwelling Unit</w:t>
            </w:r>
            <w:r w:rsidR="00A44909" w:rsidRPr="00E60AF8">
              <w:rPr>
                <w:color w:val="auto"/>
                <w:u w:val="single"/>
              </w:rPr>
              <w:t>, in addition to the information above, record the number of clothes washers</w:t>
            </w:r>
            <w:r w:rsidRPr="00E60AF8">
              <w:rPr>
                <w:color w:val="auto"/>
                <w:u w:val="single"/>
              </w:rPr>
              <w:t xml:space="preserve">. </w:t>
            </w:r>
            <w:r w:rsidR="00A44909" w:rsidRPr="00E60AF8">
              <w:rPr>
                <w:color w:val="auto"/>
                <w:u w:val="single"/>
              </w:rPr>
              <w:t xml:space="preserve"> </w:t>
            </w:r>
            <w:r w:rsidRPr="00E60AF8">
              <w:rPr>
                <w:color w:val="auto"/>
                <w:u w:val="single"/>
              </w:rPr>
              <w:t>To model performance credit for common area clothes washers, a minimum of one clothes washer per eight Dwelling Units is required.</w:t>
            </w:r>
          </w:p>
          <w:p w14:paraId="36B7C3B0" w14:textId="77777777" w:rsidR="00862BE5" w:rsidRPr="00E60AF8" w:rsidRDefault="00862BE5" w:rsidP="00862BE5">
            <w:pPr>
              <w:contextualSpacing/>
              <w:rPr>
                <w:color w:val="auto"/>
                <w:u w:val="single"/>
              </w:rPr>
            </w:pPr>
          </w:p>
          <w:p w14:paraId="42DB1307" w14:textId="1723620F" w:rsidR="00C67750" w:rsidRPr="00E60AF8" w:rsidRDefault="00862BE5" w:rsidP="00862BE5">
            <w:pPr>
              <w:contextualSpacing/>
              <w:rPr>
                <w:color w:val="auto"/>
                <w:u w:val="single"/>
              </w:rPr>
            </w:pPr>
            <w:r w:rsidRPr="00E60AF8">
              <w:rPr>
                <w:color w:val="auto"/>
                <w:u w:val="single"/>
              </w:rPr>
              <w:t xml:space="preserve">If a water heater </w:t>
            </w:r>
            <w:proofErr w:type="gramStart"/>
            <w:r w:rsidRPr="00E60AF8">
              <w:rPr>
                <w:color w:val="auto"/>
                <w:u w:val="single"/>
              </w:rPr>
              <w:t>separate</w:t>
            </w:r>
            <w:proofErr w:type="gramEnd"/>
            <w:r w:rsidRPr="00E60AF8">
              <w:rPr>
                <w:color w:val="auto"/>
                <w:u w:val="single"/>
              </w:rPr>
              <w:t xml:space="preserve"> from the one serving the Rated Home provides hot water to the clothes washer, record</w:t>
            </w:r>
            <w:r w:rsidR="00A44909" w:rsidRPr="00E60AF8">
              <w:rPr>
                <w:color w:val="auto"/>
                <w:u w:val="single"/>
              </w:rPr>
              <w:t xml:space="preserve"> the nameplate data of the</w:t>
            </w:r>
            <w:r w:rsidRPr="00E60AF8">
              <w:rPr>
                <w:color w:val="auto"/>
                <w:u w:val="single"/>
              </w:rPr>
              <w:t xml:space="preserve"> service</w:t>
            </w:r>
            <w:r w:rsidR="00A44909" w:rsidRPr="00E60AF8">
              <w:rPr>
                <w:color w:val="auto"/>
                <w:u w:val="single"/>
              </w:rPr>
              <w:t xml:space="preserve"> hot water heating system that provides hot water to the clothes washers. See Service </w:t>
            </w:r>
            <w:r w:rsidRPr="00E60AF8">
              <w:rPr>
                <w:color w:val="auto"/>
                <w:u w:val="single"/>
              </w:rPr>
              <w:t>H</w:t>
            </w:r>
            <w:r w:rsidR="00A44909" w:rsidRPr="00E60AF8">
              <w:rPr>
                <w:color w:val="auto"/>
                <w:u w:val="single"/>
              </w:rPr>
              <w:t xml:space="preserve">ot </w:t>
            </w:r>
            <w:r w:rsidRPr="00E60AF8">
              <w:rPr>
                <w:color w:val="auto"/>
                <w:u w:val="single"/>
              </w:rPr>
              <w:t>W</w:t>
            </w:r>
            <w:r w:rsidR="00A44909" w:rsidRPr="00E60AF8">
              <w:rPr>
                <w:color w:val="auto"/>
                <w:u w:val="single"/>
              </w:rPr>
              <w:t xml:space="preserve">ater heating section for </w:t>
            </w:r>
            <w:r w:rsidR="00426518" w:rsidRPr="00E60AF8">
              <w:rPr>
                <w:color w:val="auto"/>
                <w:u w:val="single"/>
              </w:rPr>
              <w:t>the information required</w:t>
            </w:r>
            <w:r w:rsidR="00A44909" w:rsidRPr="00E60AF8">
              <w:rPr>
                <w:color w:val="auto"/>
                <w:u w:val="single"/>
              </w:rPr>
              <w:t xml:space="preserve">. </w:t>
            </w:r>
          </w:p>
        </w:tc>
      </w:tr>
    </w:tbl>
    <w:p w14:paraId="0CAF77CB" w14:textId="2C897404" w:rsidR="00434DCB" w:rsidRPr="00E60AF8" w:rsidRDefault="00434DCB">
      <w:pPr>
        <w:rPr>
          <w:u w:val="single"/>
        </w:rPr>
      </w:pPr>
    </w:p>
    <w:p w14:paraId="5954FD62" w14:textId="6A52844C" w:rsidR="00434DCB" w:rsidRPr="00E60AF8" w:rsidRDefault="00434DCB">
      <w:pPr>
        <w:rPr>
          <w:u w:val="single"/>
        </w:rPr>
      </w:pPr>
      <w:r w:rsidRPr="00E60AF8">
        <w:rPr>
          <w:u w:val="single"/>
        </w:rPr>
        <w:br w:type="page"/>
      </w:r>
    </w:p>
    <w:tbl>
      <w:tblPr>
        <w:tblStyle w:val="afff"/>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3B6B30" w:rsidRPr="00E60AF8" w14:paraId="3C9BB6D8" w14:textId="77777777" w:rsidTr="003B6B30">
        <w:tc>
          <w:tcPr>
            <w:tcW w:w="13032" w:type="dxa"/>
            <w:gridSpan w:val="3"/>
            <w:tcBorders>
              <w:top w:val="single" w:sz="4" w:space="0" w:color="000000"/>
              <w:left w:val="single" w:sz="4" w:space="0" w:color="000000"/>
              <w:bottom w:val="single" w:sz="4" w:space="0" w:color="000000"/>
              <w:right w:val="single" w:sz="4" w:space="0" w:color="000000"/>
            </w:tcBorders>
          </w:tcPr>
          <w:p w14:paraId="64A8D90D" w14:textId="77777777" w:rsidR="00C67750" w:rsidRPr="00E60AF8" w:rsidRDefault="00A44909" w:rsidP="007C5EEF">
            <w:pPr>
              <w:pStyle w:val="Heading1"/>
              <w:rPr>
                <w:b w:val="0"/>
                <w:u w:val="single"/>
              </w:rPr>
            </w:pPr>
            <w:bookmarkStart w:id="35" w:name="_Toc504587210"/>
            <w:r w:rsidRPr="00E60AF8">
              <w:rPr>
                <w:rFonts w:ascii="Times New Roman" w:hAnsi="Times New Roman" w:cs="Times New Roman"/>
                <w:u w:val="single"/>
              </w:rPr>
              <w:lastRenderedPageBreak/>
              <w:t>Building Element:  Clothes Dryer</w:t>
            </w:r>
            <w:bookmarkEnd w:id="35"/>
          </w:p>
        </w:tc>
      </w:tr>
      <w:tr w:rsidR="003B6B30" w:rsidRPr="00E60AF8" w14:paraId="0DD31210" w14:textId="77777777" w:rsidTr="003B6B30">
        <w:tc>
          <w:tcPr>
            <w:tcW w:w="2322" w:type="dxa"/>
            <w:tcBorders>
              <w:top w:val="single" w:sz="4" w:space="0" w:color="000000"/>
              <w:left w:val="single" w:sz="4" w:space="0" w:color="000000"/>
              <w:bottom w:val="single" w:sz="4" w:space="0" w:color="000000"/>
              <w:right w:val="single" w:sz="4" w:space="0" w:color="000000"/>
            </w:tcBorders>
          </w:tcPr>
          <w:p w14:paraId="3CC23E42" w14:textId="77777777" w:rsidR="00C67750" w:rsidRPr="00E60AF8" w:rsidRDefault="00A44909">
            <w:pPr>
              <w:rPr>
                <w:color w:val="auto"/>
                <w:u w:val="single"/>
              </w:rPr>
            </w:pPr>
            <w:r w:rsidRPr="00E60AF8">
              <w:rPr>
                <w:b/>
                <w:color w:val="auto"/>
                <w:u w:val="single"/>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02DB2FE4" w14:textId="77777777" w:rsidR="00C67750" w:rsidRPr="00E60AF8" w:rsidRDefault="00A44909">
            <w:pPr>
              <w:rPr>
                <w:color w:val="auto"/>
                <w:u w:val="single"/>
              </w:rPr>
            </w:pPr>
            <w:r w:rsidRPr="00E60AF8">
              <w:rPr>
                <w:b/>
                <w:color w:val="auto"/>
                <w:u w:val="single"/>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2DC8DD00" w14:textId="77777777" w:rsidR="00C67750" w:rsidRPr="00E60AF8" w:rsidRDefault="00A44909">
            <w:pPr>
              <w:rPr>
                <w:color w:val="auto"/>
                <w:u w:val="single"/>
              </w:rPr>
            </w:pPr>
            <w:r w:rsidRPr="00E60AF8">
              <w:rPr>
                <w:b/>
                <w:color w:val="auto"/>
                <w:u w:val="single"/>
              </w:rPr>
              <w:t xml:space="preserve">On-Site Inspection Protocol </w:t>
            </w:r>
          </w:p>
        </w:tc>
      </w:tr>
      <w:tr w:rsidR="003B6B30" w:rsidRPr="00E60AF8" w14:paraId="76368E8E" w14:textId="77777777" w:rsidTr="003B6B30">
        <w:tc>
          <w:tcPr>
            <w:tcW w:w="2322" w:type="dxa"/>
          </w:tcPr>
          <w:p w14:paraId="756897BF" w14:textId="77777777" w:rsidR="00C67750" w:rsidRPr="00E60AF8" w:rsidRDefault="00A44909">
            <w:pPr>
              <w:rPr>
                <w:color w:val="auto"/>
                <w:highlight w:val="yellow"/>
                <w:u w:val="single"/>
              </w:rPr>
            </w:pPr>
            <w:r w:rsidRPr="00E60AF8">
              <w:rPr>
                <w:color w:val="auto"/>
                <w:u w:val="single"/>
              </w:rPr>
              <w:t>Total annual consumption of clothes dryer</w:t>
            </w:r>
          </w:p>
        </w:tc>
        <w:tc>
          <w:tcPr>
            <w:tcW w:w="2880" w:type="dxa"/>
          </w:tcPr>
          <w:p w14:paraId="48927378" w14:textId="6AB249B2" w:rsidR="00C67750" w:rsidRPr="00E60AF8" w:rsidRDefault="00A44909">
            <w:pPr>
              <w:rPr>
                <w:color w:val="auto"/>
                <w:highlight w:val="yellow"/>
                <w:u w:val="single"/>
              </w:rPr>
            </w:pPr>
            <w:r w:rsidRPr="00E60AF8">
              <w:rPr>
                <w:color w:val="auto"/>
                <w:u w:val="single"/>
              </w:rPr>
              <w:t>Determin</w:t>
            </w:r>
            <w:r w:rsidR="00CD13D3" w:rsidRPr="00E60AF8">
              <w:rPr>
                <w:color w:val="auto"/>
                <w:u w:val="single"/>
              </w:rPr>
              <w:t>e</w:t>
            </w:r>
            <w:r w:rsidRPr="00E60AF8">
              <w:rPr>
                <w:color w:val="auto"/>
                <w:u w:val="single"/>
              </w:rPr>
              <w:t xml:space="preserve"> the total annual consumption of clothes dryer </w:t>
            </w:r>
          </w:p>
        </w:tc>
        <w:tc>
          <w:tcPr>
            <w:tcW w:w="7830" w:type="dxa"/>
          </w:tcPr>
          <w:p w14:paraId="3564B0D0" w14:textId="77777777" w:rsidR="00C67750" w:rsidRPr="00E60AF8" w:rsidRDefault="00A44909" w:rsidP="00670976">
            <w:pPr>
              <w:contextualSpacing/>
              <w:rPr>
                <w:color w:val="auto"/>
                <w:u w:val="single"/>
              </w:rPr>
            </w:pPr>
            <w:r w:rsidRPr="00E60AF8">
              <w:rPr>
                <w:color w:val="auto"/>
                <w:u w:val="single"/>
              </w:rPr>
              <w:t>Record whether the clothes dryer is or is not installed at the time of the inspection</w:t>
            </w:r>
            <w:r w:rsidR="00670976" w:rsidRPr="00E60AF8">
              <w:rPr>
                <w:color w:val="auto"/>
                <w:u w:val="single"/>
              </w:rPr>
              <w:t>.</w:t>
            </w:r>
          </w:p>
          <w:p w14:paraId="72DFFCD1" w14:textId="77777777" w:rsidR="00670976" w:rsidRPr="00E60AF8" w:rsidRDefault="00670976" w:rsidP="00670976">
            <w:pPr>
              <w:contextualSpacing/>
              <w:rPr>
                <w:color w:val="auto"/>
                <w:u w:val="single"/>
              </w:rPr>
            </w:pPr>
          </w:p>
          <w:p w14:paraId="15F2D54A" w14:textId="77777777" w:rsidR="00C67750" w:rsidRPr="00E60AF8" w:rsidRDefault="00A44909" w:rsidP="00670976">
            <w:pPr>
              <w:contextualSpacing/>
              <w:rPr>
                <w:color w:val="auto"/>
                <w:u w:val="single"/>
              </w:rPr>
            </w:pPr>
            <w:r w:rsidRPr="00E60AF8">
              <w:rPr>
                <w:color w:val="auto"/>
                <w:u w:val="single"/>
              </w:rPr>
              <w:t xml:space="preserve">When the clothes dryer is installed at the time inspection, </w:t>
            </w:r>
          </w:p>
          <w:p w14:paraId="1FED38FF" w14:textId="3158CE6F" w:rsidR="00C67750" w:rsidRPr="00E60AF8" w:rsidRDefault="00A44909">
            <w:pPr>
              <w:numPr>
                <w:ilvl w:val="0"/>
                <w:numId w:val="26"/>
              </w:numPr>
              <w:contextualSpacing/>
              <w:rPr>
                <w:color w:val="auto"/>
                <w:u w:val="single"/>
              </w:rPr>
            </w:pPr>
            <w:r w:rsidRPr="00E60AF8">
              <w:rPr>
                <w:color w:val="auto"/>
                <w:u w:val="single"/>
              </w:rPr>
              <w:t>Record clothes dryer model number</w:t>
            </w:r>
            <w:r w:rsidR="00426518" w:rsidRPr="00E60AF8">
              <w:rPr>
                <w:color w:val="auto"/>
                <w:u w:val="single"/>
              </w:rPr>
              <w:t>.</w:t>
            </w:r>
          </w:p>
          <w:p w14:paraId="6AB0628E" w14:textId="36F44893" w:rsidR="00C67750" w:rsidRPr="00E60AF8" w:rsidRDefault="00A44909">
            <w:pPr>
              <w:numPr>
                <w:ilvl w:val="0"/>
                <w:numId w:val="26"/>
              </w:numPr>
              <w:contextualSpacing/>
              <w:rPr>
                <w:color w:val="auto"/>
                <w:u w:val="single"/>
              </w:rPr>
            </w:pPr>
            <w:r w:rsidRPr="00E60AF8">
              <w:rPr>
                <w:color w:val="auto"/>
                <w:u w:val="single"/>
              </w:rPr>
              <w:t>Determine the fuel type of the dryer</w:t>
            </w:r>
            <w:r w:rsidR="00426518" w:rsidRPr="00E60AF8">
              <w:rPr>
                <w:color w:val="auto"/>
                <w:u w:val="single"/>
              </w:rPr>
              <w:t>.</w:t>
            </w:r>
          </w:p>
          <w:p w14:paraId="0BC1CC36" w14:textId="5490F77C" w:rsidR="00C67750" w:rsidRPr="00E60AF8" w:rsidRDefault="00A44909">
            <w:pPr>
              <w:numPr>
                <w:ilvl w:val="0"/>
                <w:numId w:val="26"/>
              </w:numPr>
              <w:contextualSpacing/>
              <w:rPr>
                <w:color w:val="auto"/>
                <w:u w:val="single"/>
              </w:rPr>
            </w:pPr>
            <w:r w:rsidRPr="00E60AF8">
              <w:rPr>
                <w:color w:val="auto"/>
                <w:u w:val="single"/>
              </w:rPr>
              <w:t>Determine whether the clothes dryer is moisture sensing or not</w:t>
            </w:r>
            <w:r w:rsidR="00426518" w:rsidRPr="00E60AF8">
              <w:rPr>
                <w:color w:val="auto"/>
                <w:u w:val="single"/>
              </w:rPr>
              <w:t>.</w:t>
            </w:r>
          </w:p>
          <w:p w14:paraId="24C3F94D" w14:textId="77777777" w:rsidR="00C67750" w:rsidRPr="00E60AF8" w:rsidRDefault="00670976">
            <w:pPr>
              <w:numPr>
                <w:ilvl w:val="0"/>
                <w:numId w:val="26"/>
              </w:numPr>
              <w:contextualSpacing/>
              <w:rPr>
                <w:color w:val="auto"/>
                <w:u w:val="single"/>
              </w:rPr>
            </w:pPr>
            <w:r w:rsidRPr="00E60AF8">
              <w:rPr>
                <w:color w:val="auto"/>
                <w:u w:val="single"/>
              </w:rPr>
              <w:t>Record</w:t>
            </w:r>
            <w:r w:rsidR="00A44909" w:rsidRPr="00E60AF8">
              <w:rPr>
                <w:color w:val="auto"/>
                <w:u w:val="single"/>
              </w:rPr>
              <w:t xml:space="preserve"> </w:t>
            </w:r>
            <w:r w:rsidRPr="00E60AF8">
              <w:rPr>
                <w:color w:val="auto"/>
                <w:u w:val="single"/>
              </w:rPr>
              <w:t xml:space="preserve">the location of the </w:t>
            </w:r>
            <w:r w:rsidR="00A44909" w:rsidRPr="00E60AF8">
              <w:rPr>
                <w:color w:val="auto"/>
                <w:u w:val="single"/>
              </w:rPr>
              <w:t>clothes dryer</w:t>
            </w:r>
            <w:r w:rsidRPr="00E60AF8">
              <w:rPr>
                <w:color w:val="auto"/>
                <w:u w:val="single"/>
              </w:rPr>
              <w:t>, whether it is</w:t>
            </w:r>
            <w:r w:rsidR="00A44909" w:rsidRPr="00E60AF8">
              <w:rPr>
                <w:color w:val="auto"/>
                <w:u w:val="single"/>
              </w:rPr>
              <w:t xml:space="preserve"> in the Conditioned Space Volume of the </w:t>
            </w:r>
            <w:r w:rsidR="00201515" w:rsidRPr="00E60AF8">
              <w:rPr>
                <w:color w:val="auto"/>
                <w:u w:val="single"/>
              </w:rPr>
              <w:t>Dwelling Unit</w:t>
            </w:r>
            <w:r w:rsidR="00A44909" w:rsidRPr="00E60AF8">
              <w:rPr>
                <w:color w:val="auto"/>
                <w:u w:val="single"/>
              </w:rPr>
              <w:t xml:space="preserve">, </w:t>
            </w:r>
            <w:r w:rsidRPr="00E60AF8">
              <w:rPr>
                <w:color w:val="auto"/>
                <w:u w:val="single"/>
              </w:rPr>
              <w:t xml:space="preserve">Unrated </w:t>
            </w:r>
            <w:r w:rsidR="00A44909" w:rsidRPr="00E60AF8">
              <w:rPr>
                <w:color w:val="auto"/>
                <w:u w:val="single"/>
              </w:rPr>
              <w:t xml:space="preserve">Heated Space, </w:t>
            </w:r>
            <w:r w:rsidRPr="00E60AF8">
              <w:rPr>
                <w:color w:val="auto"/>
                <w:u w:val="single"/>
              </w:rPr>
              <w:t xml:space="preserve">or </w:t>
            </w:r>
            <w:r w:rsidR="00A44909" w:rsidRPr="00E60AF8">
              <w:rPr>
                <w:color w:val="auto"/>
                <w:u w:val="single"/>
              </w:rPr>
              <w:t xml:space="preserve">Unrated </w:t>
            </w:r>
            <w:r w:rsidRPr="00E60AF8">
              <w:rPr>
                <w:color w:val="auto"/>
                <w:u w:val="single"/>
              </w:rPr>
              <w:t>Conditioned Space</w:t>
            </w:r>
            <w:r w:rsidR="00A44909" w:rsidRPr="00E60AF8">
              <w:rPr>
                <w:color w:val="auto"/>
                <w:u w:val="single"/>
              </w:rPr>
              <w:t xml:space="preserve">. </w:t>
            </w:r>
          </w:p>
          <w:p w14:paraId="0D3FD5F8" w14:textId="142EA168" w:rsidR="00C67750" w:rsidRPr="00E60AF8" w:rsidRDefault="00A44909">
            <w:pPr>
              <w:numPr>
                <w:ilvl w:val="0"/>
                <w:numId w:val="26"/>
              </w:numPr>
              <w:contextualSpacing/>
              <w:rPr>
                <w:color w:val="auto"/>
                <w:u w:val="single"/>
              </w:rPr>
            </w:pPr>
            <w:r w:rsidRPr="00E60AF8">
              <w:rPr>
                <w:color w:val="auto"/>
                <w:u w:val="single"/>
              </w:rPr>
              <w:t xml:space="preserve">Determine the Efficiency Factor </w:t>
            </w:r>
            <w:r w:rsidR="00670976" w:rsidRPr="00E60AF8">
              <w:rPr>
                <w:color w:val="auto"/>
                <w:u w:val="single"/>
              </w:rPr>
              <w:t>or Combined Energy Factor</w:t>
            </w:r>
            <w:r w:rsidRPr="00E60AF8">
              <w:rPr>
                <w:color w:val="auto"/>
                <w:u w:val="single"/>
              </w:rPr>
              <w:t xml:space="preserve"> of the clothes dryer from</w:t>
            </w:r>
            <w:r w:rsidR="00670976" w:rsidRPr="00E60AF8">
              <w:rPr>
                <w:color w:val="auto"/>
                <w:u w:val="single"/>
              </w:rPr>
              <w:t>:</w:t>
            </w:r>
            <w:r w:rsidRPr="00E60AF8">
              <w:rPr>
                <w:color w:val="auto"/>
                <w:u w:val="single"/>
              </w:rPr>
              <w:t xml:space="preserve"> </w:t>
            </w:r>
          </w:p>
          <w:p w14:paraId="65003A26" w14:textId="128650EC" w:rsidR="00C67750" w:rsidRPr="00E60AF8" w:rsidRDefault="00A44909">
            <w:pPr>
              <w:numPr>
                <w:ilvl w:val="0"/>
                <w:numId w:val="29"/>
              </w:numPr>
              <w:contextualSpacing/>
              <w:rPr>
                <w:color w:val="auto"/>
                <w:u w:val="single"/>
              </w:rPr>
            </w:pPr>
            <w:r w:rsidRPr="00E60AF8">
              <w:rPr>
                <w:color w:val="auto"/>
                <w:u w:val="single"/>
              </w:rPr>
              <w:t xml:space="preserve">the manufacturer’s data </w:t>
            </w:r>
            <w:r w:rsidR="00670976" w:rsidRPr="00E60AF8">
              <w:rPr>
                <w:color w:val="auto"/>
                <w:u w:val="single"/>
              </w:rPr>
              <w:t>sheet</w:t>
            </w:r>
            <w:r w:rsidR="00426518" w:rsidRPr="00E60AF8">
              <w:rPr>
                <w:color w:val="auto"/>
                <w:u w:val="single"/>
              </w:rPr>
              <w:t>,</w:t>
            </w:r>
            <w:r w:rsidRPr="00E60AF8">
              <w:rPr>
                <w:color w:val="auto"/>
                <w:u w:val="single"/>
              </w:rPr>
              <w:t xml:space="preserve"> </w:t>
            </w:r>
          </w:p>
          <w:p w14:paraId="54C3A057" w14:textId="45DB3C2F" w:rsidR="00C67750" w:rsidRPr="00E60AF8" w:rsidRDefault="00A44909">
            <w:pPr>
              <w:numPr>
                <w:ilvl w:val="1"/>
                <w:numId w:val="27"/>
              </w:numPr>
              <w:contextualSpacing/>
              <w:rPr>
                <w:color w:val="auto"/>
                <w:u w:val="single"/>
              </w:rPr>
            </w:pPr>
            <w:r w:rsidRPr="00E60AF8">
              <w:rPr>
                <w:color w:val="auto"/>
                <w:u w:val="single"/>
              </w:rPr>
              <w:t>the California Energy Commission Appliance Database,</w:t>
            </w:r>
          </w:p>
          <w:p w14:paraId="6FEB0FF4" w14:textId="06A0B7BC" w:rsidR="00C67750" w:rsidRPr="00E60AF8" w:rsidRDefault="00A44909">
            <w:pPr>
              <w:numPr>
                <w:ilvl w:val="1"/>
                <w:numId w:val="27"/>
              </w:numPr>
              <w:contextualSpacing/>
              <w:rPr>
                <w:color w:val="auto"/>
                <w:u w:val="single"/>
              </w:rPr>
            </w:pPr>
            <w:r w:rsidRPr="00E60AF8">
              <w:rPr>
                <w:color w:val="auto"/>
                <w:u w:val="single"/>
              </w:rPr>
              <w:t>the EPA ENERGY STAR website</w:t>
            </w:r>
            <w:r w:rsidR="00426518" w:rsidRPr="00E60AF8">
              <w:rPr>
                <w:color w:val="auto"/>
                <w:u w:val="single"/>
              </w:rPr>
              <w:t>,</w:t>
            </w:r>
            <w:r w:rsidR="00670976" w:rsidRPr="00E60AF8">
              <w:rPr>
                <w:color w:val="auto"/>
                <w:u w:val="single"/>
              </w:rPr>
              <w:t xml:space="preserve"> </w:t>
            </w:r>
            <w:r w:rsidRPr="00E60AF8">
              <w:rPr>
                <w:color w:val="auto"/>
                <w:u w:val="single"/>
              </w:rPr>
              <w:t>or</w:t>
            </w:r>
            <w:r w:rsidR="00670976" w:rsidRPr="00E60AF8">
              <w:rPr>
                <w:color w:val="auto"/>
                <w:u w:val="single"/>
              </w:rPr>
              <w:t xml:space="preserve"> </w:t>
            </w:r>
            <w:r w:rsidR="00426518" w:rsidRPr="00E60AF8">
              <w:rPr>
                <w:color w:val="auto"/>
                <w:u w:val="single"/>
              </w:rPr>
              <w:t>an</w:t>
            </w:r>
            <w:r w:rsidRPr="00E60AF8">
              <w:rPr>
                <w:color w:val="auto"/>
                <w:u w:val="single"/>
              </w:rPr>
              <w:t>other reputable source</w:t>
            </w:r>
            <w:r w:rsidR="00426518" w:rsidRPr="00E60AF8">
              <w:rPr>
                <w:color w:val="auto"/>
                <w:u w:val="single"/>
              </w:rPr>
              <w:t>.</w:t>
            </w:r>
          </w:p>
          <w:p w14:paraId="27D0087E" w14:textId="77777777" w:rsidR="00670976" w:rsidRPr="00E60AF8" w:rsidRDefault="00670976" w:rsidP="00670976">
            <w:pPr>
              <w:contextualSpacing/>
              <w:rPr>
                <w:color w:val="auto"/>
                <w:u w:val="single"/>
              </w:rPr>
            </w:pPr>
          </w:p>
          <w:p w14:paraId="72E27F32" w14:textId="77777777" w:rsidR="00C67750" w:rsidRPr="00E60AF8" w:rsidRDefault="00A44909" w:rsidP="00670976">
            <w:pPr>
              <w:contextualSpacing/>
              <w:rPr>
                <w:color w:val="auto"/>
                <w:sz w:val="12"/>
                <w:szCs w:val="12"/>
                <w:u w:val="single"/>
              </w:rPr>
            </w:pPr>
            <w:r w:rsidRPr="00E60AF8">
              <w:rPr>
                <w:color w:val="auto"/>
                <w:u w:val="single"/>
              </w:rPr>
              <w:t>Whe</w:t>
            </w:r>
            <w:r w:rsidR="00670976" w:rsidRPr="00E60AF8">
              <w:rPr>
                <w:color w:val="auto"/>
                <w:u w:val="single"/>
              </w:rPr>
              <w:t>n</w:t>
            </w:r>
            <w:r w:rsidRPr="00E60AF8">
              <w:rPr>
                <w:color w:val="auto"/>
                <w:u w:val="single"/>
              </w:rPr>
              <w:t xml:space="preserve"> </w:t>
            </w:r>
            <w:r w:rsidR="00670976" w:rsidRPr="00E60AF8">
              <w:rPr>
                <w:color w:val="auto"/>
                <w:u w:val="single"/>
              </w:rPr>
              <w:t xml:space="preserve">the </w:t>
            </w:r>
            <w:r w:rsidRPr="00E60AF8">
              <w:rPr>
                <w:color w:val="auto"/>
                <w:u w:val="single"/>
              </w:rPr>
              <w:t>clothes dryer</w:t>
            </w:r>
            <w:r w:rsidR="00670976" w:rsidRPr="00E60AF8">
              <w:rPr>
                <w:color w:val="auto"/>
                <w:u w:val="single"/>
              </w:rPr>
              <w:t>s</w:t>
            </w:r>
            <w:r w:rsidRPr="00E60AF8">
              <w:rPr>
                <w:color w:val="auto"/>
                <w:u w:val="single"/>
              </w:rPr>
              <w:t xml:space="preserve"> are located outside of the </w:t>
            </w:r>
            <w:r w:rsidR="00201515" w:rsidRPr="00E60AF8">
              <w:rPr>
                <w:color w:val="auto"/>
                <w:u w:val="single"/>
              </w:rPr>
              <w:t>Dwelling Unit</w:t>
            </w:r>
            <w:r w:rsidRPr="00E60AF8">
              <w:rPr>
                <w:color w:val="auto"/>
                <w:u w:val="single"/>
              </w:rPr>
              <w:t xml:space="preserve">, in addition to the information above, record the number of clothes dryers. </w:t>
            </w:r>
          </w:p>
        </w:tc>
      </w:tr>
    </w:tbl>
    <w:p w14:paraId="2607E548" w14:textId="018238B5" w:rsidR="00C063A9" w:rsidRPr="00E60AF8" w:rsidRDefault="00C063A9">
      <w:pPr>
        <w:spacing w:after="98"/>
        <w:rPr>
          <w:b/>
          <w:color w:val="auto"/>
          <w:u w:val="single"/>
        </w:rPr>
      </w:pPr>
    </w:p>
    <w:p w14:paraId="7BC62515" w14:textId="77777777" w:rsidR="00C063A9" w:rsidRPr="00E60AF8" w:rsidRDefault="00C063A9">
      <w:pPr>
        <w:rPr>
          <w:b/>
          <w:color w:val="auto"/>
          <w:u w:val="single"/>
        </w:rPr>
      </w:pPr>
      <w:r w:rsidRPr="00E60AF8">
        <w:rPr>
          <w:b/>
          <w:color w:val="auto"/>
          <w:u w:val="single"/>
        </w:rPr>
        <w:br w:type="page"/>
      </w:r>
    </w:p>
    <w:p w14:paraId="7AB80AC6" w14:textId="77777777" w:rsidR="00C67750" w:rsidRPr="00E60AF8" w:rsidRDefault="00C67750">
      <w:pPr>
        <w:spacing w:after="98"/>
        <w:rPr>
          <w:b/>
          <w:color w:val="auto"/>
          <w:u w:val="single"/>
        </w:rPr>
      </w:pPr>
    </w:p>
    <w:tbl>
      <w:tblPr>
        <w:tblStyle w:val="afff0"/>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3B6B30" w:rsidRPr="00E60AF8" w14:paraId="7FFA0F69" w14:textId="77777777" w:rsidTr="003B6B30">
        <w:tc>
          <w:tcPr>
            <w:tcW w:w="13032" w:type="dxa"/>
            <w:gridSpan w:val="3"/>
            <w:tcBorders>
              <w:top w:val="single" w:sz="4" w:space="0" w:color="000000"/>
              <w:left w:val="single" w:sz="4" w:space="0" w:color="000000"/>
              <w:bottom w:val="single" w:sz="4" w:space="0" w:color="000000"/>
              <w:right w:val="single" w:sz="4" w:space="0" w:color="000000"/>
            </w:tcBorders>
          </w:tcPr>
          <w:p w14:paraId="17F3D333" w14:textId="26295D1A" w:rsidR="00C67750" w:rsidRPr="00E60AF8" w:rsidRDefault="00A44909" w:rsidP="007C5EEF">
            <w:pPr>
              <w:pStyle w:val="Heading1"/>
              <w:rPr>
                <w:b w:val="0"/>
                <w:u w:val="single"/>
              </w:rPr>
            </w:pPr>
            <w:bookmarkStart w:id="36" w:name="_Toc504587211"/>
            <w:r w:rsidRPr="00E60AF8">
              <w:rPr>
                <w:rFonts w:ascii="Times New Roman" w:hAnsi="Times New Roman" w:cs="Times New Roman"/>
                <w:u w:val="single"/>
              </w:rPr>
              <w:t>Building Element:  Ceiling Fan</w:t>
            </w:r>
            <w:bookmarkEnd w:id="36"/>
            <w:r w:rsidR="00932C41" w:rsidRPr="00E60AF8">
              <w:rPr>
                <w:rFonts w:ascii="Times New Roman" w:hAnsi="Times New Roman" w:cs="Times New Roman"/>
                <w:u w:val="single"/>
              </w:rPr>
              <w:t>s</w:t>
            </w:r>
          </w:p>
        </w:tc>
      </w:tr>
      <w:tr w:rsidR="003B6B30" w:rsidRPr="00E60AF8" w14:paraId="43858D37" w14:textId="77777777" w:rsidTr="003B6B30">
        <w:tc>
          <w:tcPr>
            <w:tcW w:w="2322" w:type="dxa"/>
            <w:tcBorders>
              <w:top w:val="single" w:sz="4" w:space="0" w:color="000000"/>
              <w:left w:val="single" w:sz="4" w:space="0" w:color="000000"/>
              <w:bottom w:val="single" w:sz="4" w:space="0" w:color="000000"/>
              <w:right w:val="single" w:sz="4" w:space="0" w:color="000000"/>
            </w:tcBorders>
          </w:tcPr>
          <w:p w14:paraId="372E1EB7" w14:textId="77777777" w:rsidR="00C67750" w:rsidRPr="00E60AF8" w:rsidRDefault="00A44909">
            <w:pPr>
              <w:rPr>
                <w:color w:val="auto"/>
                <w:u w:val="single"/>
              </w:rPr>
            </w:pPr>
            <w:r w:rsidRPr="00E60AF8">
              <w:rPr>
                <w:b/>
                <w:color w:val="auto"/>
                <w:u w:val="single"/>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7F5D17C9" w14:textId="77777777" w:rsidR="00C67750" w:rsidRPr="00E60AF8" w:rsidRDefault="00A44909">
            <w:pPr>
              <w:rPr>
                <w:color w:val="auto"/>
                <w:u w:val="single"/>
              </w:rPr>
            </w:pPr>
            <w:r w:rsidRPr="00E60AF8">
              <w:rPr>
                <w:b/>
                <w:color w:val="auto"/>
                <w:u w:val="single"/>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31667AE6" w14:textId="77777777" w:rsidR="00C67750" w:rsidRPr="00E60AF8" w:rsidRDefault="00A44909">
            <w:pPr>
              <w:rPr>
                <w:color w:val="auto"/>
                <w:u w:val="single"/>
              </w:rPr>
            </w:pPr>
            <w:r w:rsidRPr="00E60AF8">
              <w:rPr>
                <w:b/>
                <w:color w:val="auto"/>
                <w:u w:val="single"/>
              </w:rPr>
              <w:t xml:space="preserve">On-Site Inspection Protocol </w:t>
            </w:r>
          </w:p>
        </w:tc>
      </w:tr>
      <w:tr w:rsidR="003B6B30" w:rsidRPr="00E60AF8" w14:paraId="04000265" w14:textId="77777777" w:rsidTr="003B6B30">
        <w:tc>
          <w:tcPr>
            <w:tcW w:w="2322" w:type="dxa"/>
          </w:tcPr>
          <w:p w14:paraId="758751A4" w14:textId="77777777" w:rsidR="00C67750" w:rsidRPr="00E60AF8" w:rsidRDefault="00A44909">
            <w:pPr>
              <w:rPr>
                <w:color w:val="auto"/>
                <w:u w:val="single"/>
              </w:rPr>
            </w:pPr>
            <w:r w:rsidRPr="00E60AF8">
              <w:rPr>
                <w:color w:val="auto"/>
                <w:u w:val="single"/>
              </w:rPr>
              <w:t>Total annual consumption of ceiling fan</w:t>
            </w:r>
          </w:p>
        </w:tc>
        <w:tc>
          <w:tcPr>
            <w:tcW w:w="2880" w:type="dxa"/>
          </w:tcPr>
          <w:p w14:paraId="6353F889" w14:textId="54C213E5" w:rsidR="00C67750" w:rsidRPr="00E60AF8" w:rsidRDefault="00A44909">
            <w:pPr>
              <w:rPr>
                <w:color w:val="auto"/>
                <w:u w:val="single"/>
              </w:rPr>
            </w:pPr>
            <w:r w:rsidRPr="00E60AF8">
              <w:rPr>
                <w:color w:val="auto"/>
                <w:u w:val="single"/>
              </w:rPr>
              <w:t>Determin</w:t>
            </w:r>
            <w:r w:rsidR="00CD13D3" w:rsidRPr="00E60AF8">
              <w:rPr>
                <w:color w:val="auto"/>
                <w:u w:val="single"/>
              </w:rPr>
              <w:t>e</w:t>
            </w:r>
            <w:r w:rsidRPr="00E60AF8">
              <w:rPr>
                <w:color w:val="auto"/>
                <w:u w:val="single"/>
              </w:rPr>
              <w:t xml:space="preserve"> the total annual consumption of ceiling fan</w:t>
            </w:r>
          </w:p>
        </w:tc>
        <w:tc>
          <w:tcPr>
            <w:tcW w:w="7830" w:type="dxa"/>
          </w:tcPr>
          <w:p w14:paraId="277298A1" w14:textId="77777777" w:rsidR="00C67750" w:rsidRPr="00E60AF8" w:rsidRDefault="00A44909" w:rsidP="00670976">
            <w:pPr>
              <w:contextualSpacing/>
              <w:rPr>
                <w:color w:val="auto"/>
                <w:u w:val="single"/>
              </w:rPr>
            </w:pPr>
            <w:r w:rsidRPr="00E60AF8">
              <w:rPr>
                <w:color w:val="auto"/>
                <w:u w:val="single"/>
              </w:rPr>
              <w:t>Record whether ceiling fans are or are not installed at the time of the inspection</w:t>
            </w:r>
            <w:r w:rsidR="00670976" w:rsidRPr="00E60AF8">
              <w:rPr>
                <w:color w:val="auto"/>
                <w:u w:val="single"/>
              </w:rPr>
              <w:t>.</w:t>
            </w:r>
          </w:p>
          <w:p w14:paraId="725631CD" w14:textId="77777777" w:rsidR="00670976" w:rsidRPr="00E60AF8" w:rsidRDefault="00670976" w:rsidP="00670976">
            <w:pPr>
              <w:contextualSpacing/>
              <w:rPr>
                <w:color w:val="auto"/>
                <w:u w:val="single"/>
              </w:rPr>
            </w:pPr>
          </w:p>
          <w:p w14:paraId="6FC17317" w14:textId="5EB566E9" w:rsidR="00C67750" w:rsidRPr="00E60AF8" w:rsidRDefault="00A44909" w:rsidP="00670976">
            <w:pPr>
              <w:contextualSpacing/>
              <w:rPr>
                <w:color w:val="auto"/>
                <w:u w:val="single"/>
              </w:rPr>
            </w:pPr>
            <w:r w:rsidRPr="00E60AF8">
              <w:rPr>
                <w:color w:val="auto"/>
                <w:u w:val="single"/>
              </w:rPr>
              <w:t xml:space="preserve">When ceiling fans are installed at the time </w:t>
            </w:r>
            <w:r w:rsidR="007A4042" w:rsidRPr="00E60AF8">
              <w:rPr>
                <w:color w:val="auto"/>
                <w:u w:val="single"/>
              </w:rPr>
              <w:t xml:space="preserve">of the </w:t>
            </w:r>
            <w:r w:rsidRPr="00E60AF8">
              <w:rPr>
                <w:color w:val="auto"/>
                <w:u w:val="single"/>
              </w:rPr>
              <w:t xml:space="preserve">inspection, </w:t>
            </w:r>
          </w:p>
          <w:p w14:paraId="6B692FAA" w14:textId="77777777" w:rsidR="00C67750" w:rsidRPr="00E60AF8" w:rsidRDefault="00A44909">
            <w:pPr>
              <w:numPr>
                <w:ilvl w:val="0"/>
                <w:numId w:val="12"/>
              </w:numPr>
              <w:ind w:left="1080"/>
              <w:contextualSpacing/>
              <w:rPr>
                <w:color w:val="auto"/>
                <w:u w:val="single"/>
              </w:rPr>
            </w:pPr>
            <w:r w:rsidRPr="00E60AF8">
              <w:rPr>
                <w:color w:val="auto"/>
                <w:u w:val="single"/>
              </w:rPr>
              <w:t xml:space="preserve">Record the number of ceiling fans in the </w:t>
            </w:r>
            <w:r w:rsidR="00201515" w:rsidRPr="00E60AF8">
              <w:rPr>
                <w:color w:val="auto"/>
                <w:u w:val="single"/>
              </w:rPr>
              <w:t>Dwelling Unit</w:t>
            </w:r>
            <w:r w:rsidR="00670976" w:rsidRPr="00E60AF8">
              <w:rPr>
                <w:color w:val="auto"/>
                <w:u w:val="single"/>
              </w:rPr>
              <w:t xml:space="preserve">. For </w:t>
            </w:r>
            <w:r w:rsidRPr="00E60AF8">
              <w:rPr>
                <w:color w:val="auto"/>
                <w:u w:val="single"/>
              </w:rPr>
              <w:t xml:space="preserve">ceiling fans to be modeled, there </w:t>
            </w:r>
            <w:r w:rsidR="00670976" w:rsidRPr="00E60AF8">
              <w:rPr>
                <w:color w:val="auto"/>
                <w:u w:val="single"/>
              </w:rPr>
              <w:t>must</w:t>
            </w:r>
            <w:r w:rsidRPr="00E60AF8">
              <w:rPr>
                <w:color w:val="auto"/>
                <w:u w:val="single"/>
              </w:rPr>
              <w:t xml:space="preserve"> be one fan per Bedroom plus one more elsewhere in the </w:t>
            </w:r>
            <w:r w:rsidR="00201515" w:rsidRPr="00E60AF8">
              <w:rPr>
                <w:color w:val="auto"/>
                <w:u w:val="single"/>
              </w:rPr>
              <w:t>Dwelling Unit</w:t>
            </w:r>
            <w:r w:rsidRPr="00E60AF8">
              <w:rPr>
                <w:color w:val="auto"/>
                <w:u w:val="single"/>
              </w:rPr>
              <w:t xml:space="preserve">. </w:t>
            </w:r>
          </w:p>
          <w:p w14:paraId="3D5685C4" w14:textId="77777777" w:rsidR="00C67750" w:rsidRPr="00E60AF8" w:rsidRDefault="00A44909">
            <w:pPr>
              <w:numPr>
                <w:ilvl w:val="0"/>
                <w:numId w:val="12"/>
              </w:numPr>
              <w:ind w:left="1080"/>
              <w:contextualSpacing/>
              <w:rPr>
                <w:color w:val="auto"/>
                <w:u w:val="single"/>
              </w:rPr>
            </w:pPr>
            <w:r w:rsidRPr="00E60AF8">
              <w:rPr>
                <w:color w:val="auto"/>
                <w:u w:val="single"/>
              </w:rPr>
              <w:t xml:space="preserve">Record the model number for all ceiling fans. </w:t>
            </w:r>
          </w:p>
          <w:p w14:paraId="3B569788" w14:textId="77777777" w:rsidR="00C67750" w:rsidRPr="00E60AF8" w:rsidRDefault="00A44909">
            <w:pPr>
              <w:numPr>
                <w:ilvl w:val="0"/>
                <w:numId w:val="12"/>
              </w:numPr>
              <w:spacing w:after="100"/>
              <w:ind w:left="1080"/>
              <w:contextualSpacing/>
              <w:rPr>
                <w:color w:val="auto"/>
                <w:u w:val="single"/>
              </w:rPr>
            </w:pPr>
            <w:r w:rsidRPr="00E60AF8">
              <w:rPr>
                <w:color w:val="auto"/>
                <w:u w:val="single"/>
              </w:rPr>
              <w:t>Record the average efficiency for the fans installed (cfm/W) at medium speed.</w:t>
            </w:r>
          </w:p>
        </w:tc>
      </w:tr>
    </w:tbl>
    <w:p w14:paraId="0F6882D5" w14:textId="77777777" w:rsidR="00C67750" w:rsidRPr="00E60AF8" w:rsidRDefault="00C67750">
      <w:pPr>
        <w:spacing w:after="98"/>
        <w:rPr>
          <w:b/>
          <w:color w:val="auto"/>
          <w:highlight w:val="yellow"/>
          <w:u w:val="single"/>
        </w:rPr>
      </w:pPr>
    </w:p>
    <w:p w14:paraId="2C09EE48" w14:textId="54A33053" w:rsidR="000E38BF" w:rsidRPr="00E60AF8" w:rsidRDefault="009C71E3" w:rsidP="007C5EEF">
      <w:pPr>
        <w:rPr>
          <w:b/>
          <w:color w:val="auto"/>
          <w:highlight w:val="yellow"/>
          <w:u w:val="single"/>
        </w:rPr>
      </w:pPr>
      <w:r w:rsidRPr="00E60AF8">
        <w:rPr>
          <w:b/>
          <w:color w:val="auto"/>
          <w:highlight w:val="yellow"/>
          <w:u w:val="single"/>
        </w:rPr>
        <w:br w:type="page"/>
      </w:r>
    </w:p>
    <w:tbl>
      <w:tblPr>
        <w:tblStyle w:val="affb"/>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0E38BF" w:rsidRPr="00E60AF8" w14:paraId="603AE059" w14:textId="77777777" w:rsidTr="00434DCB">
        <w:trPr>
          <w:tblHeader/>
        </w:trPr>
        <w:tc>
          <w:tcPr>
            <w:tcW w:w="13032" w:type="dxa"/>
            <w:gridSpan w:val="3"/>
            <w:tcBorders>
              <w:top w:val="single" w:sz="4" w:space="0" w:color="000000"/>
              <w:left w:val="single" w:sz="4" w:space="0" w:color="000000"/>
              <w:bottom w:val="single" w:sz="4" w:space="0" w:color="000000"/>
              <w:right w:val="single" w:sz="4" w:space="0" w:color="000000"/>
            </w:tcBorders>
          </w:tcPr>
          <w:p w14:paraId="5B7CDD19" w14:textId="022A4E20" w:rsidR="000E38BF" w:rsidRPr="00E60AF8" w:rsidRDefault="000E38BF" w:rsidP="007C5EEF">
            <w:pPr>
              <w:pStyle w:val="Heading1"/>
              <w:rPr>
                <w:b w:val="0"/>
                <w:u w:val="single"/>
              </w:rPr>
            </w:pPr>
            <w:bookmarkStart w:id="37" w:name="_Toc504587212"/>
            <w:r w:rsidRPr="00E60AF8">
              <w:rPr>
                <w:rFonts w:ascii="Times New Roman" w:hAnsi="Times New Roman" w:cs="Times New Roman"/>
                <w:u w:val="single"/>
              </w:rPr>
              <w:lastRenderedPageBreak/>
              <w:t>Building Element:  Dwelling Unit Mechanical Ventilation</w:t>
            </w:r>
            <w:bookmarkEnd w:id="37"/>
            <w:r w:rsidR="00932C41" w:rsidRPr="00E60AF8">
              <w:rPr>
                <w:rFonts w:ascii="Times New Roman" w:hAnsi="Times New Roman" w:cs="Times New Roman"/>
                <w:u w:val="single"/>
              </w:rPr>
              <w:t xml:space="preserve"> System(s)</w:t>
            </w:r>
          </w:p>
        </w:tc>
      </w:tr>
      <w:tr w:rsidR="000E38BF" w:rsidRPr="00E60AF8" w14:paraId="299B09B3" w14:textId="77777777" w:rsidTr="00434DCB">
        <w:trPr>
          <w:tblHeader/>
        </w:trPr>
        <w:tc>
          <w:tcPr>
            <w:tcW w:w="2322" w:type="dxa"/>
            <w:tcBorders>
              <w:top w:val="single" w:sz="4" w:space="0" w:color="000000"/>
              <w:left w:val="single" w:sz="4" w:space="0" w:color="000000"/>
              <w:bottom w:val="single" w:sz="4" w:space="0" w:color="000000"/>
              <w:right w:val="single" w:sz="4" w:space="0" w:color="000000"/>
            </w:tcBorders>
          </w:tcPr>
          <w:p w14:paraId="4DBD8F1F" w14:textId="77777777" w:rsidR="000E38BF" w:rsidRPr="00E60AF8" w:rsidRDefault="000E38BF" w:rsidP="00E25C2A">
            <w:pPr>
              <w:rPr>
                <w:color w:val="auto"/>
                <w:u w:val="single"/>
              </w:rPr>
            </w:pPr>
            <w:r w:rsidRPr="00E60AF8">
              <w:rPr>
                <w:b/>
                <w:color w:val="auto"/>
                <w:u w:val="single"/>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7C287B77" w14:textId="77777777" w:rsidR="000E38BF" w:rsidRPr="00E60AF8" w:rsidRDefault="000E38BF" w:rsidP="00E25C2A">
            <w:pPr>
              <w:rPr>
                <w:color w:val="auto"/>
                <w:u w:val="single"/>
              </w:rPr>
            </w:pPr>
            <w:r w:rsidRPr="00E60AF8">
              <w:rPr>
                <w:b/>
                <w:color w:val="auto"/>
                <w:u w:val="single"/>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381570F4" w14:textId="77777777" w:rsidR="000E38BF" w:rsidRPr="00E60AF8" w:rsidRDefault="000E38BF" w:rsidP="00E25C2A">
            <w:pPr>
              <w:rPr>
                <w:color w:val="auto"/>
                <w:u w:val="single"/>
              </w:rPr>
            </w:pPr>
            <w:r w:rsidRPr="00E60AF8">
              <w:rPr>
                <w:b/>
                <w:color w:val="auto"/>
                <w:u w:val="single"/>
              </w:rPr>
              <w:t xml:space="preserve">On-Site Inspection Protocol </w:t>
            </w:r>
          </w:p>
        </w:tc>
      </w:tr>
      <w:tr w:rsidR="000E38BF" w:rsidRPr="00E60AF8" w14:paraId="553B6BA8" w14:textId="77777777" w:rsidTr="00E25C2A">
        <w:tc>
          <w:tcPr>
            <w:tcW w:w="2322" w:type="dxa"/>
          </w:tcPr>
          <w:p w14:paraId="3BCFCF53" w14:textId="77777777" w:rsidR="000E38BF" w:rsidRPr="00E60AF8" w:rsidRDefault="000E38BF" w:rsidP="004353BD">
            <w:pPr>
              <w:rPr>
                <w:color w:val="auto"/>
                <w:u w:val="single"/>
              </w:rPr>
            </w:pPr>
            <w:r w:rsidRPr="00E60AF8">
              <w:rPr>
                <w:color w:val="auto"/>
                <w:u w:val="single"/>
              </w:rPr>
              <w:t xml:space="preserve">Centralized </w:t>
            </w:r>
            <w:r w:rsidR="004353BD" w:rsidRPr="00E60AF8">
              <w:rPr>
                <w:color w:val="auto"/>
                <w:u w:val="single"/>
              </w:rPr>
              <w:t>system equipment t</w:t>
            </w:r>
            <w:r w:rsidRPr="00E60AF8">
              <w:rPr>
                <w:color w:val="auto"/>
                <w:u w:val="single"/>
              </w:rPr>
              <w:t>ype</w:t>
            </w:r>
          </w:p>
        </w:tc>
        <w:tc>
          <w:tcPr>
            <w:tcW w:w="2880" w:type="dxa"/>
          </w:tcPr>
          <w:p w14:paraId="2E517EF1" w14:textId="77777777" w:rsidR="000E38BF" w:rsidRPr="00E60AF8" w:rsidRDefault="000E38BF" w:rsidP="00E25C2A">
            <w:pPr>
              <w:rPr>
                <w:color w:val="auto"/>
                <w:u w:val="single"/>
              </w:rPr>
            </w:pPr>
            <w:r w:rsidRPr="00E60AF8">
              <w:rPr>
                <w:color w:val="auto"/>
                <w:u w:val="single"/>
              </w:rPr>
              <w:t>Data collection for centralized Dwelling Unit Mechanical Ventilation systems that serve more than one Dwelling Unit</w:t>
            </w:r>
          </w:p>
        </w:tc>
        <w:tc>
          <w:tcPr>
            <w:tcW w:w="7830" w:type="dxa"/>
          </w:tcPr>
          <w:p w14:paraId="077FAA96" w14:textId="3482170D" w:rsidR="000E38BF" w:rsidRPr="00E60AF8" w:rsidRDefault="000E38BF" w:rsidP="00E25C2A">
            <w:pPr>
              <w:rPr>
                <w:i/>
                <w:color w:val="auto"/>
                <w:u w:val="single"/>
              </w:rPr>
            </w:pPr>
            <w:r w:rsidRPr="00E60AF8">
              <w:rPr>
                <w:i/>
                <w:color w:val="auto"/>
                <w:u w:val="single"/>
              </w:rPr>
              <w:t xml:space="preserve">Centralized exhaust fans – </w:t>
            </w:r>
            <w:r w:rsidRPr="00E60AF8">
              <w:rPr>
                <w:color w:val="auto"/>
                <w:u w:val="single"/>
              </w:rPr>
              <w:t xml:space="preserve">Record the model number from the nameplate data of each fan being utilized to provide Dwelling Unit Mechanical Ventilation.  Use the fan model number to determine the fan </w:t>
            </w:r>
            <w:r w:rsidR="00D05CB6" w:rsidRPr="00E60AF8">
              <w:rPr>
                <w:color w:val="auto"/>
                <w:u w:val="single"/>
              </w:rPr>
              <w:t>cfm</w:t>
            </w:r>
            <w:r w:rsidRPr="00E60AF8">
              <w:rPr>
                <w:color w:val="auto"/>
                <w:u w:val="single"/>
              </w:rPr>
              <w:t xml:space="preserve"> and wattage or horsepower from the manufacturer’s data sheet. </w:t>
            </w:r>
          </w:p>
          <w:p w14:paraId="47BFF776" w14:textId="77777777" w:rsidR="000E38BF" w:rsidRPr="00E60AF8" w:rsidRDefault="000E38BF" w:rsidP="00E25C2A">
            <w:pPr>
              <w:rPr>
                <w:i/>
                <w:color w:val="auto"/>
                <w:u w:val="single"/>
              </w:rPr>
            </w:pPr>
          </w:p>
          <w:p w14:paraId="2A8541D6" w14:textId="7DBB25E9" w:rsidR="000E38BF" w:rsidRPr="00E60AF8" w:rsidRDefault="000E38BF" w:rsidP="00E25C2A">
            <w:pPr>
              <w:rPr>
                <w:color w:val="auto"/>
                <w:u w:val="single"/>
              </w:rPr>
            </w:pPr>
            <w:r w:rsidRPr="00E60AF8">
              <w:rPr>
                <w:i/>
                <w:color w:val="auto"/>
                <w:u w:val="single"/>
              </w:rPr>
              <w:t xml:space="preserve">Centralized supply or balanced system fans – </w:t>
            </w:r>
            <w:r w:rsidRPr="00E60AF8">
              <w:rPr>
                <w:color w:val="auto"/>
                <w:u w:val="single"/>
              </w:rPr>
              <w:t xml:space="preserve">Record the model number from the nameplate data of each fan being utilized to provide ventilation air, directly or indirectly, to the Dwelling Unit. Record the percent of outdoor air in the supply air and whether the supply air is heated or cooled. If </w:t>
            </w:r>
            <w:r w:rsidR="00CF4502" w:rsidRPr="00E60AF8">
              <w:rPr>
                <w:color w:val="auto"/>
                <w:u w:val="single"/>
              </w:rPr>
              <w:t>conditioned</w:t>
            </w:r>
            <w:r w:rsidRPr="00E60AF8">
              <w:rPr>
                <w:color w:val="auto"/>
                <w:u w:val="single"/>
              </w:rPr>
              <w:t xml:space="preserve">, record capacity and efficiency ratings of heating and cooling systems. Use the fan model number to determine the fan </w:t>
            </w:r>
            <w:r w:rsidR="00D05CB6" w:rsidRPr="00E60AF8">
              <w:rPr>
                <w:color w:val="auto"/>
                <w:u w:val="single"/>
              </w:rPr>
              <w:t>cfm</w:t>
            </w:r>
            <w:r w:rsidRPr="00E60AF8">
              <w:rPr>
                <w:color w:val="auto"/>
                <w:u w:val="single"/>
              </w:rPr>
              <w:t xml:space="preserve"> and wattage or horsepower from the manufacturer’s data sheet.  For balanced systems, also record the sensible recovery efficiency and total recovery efficiency.</w:t>
            </w:r>
          </w:p>
        </w:tc>
      </w:tr>
      <w:tr w:rsidR="000E38BF" w:rsidRPr="00E60AF8" w14:paraId="7130D9E7" w14:textId="77777777" w:rsidTr="00E25C2A">
        <w:tc>
          <w:tcPr>
            <w:tcW w:w="2322" w:type="dxa"/>
          </w:tcPr>
          <w:p w14:paraId="639DFFB8" w14:textId="77777777" w:rsidR="000E38BF" w:rsidRPr="00E60AF8" w:rsidRDefault="000E38BF" w:rsidP="004353BD">
            <w:pPr>
              <w:rPr>
                <w:color w:val="auto"/>
                <w:u w:val="single"/>
              </w:rPr>
            </w:pPr>
            <w:r w:rsidRPr="00E60AF8">
              <w:rPr>
                <w:color w:val="auto"/>
                <w:u w:val="single"/>
              </w:rPr>
              <w:t xml:space="preserve">Individual </w:t>
            </w:r>
            <w:r w:rsidR="004353BD" w:rsidRPr="00E60AF8">
              <w:rPr>
                <w:color w:val="auto"/>
                <w:u w:val="single"/>
              </w:rPr>
              <w:t>s</w:t>
            </w:r>
            <w:r w:rsidRPr="00E60AF8">
              <w:rPr>
                <w:color w:val="auto"/>
                <w:u w:val="single"/>
              </w:rPr>
              <w:t xml:space="preserve">ystem </w:t>
            </w:r>
            <w:r w:rsidR="004353BD" w:rsidRPr="00E60AF8">
              <w:rPr>
                <w:color w:val="auto"/>
                <w:u w:val="single"/>
              </w:rPr>
              <w:t>equipment t</w:t>
            </w:r>
            <w:r w:rsidRPr="00E60AF8">
              <w:rPr>
                <w:color w:val="auto"/>
                <w:u w:val="single"/>
              </w:rPr>
              <w:t>ype</w:t>
            </w:r>
          </w:p>
        </w:tc>
        <w:tc>
          <w:tcPr>
            <w:tcW w:w="2880" w:type="dxa"/>
          </w:tcPr>
          <w:p w14:paraId="3F682111" w14:textId="77777777" w:rsidR="000E38BF" w:rsidRPr="00E60AF8" w:rsidRDefault="000E38BF" w:rsidP="00E25C2A">
            <w:pPr>
              <w:rPr>
                <w:color w:val="auto"/>
                <w:u w:val="single"/>
              </w:rPr>
            </w:pPr>
            <w:r w:rsidRPr="00E60AF8">
              <w:rPr>
                <w:color w:val="auto"/>
                <w:u w:val="single"/>
              </w:rPr>
              <w:t>Data collection for individual Dwelling Unit Mechanical Ventilation systems that serve a single Dwelling Unit</w:t>
            </w:r>
          </w:p>
        </w:tc>
        <w:tc>
          <w:tcPr>
            <w:tcW w:w="7830" w:type="dxa"/>
          </w:tcPr>
          <w:p w14:paraId="18C9603F" w14:textId="67743E11" w:rsidR="000E38BF" w:rsidRPr="00E60AF8" w:rsidRDefault="000E38BF" w:rsidP="00E25C2A">
            <w:pPr>
              <w:rPr>
                <w:color w:val="auto"/>
                <w:u w:val="single"/>
              </w:rPr>
            </w:pPr>
            <w:r w:rsidRPr="00E60AF8">
              <w:rPr>
                <w:i/>
                <w:color w:val="auto"/>
                <w:u w:val="single"/>
              </w:rPr>
              <w:t xml:space="preserve">Individual exhaust fans – </w:t>
            </w:r>
            <w:r w:rsidRPr="00E60AF8">
              <w:rPr>
                <w:color w:val="auto"/>
                <w:u w:val="single"/>
              </w:rPr>
              <w:t xml:space="preserve">Record the fan wattage and model number from the nameplate data of the exhaust fan being utilized to provide Dwelling Unit Mechanical Ventilation. Use the fan model number to determine the fan wattage from the manufacturer’s data sheet or HVI Directory.  Where the fan is equipped with a timer, document the run time for the fan.  If the fan is set to run continuously, then document the run time as 24 hours.  In </w:t>
            </w:r>
            <w:r w:rsidR="005A3BB3" w:rsidRPr="00E60AF8">
              <w:rPr>
                <w:color w:val="auto"/>
                <w:u w:val="single"/>
              </w:rPr>
              <w:t>A</w:t>
            </w:r>
            <w:r w:rsidRPr="00E60AF8">
              <w:rPr>
                <w:color w:val="auto"/>
                <w:u w:val="single"/>
              </w:rPr>
              <w:t xml:space="preserve">ttached Dwelling Units, it </w:t>
            </w:r>
            <w:r w:rsidR="00045DED" w:rsidRPr="00E60AF8">
              <w:rPr>
                <w:color w:val="auto"/>
                <w:u w:val="single"/>
              </w:rPr>
              <w:t>shall</w:t>
            </w:r>
            <w:r w:rsidRPr="00E60AF8">
              <w:rPr>
                <w:color w:val="auto"/>
                <w:u w:val="single"/>
              </w:rPr>
              <w:t xml:space="preserve"> be determined whether there is supply air provided to the Dwelling Unit, directly or indirectly from adjacent corridor.  See Corridor Ventilation section for guidance. </w:t>
            </w:r>
          </w:p>
          <w:p w14:paraId="007E06EA" w14:textId="77777777" w:rsidR="000E38BF" w:rsidRPr="00E60AF8" w:rsidRDefault="000E38BF" w:rsidP="00E25C2A">
            <w:pPr>
              <w:rPr>
                <w:color w:val="auto"/>
                <w:u w:val="single"/>
              </w:rPr>
            </w:pPr>
          </w:p>
          <w:p w14:paraId="7DDBF10E" w14:textId="0ADC18B3" w:rsidR="000E38BF" w:rsidRPr="00E60AF8" w:rsidRDefault="000E38BF" w:rsidP="00E25C2A">
            <w:pPr>
              <w:rPr>
                <w:color w:val="auto"/>
                <w:u w:val="single"/>
              </w:rPr>
            </w:pPr>
            <w:r w:rsidRPr="00E60AF8">
              <w:rPr>
                <w:i/>
                <w:color w:val="auto"/>
                <w:u w:val="single"/>
              </w:rPr>
              <w:t xml:space="preserve">Individual supply fans - </w:t>
            </w:r>
            <w:r w:rsidRPr="00E60AF8">
              <w:rPr>
                <w:color w:val="auto"/>
                <w:u w:val="single"/>
              </w:rPr>
              <w:t xml:space="preserve">Record the fan wattage and model number from the nameplate data of the supply fan being utilized to provide Dwelling Unit Mechanical Ventilation.  Use the fan model number to determine the fan wattage from the manufacturer’s data sheet or HVI Directory.  If the fan is equipped with a timer, document the run time for the fan.  If the fan is set to run </w:t>
            </w:r>
            <w:r w:rsidRPr="00E60AF8">
              <w:rPr>
                <w:color w:val="auto"/>
                <w:u w:val="single"/>
              </w:rPr>
              <w:lastRenderedPageBreak/>
              <w:t>continuously then document the run time as 24 hours. Record whether the supply fan is separate or integrated with the space conditioning system.</w:t>
            </w:r>
          </w:p>
          <w:p w14:paraId="79BBB32D" w14:textId="77777777" w:rsidR="000E38BF" w:rsidRPr="00E60AF8" w:rsidRDefault="000E38BF" w:rsidP="00E25C2A">
            <w:pPr>
              <w:rPr>
                <w:color w:val="auto"/>
                <w:u w:val="single"/>
              </w:rPr>
            </w:pPr>
          </w:p>
          <w:p w14:paraId="30D5ABED" w14:textId="0D6D0742" w:rsidR="000E38BF" w:rsidRPr="00E60AF8" w:rsidRDefault="000E38BF" w:rsidP="00E25C2A">
            <w:pPr>
              <w:rPr>
                <w:color w:val="auto"/>
                <w:u w:val="single"/>
              </w:rPr>
            </w:pPr>
            <w:r w:rsidRPr="00E60AF8">
              <w:rPr>
                <w:i/>
                <w:color w:val="auto"/>
                <w:u w:val="single"/>
              </w:rPr>
              <w:t xml:space="preserve">Individual Balanced Ventilation Fans – </w:t>
            </w:r>
            <w:r w:rsidRPr="00E60AF8">
              <w:rPr>
                <w:color w:val="auto"/>
                <w:u w:val="single"/>
              </w:rPr>
              <w:t>These are commonly known as energy recovery ventilators (ERV) or heat recovery ventilators (HRV).  Record model number from the nameplate data of the ERV/HRV. Use the model number to determine the fan wattage, sensible recovery efficiency</w:t>
            </w:r>
            <w:r w:rsidR="00CF4502" w:rsidRPr="00E60AF8">
              <w:rPr>
                <w:color w:val="auto"/>
                <w:u w:val="single"/>
              </w:rPr>
              <w:t>,</w:t>
            </w:r>
            <w:r w:rsidRPr="00E60AF8">
              <w:rPr>
                <w:color w:val="auto"/>
                <w:u w:val="single"/>
              </w:rPr>
              <w:t xml:space="preserve"> and total recovery efficiency from the manufacturer’s data sheet or HVI Directory.  If the fan is equipped with a timer, document the run time for the fan.  If the fan is set to run continuously, then document the run time as 24 hours.</w:t>
            </w:r>
          </w:p>
          <w:p w14:paraId="10317034" w14:textId="77777777" w:rsidR="000E38BF" w:rsidRPr="00E60AF8" w:rsidRDefault="000E38BF" w:rsidP="00E25C2A">
            <w:pPr>
              <w:rPr>
                <w:color w:val="auto"/>
                <w:u w:val="single"/>
              </w:rPr>
            </w:pPr>
          </w:p>
          <w:p w14:paraId="53AA2AD8" w14:textId="5BF2C9DA" w:rsidR="000E38BF" w:rsidRPr="00E60AF8" w:rsidRDefault="000E38BF" w:rsidP="00E25C2A">
            <w:pPr>
              <w:rPr>
                <w:color w:val="auto"/>
                <w:u w:val="single"/>
              </w:rPr>
            </w:pPr>
            <w:r w:rsidRPr="00E60AF8">
              <w:rPr>
                <w:i/>
                <w:color w:val="auto"/>
                <w:u w:val="single"/>
              </w:rPr>
              <w:t xml:space="preserve">Central Fan Integrated Supply (CFIS) Ventilation System – </w:t>
            </w:r>
            <w:r w:rsidRPr="00E60AF8">
              <w:rPr>
                <w:color w:val="auto"/>
                <w:u w:val="single"/>
              </w:rPr>
              <w:t xml:space="preserve">A central fan integrated </w:t>
            </w:r>
            <w:r w:rsidR="007141D4" w:rsidRPr="00E60AF8">
              <w:rPr>
                <w:color w:val="auto"/>
                <w:u w:val="single"/>
              </w:rPr>
              <w:t>Supply Ventilation System</w:t>
            </w:r>
            <w:r w:rsidRPr="00E60AF8">
              <w:rPr>
                <w:color w:val="auto"/>
                <w:u w:val="single"/>
              </w:rPr>
              <w:t xml:space="preserve"> is a specific type of supply-only ventilation that includes a duct running from the outside into the return plenum of the heating/cooling system, a mechanical damper, and controls that ensure the system provides ventilation air even when there is no demand for heating </w:t>
            </w:r>
            <w:r w:rsidR="00CF4502" w:rsidRPr="00E60AF8">
              <w:rPr>
                <w:color w:val="auto"/>
                <w:u w:val="single"/>
              </w:rPr>
              <w:t xml:space="preserve">or </w:t>
            </w:r>
            <w:r w:rsidRPr="00E60AF8">
              <w:rPr>
                <w:color w:val="auto"/>
                <w:u w:val="single"/>
              </w:rPr>
              <w:t xml:space="preserve">cooling.  For these systems, record the central fan model number from the nameplate data of the air handler fan and </w:t>
            </w:r>
            <w:proofErr w:type="gramStart"/>
            <w:r w:rsidRPr="00E60AF8">
              <w:rPr>
                <w:color w:val="auto"/>
                <w:u w:val="single"/>
              </w:rPr>
              <w:t>whether or not</w:t>
            </w:r>
            <w:proofErr w:type="gramEnd"/>
            <w:r w:rsidRPr="00E60AF8">
              <w:rPr>
                <w:color w:val="auto"/>
                <w:u w:val="single"/>
              </w:rPr>
              <w:t xml:space="preserve"> it is equipped with an ECM motor. Use the fan model number to determine the fan </w:t>
            </w:r>
            <w:r w:rsidR="00D05CB6" w:rsidRPr="00E60AF8">
              <w:rPr>
                <w:color w:val="auto"/>
                <w:u w:val="single"/>
              </w:rPr>
              <w:t xml:space="preserve">cfm and either horsepower or </w:t>
            </w:r>
            <w:r w:rsidRPr="00E60AF8">
              <w:rPr>
                <w:color w:val="auto"/>
                <w:u w:val="single"/>
              </w:rPr>
              <w:t>wattage from the manufacturer’s data sheet.</w:t>
            </w:r>
            <w:r w:rsidR="00D05CB6" w:rsidRPr="00E60AF8">
              <w:rPr>
                <w:color w:val="auto"/>
                <w:u w:val="single"/>
              </w:rPr>
              <w:t xml:space="preserve">  Where fan wattage is not provided, use (HP x 746)/0.90 to calculate fan wattage. Where the fan has multiple speeds, use values associated with the high-speed setting to select or calculate the fan wattage.</w:t>
            </w:r>
          </w:p>
          <w:p w14:paraId="423A83E6" w14:textId="77777777" w:rsidR="000E38BF" w:rsidRPr="00E60AF8" w:rsidRDefault="000E38BF" w:rsidP="00E25C2A">
            <w:pPr>
              <w:rPr>
                <w:color w:val="auto"/>
                <w:u w:val="single"/>
              </w:rPr>
            </w:pPr>
          </w:p>
          <w:p w14:paraId="59E2E9D1" w14:textId="61AE8852" w:rsidR="000E38BF" w:rsidRPr="00E60AF8" w:rsidRDefault="000E38BF" w:rsidP="00E25C2A">
            <w:pPr>
              <w:rPr>
                <w:color w:val="auto"/>
                <w:u w:val="single"/>
              </w:rPr>
            </w:pPr>
            <w:r w:rsidRPr="00E60AF8">
              <w:rPr>
                <w:i/>
                <w:color w:val="auto"/>
                <w:u w:val="single"/>
              </w:rPr>
              <w:t>Unit ventilator</w:t>
            </w:r>
            <w:r w:rsidRPr="00E60AF8">
              <w:rPr>
                <w:color w:val="auto"/>
                <w:u w:val="single"/>
              </w:rPr>
              <w:t xml:space="preserve"> – Similar to the CFIS system, a fan coil unit can be designed to provide both space conditioning and mechanical ventilation to the space </w:t>
            </w:r>
            <w:r w:rsidR="00CF4502" w:rsidRPr="00E60AF8">
              <w:rPr>
                <w:color w:val="auto"/>
                <w:u w:val="single"/>
              </w:rPr>
              <w:t xml:space="preserve">that </w:t>
            </w:r>
            <w:r w:rsidRPr="00E60AF8">
              <w:rPr>
                <w:color w:val="auto"/>
                <w:u w:val="single"/>
              </w:rPr>
              <w:t xml:space="preserve">it is serving. Classify as a ventilation system only if the unit operates continuously with the outside air damper open or if the damper is controlled to allow the supply of ventilation air when there is no call for heating or cooling.  </w:t>
            </w:r>
          </w:p>
        </w:tc>
      </w:tr>
      <w:tr w:rsidR="000E38BF" w:rsidRPr="00E60AF8" w14:paraId="30571D9A" w14:textId="77777777" w:rsidTr="00E25C2A">
        <w:tc>
          <w:tcPr>
            <w:tcW w:w="2322" w:type="dxa"/>
          </w:tcPr>
          <w:p w14:paraId="7A247118" w14:textId="77777777" w:rsidR="000E38BF" w:rsidRPr="00E60AF8" w:rsidRDefault="000E38BF" w:rsidP="00E25C2A">
            <w:pPr>
              <w:rPr>
                <w:color w:val="auto"/>
                <w:u w:val="single"/>
              </w:rPr>
            </w:pPr>
            <w:r w:rsidRPr="00E60AF8">
              <w:rPr>
                <w:color w:val="auto"/>
                <w:u w:val="single"/>
              </w:rPr>
              <w:lastRenderedPageBreak/>
              <w:t>Dwelling Unit Mechanical Ventilation rate</w:t>
            </w:r>
          </w:p>
        </w:tc>
        <w:tc>
          <w:tcPr>
            <w:tcW w:w="2880" w:type="dxa"/>
          </w:tcPr>
          <w:p w14:paraId="6313A16C" w14:textId="77777777" w:rsidR="000E38BF" w:rsidRPr="00E60AF8" w:rsidRDefault="000E38BF" w:rsidP="00E25C2A">
            <w:pPr>
              <w:rPr>
                <w:color w:val="auto"/>
                <w:u w:val="single"/>
              </w:rPr>
            </w:pPr>
            <w:r w:rsidRPr="00E60AF8">
              <w:rPr>
                <w:color w:val="auto"/>
                <w:u w:val="single"/>
              </w:rPr>
              <w:t>Measure exhaust and supply airflow</w:t>
            </w:r>
          </w:p>
        </w:tc>
        <w:tc>
          <w:tcPr>
            <w:tcW w:w="7830" w:type="dxa"/>
          </w:tcPr>
          <w:p w14:paraId="0324A83F" w14:textId="77777777" w:rsidR="000E38BF" w:rsidRPr="00E60AF8" w:rsidRDefault="000E38BF" w:rsidP="00E25C2A">
            <w:pPr>
              <w:rPr>
                <w:i/>
                <w:color w:val="auto"/>
                <w:u w:val="single"/>
              </w:rPr>
            </w:pPr>
            <w:r w:rsidRPr="00E60AF8">
              <w:rPr>
                <w:color w:val="auto"/>
                <w:u w:val="single"/>
              </w:rPr>
              <w:t>Ventilation airflows in the Dwelling Unit shall be measured following the procedures in ANSI 380.</w:t>
            </w:r>
          </w:p>
        </w:tc>
      </w:tr>
    </w:tbl>
    <w:p w14:paraId="5000E6F3" w14:textId="1976A619" w:rsidR="009C71E3" w:rsidRPr="00E60AF8" w:rsidRDefault="009C71E3">
      <w:pPr>
        <w:rPr>
          <w:u w:val="single"/>
        </w:rPr>
      </w:pPr>
    </w:p>
    <w:tbl>
      <w:tblPr>
        <w:tblStyle w:val="affb"/>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0E38BF" w:rsidRPr="00E60AF8" w14:paraId="343AA570" w14:textId="77777777" w:rsidTr="00E25C2A">
        <w:tc>
          <w:tcPr>
            <w:tcW w:w="13032" w:type="dxa"/>
            <w:gridSpan w:val="3"/>
            <w:tcBorders>
              <w:top w:val="single" w:sz="4" w:space="0" w:color="000000"/>
              <w:left w:val="single" w:sz="4" w:space="0" w:color="000000"/>
              <w:bottom w:val="single" w:sz="4" w:space="0" w:color="000000"/>
              <w:right w:val="single" w:sz="4" w:space="0" w:color="000000"/>
            </w:tcBorders>
          </w:tcPr>
          <w:p w14:paraId="191776F0" w14:textId="3C8B8883" w:rsidR="000E38BF" w:rsidRPr="00E60AF8" w:rsidRDefault="000E38BF" w:rsidP="007C5EEF">
            <w:pPr>
              <w:pStyle w:val="Heading1"/>
              <w:rPr>
                <w:i/>
                <w:u w:val="single"/>
              </w:rPr>
            </w:pPr>
            <w:bookmarkStart w:id="38" w:name="_Toc504587213"/>
            <w:r w:rsidRPr="00E60AF8">
              <w:rPr>
                <w:rFonts w:ascii="Times New Roman" w:hAnsi="Times New Roman" w:cs="Times New Roman"/>
                <w:u w:val="single"/>
              </w:rPr>
              <w:t>Building Element:  Corridor Ventilation</w:t>
            </w:r>
            <w:bookmarkEnd w:id="38"/>
            <w:r w:rsidRPr="00E60AF8">
              <w:rPr>
                <w:rFonts w:ascii="Times New Roman" w:hAnsi="Times New Roman" w:cs="Times New Roman"/>
                <w:u w:val="single"/>
              </w:rPr>
              <w:t xml:space="preserve"> </w:t>
            </w:r>
          </w:p>
        </w:tc>
      </w:tr>
      <w:tr w:rsidR="000E38BF" w:rsidRPr="00E60AF8" w14:paraId="1C9D552F" w14:textId="77777777" w:rsidTr="00E25C2A">
        <w:tc>
          <w:tcPr>
            <w:tcW w:w="2322" w:type="dxa"/>
            <w:tcBorders>
              <w:top w:val="single" w:sz="4" w:space="0" w:color="000000"/>
              <w:left w:val="single" w:sz="4" w:space="0" w:color="000000"/>
              <w:bottom w:val="single" w:sz="4" w:space="0" w:color="000000"/>
              <w:right w:val="single" w:sz="4" w:space="0" w:color="000000"/>
            </w:tcBorders>
          </w:tcPr>
          <w:p w14:paraId="48E981C5" w14:textId="77777777" w:rsidR="000E38BF" w:rsidRPr="00E60AF8" w:rsidRDefault="000E38BF" w:rsidP="00E25C2A">
            <w:pPr>
              <w:rPr>
                <w:b/>
                <w:color w:val="auto"/>
                <w:u w:val="single"/>
              </w:rPr>
            </w:pPr>
            <w:r w:rsidRPr="00E60AF8">
              <w:rPr>
                <w:b/>
                <w:color w:val="auto"/>
                <w:u w:val="single"/>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4124325E" w14:textId="77777777" w:rsidR="000E38BF" w:rsidRPr="00E60AF8" w:rsidRDefault="000E38BF" w:rsidP="00E25C2A">
            <w:pPr>
              <w:rPr>
                <w:b/>
                <w:color w:val="auto"/>
                <w:u w:val="single"/>
              </w:rPr>
            </w:pPr>
            <w:r w:rsidRPr="00E60AF8">
              <w:rPr>
                <w:b/>
                <w:color w:val="auto"/>
                <w:u w:val="single"/>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24AD04C9" w14:textId="77777777" w:rsidR="000E38BF" w:rsidRPr="00E60AF8" w:rsidRDefault="000E38BF" w:rsidP="00E25C2A">
            <w:pPr>
              <w:rPr>
                <w:i/>
                <w:color w:val="auto"/>
                <w:u w:val="single"/>
              </w:rPr>
            </w:pPr>
            <w:r w:rsidRPr="00E60AF8">
              <w:rPr>
                <w:b/>
                <w:color w:val="auto"/>
                <w:u w:val="single"/>
              </w:rPr>
              <w:t>On-Site Inspection Protocol</w:t>
            </w:r>
            <w:r w:rsidRPr="00E60AF8">
              <w:rPr>
                <w:i/>
                <w:color w:val="auto"/>
                <w:u w:val="single"/>
              </w:rPr>
              <w:t xml:space="preserve"> </w:t>
            </w:r>
          </w:p>
        </w:tc>
      </w:tr>
      <w:tr w:rsidR="000E38BF" w:rsidRPr="00E60AF8" w14:paraId="2AB9128B" w14:textId="77777777" w:rsidTr="00E25C2A">
        <w:tc>
          <w:tcPr>
            <w:tcW w:w="2322" w:type="dxa"/>
            <w:tcBorders>
              <w:top w:val="single" w:sz="4" w:space="0" w:color="000000"/>
              <w:left w:val="single" w:sz="4" w:space="0" w:color="000000"/>
              <w:bottom w:val="single" w:sz="4" w:space="0" w:color="000000"/>
              <w:right w:val="single" w:sz="4" w:space="0" w:color="000000"/>
            </w:tcBorders>
          </w:tcPr>
          <w:p w14:paraId="5AD9AE76" w14:textId="77777777" w:rsidR="000E38BF" w:rsidRPr="00E60AF8" w:rsidRDefault="000E38BF" w:rsidP="00E25C2A">
            <w:pPr>
              <w:rPr>
                <w:color w:val="auto"/>
                <w:u w:val="single"/>
              </w:rPr>
            </w:pPr>
            <w:r w:rsidRPr="00E60AF8">
              <w:rPr>
                <w:color w:val="auto"/>
                <w:u w:val="single"/>
              </w:rPr>
              <w:t>Supply Ventilation</w:t>
            </w:r>
          </w:p>
        </w:tc>
        <w:tc>
          <w:tcPr>
            <w:tcW w:w="2880" w:type="dxa"/>
            <w:tcBorders>
              <w:top w:val="single" w:sz="4" w:space="0" w:color="000000"/>
              <w:left w:val="single" w:sz="4" w:space="0" w:color="000000"/>
              <w:bottom w:val="single" w:sz="4" w:space="0" w:color="000000"/>
              <w:right w:val="single" w:sz="4" w:space="0" w:color="000000"/>
            </w:tcBorders>
          </w:tcPr>
          <w:p w14:paraId="6C06BC28" w14:textId="14DE9CF4" w:rsidR="000E38BF" w:rsidRPr="00E60AF8" w:rsidRDefault="000E38BF" w:rsidP="00E25C2A">
            <w:pPr>
              <w:rPr>
                <w:color w:val="auto"/>
                <w:u w:val="single"/>
              </w:rPr>
            </w:pPr>
            <w:r w:rsidRPr="00E60AF8">
              <w:rPr>
                <w:color w:val="auto"/>
                <w:u w:val="single"/>
              </w:rPr>
              <w:t>Determin</w:t>
            </w:r>
            <w:r w:rsidR="00CD13D3" w:rsidRPr="00E60AF8">
              <w:rPr>
                <w:color w:val="auto"/>
                <w:u w:val="single"/>
              </w:rPr>
              <w:t>e</w:t>
            </w:r>
            <w:r w:rsidRPr="00E60AF8">
              <w:rPr>
                <w:color w:val="auto"/>
                <w:u w:val="single"/>
              </w:rPr>
              <w:t xml:space="preserve"> whether a corridor ventilation system is used to directly or indirectly supply the adjacent Dwelling Units with ventilation air</w:t>
            </w:r>
          </w:p>
        </w:tc>
        <w:tc>
          <w:tcPr>
            <w:tcW w:w="7830" w:type="dxa"/>
            <w:tcBorders>
              <w:top w:val="single" w:sz="4" w:space="0" w:color="000000"/>
              <w:left w:val="single" w:sz="4" w:space="0" w:color="000000"/>
              <w:bottom w:val="single" w:sz="4" w:space="0" w:color="000000"/>
              <w:right w:val="single" w:sz="4" w:space="0" w:color="000000"/>
            </w:tcBorders>
          </w:tcPr>
          <w:p w14:paraId="596D3BD2" w14:textId="367B8809" w:rsidR="000E38BF" w:rsidRPr="00E60AF8" w:rsidRDefault="000E38BF" w:rsidP="00E25C2A">
            <w:pPr>
              <w:rPr>
                <w:color w:val="auto"/>
                <w:u w:val="single"/>
              </w:rPr>
            </w:pPr>
            <w:r w:rsidRPr="00E60AF8">
              <w:rPr>
                <w:color w:val="auto"/>
                <w:u w:val="single"/>
              </w:rPr>
              <w:t xml:space="preserve">Document </w:t>
            </w:r>
            <w:proofErr w:type="gramStart"/>
            <w:r w:rsidRPr="00E60AF8">
              <w:rPr>
                <w:color w:val="auto"/>
                <w:u w:val="single"/>
              </w:rPr>
              <w:t>whether or not</w:t>
            </w:r>
            <w:proofErr w:type="gramEnd"/>
            <w:r w:rsidRPr="00E60AF8">
              <w:rPr>
                <w:color w:val="auto"/>
                <w:u w:val="single"/>
              </w:rPr>
              <w:t xml:space="preserve"> weatherstripping and a door sweep are installed on the Dwelling Unit entry door.</w:t>
            </w:r>
          </w:p>
          <w:p w14:paraId="4E9CD9B4" w14:textId="77777777" w:rsidR="000E38BF" w:rsidRPr="00E60AF8" w:rsidRDefault="000E38BF" w:rsidP="00E25C2A">
            <w:pPr>
              <w:rPr>
                <w:color w:val="auto"/>
                <w:u w:val="single"/>
              </w:rPr>
            </w:pPr>
          </w:p>
          <w:p w14:paraId="7258B63D" w14:textId="77777777" w:rsidR="000E38BF" w:rsidRPr="00E60AF8" w:rsidRDefault="000E38BF" w:rsidP="00E25C2A">
            <w:pPr>
              <w:rPr>
                <w:color w:val="auto"/>
                <w:u w:val="single"/>
              </w:rPr>
            </w:pPr>
            <w:r w:rsidRPr="00E60AF8">
              <w:rPr>
                <w:color w:val="auto"/>
                <w:u w:val="single"/>
              </w:rPr>
              <w:t xml:space="preserve">Document </w:t>
            </w:r>
            <w:proofErr w:type="gramStart"/>
            <w:r w:rsidRPr="00E60AF8">
              <w:rPr>
                <w:color w:val="auto"/>
                <w:u w:val="single"/>
              </w:rPr>
              <w:t>whether or not</w:t>
            </w:r>
            <w:proofErr w:type="gramEnd"/>
            <w:r w:rsidRPr="00E60AF8">
              <w:rPr>
                <w:color w:val="auto"/>
                <w:u w:val="single"/>
              </w:rPr>
              <w:t xml:space="preserve"> there is a Supply Ventilation System serving the adjacent common corridor. </w:t>
            </w:r>
          </w:p>
          <w:p w14:paraId="505438EC" w14:textId="77777777" w:rsidR="000E38BF" w:rsidRPr="00E60AF8" w:rsidRDefault="000E38BF" w:rsidP="00E25C2A">
            <w:pPr>
              <w:rPr>
                <w:color w:val="auto"/>
                <w:u w:val="single"/>
              </w:rPr>
            </w:pPr>
          </w:p>
          <w:p w14:paraId="4A188BD4" w14:textId="3C1E9484" w:rsidR="000E38BF" w:rsidRPr="00E60AF8" w:rsidRDefault="000E38BF" w:rsidP="009C71E3">
            <w:pPr>
              <w:rPr>
                <w:i/>
                <w:u w:val="single"/>
              </w:rPr>
            </w:pPr>
            <w:r w:rsidRPr="00E60AF8">
              <w:rPr>
                <w:u w:val="single"/>
              </w:rPr>
              <w:t>If there is a Supply Ventilation System serving the adjacent common corridor, then record the model number from the nameplate of that system.  Use the model number to determine if the ventilation air is being heated or cooled, the percent of outdoor air supplied, the fan power</w:t>
            </w:r>
            <w:r w:rsidR="00CF4502" w:rsidRPr="00E60AF8">
              <w:rPr>
                <w:u w:val="single"/>
              </w:rPr>
              <w:t>,</w:t>
            </w:r>
            <w:r w:rsidRPr="00E60AF8">
              <w:rPr>
                <w:u w:val="single"/>
              </w:rPr>
              <w:t xml:space="preserve"> and heating/cooling efficiencies.</w:t>
            </w:r>
          </w:p>
        </w:tc>
      </w:tr>
    </w:tbl>
    <w:p w14:paraId="0E143756" w14:textId="525C835E" w:rsidR="00C063A9" w:rsidRPr="00E60AF8" w:rsidRDefault="00C063A9">
      <w:pPr>
        <w:spacing w:after="98"/>
        <w:rPr>
          <w:b/>
          <w:color w:val="auto"/>
          <w:highlight w:val="yellow"/>
          <w:u w:val="single"/>
        </w:rPr>
      </w:pPr>
    </w:p>
    <w:p w14:paraId="1218896B" w14:textId="77CEBE15" w:rsidR="00C67750" w:rsidRPr="00E60AF8" w:rsidRDefault="00C063A9" w:rsidP="00434DCB">
      <w:pPr>
        <w:rPr>
          <w:b/>
          <w:color w:val="auto"/>
          <w:highlight w:val="yellow"/>
          <w:u w:val="single"/>
        </w:rPr>
      </w:pPr>
      <w:r w:rsidRPr="00E60AF8">
        <w:rPr>
          <w:b/>
          <w:color w:val="auto"/>
          <w:highlight w:val="yellow"/>
          <w:u w:val="single"/>
        </w:rPr>
        <w:br w:type="page"/>
      </w:r>
    </w:p>
    <w:tbl>
      <w:tblPr>
        <w:tblStyle w:val="afff1"/>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3B6B30" w:rsidRPr="00E60AF8" w14:paraId="4479C2C6" w14:textId="77777777" w:rsidTr="003B6B30">
        <w:tc>
          <w:tcPr>
            <w:tcW w:w="13032" w:type="dxa"/>
            <w:gridSpan w:val="3"/>
            <w:tcBorders>
              <w:top w:val="single" w:sz="4" w:space="0" w:color="000000"/>
              <w:left w:val="single" w:sz="4" w:space="0" w:color="000000"/>
              <w:bottom w:val="single" w:sz="4" w:space="0" w:color="000000"/>
              <w:right w:val="single" w:sz="4" w:space="0" w:color="000000"/>
            </w:tcBorders>
          </w:tcPr>
          <w:p w14:paraId="389B9A43" w14:textId="77777777" w:rsidR="00C67750" w:rsidRPr="00E60AF8" w:rsidRDefault="00A44909" w:rsidP="007C5EEF">
            <w:pPr>
              <w:pStyle w:val="Heading1"/>
              <w:rPr>
                <w:b w:val="0"/>
                <w:u w:val="single"/>
              </w:rPr>
            </w:pPr>
            <w:bookmarkStart w:id="39" w:name="_Toc504587214"/>
            <w:r w:rsidRPr="00E60AF8">
              <w:rPr>
                <w:rFonts w:ascii="Times New Roman" w:hAnsi="Times New Roman" w:cs="Times New Roman"/>
                <w:u w:val="single"/>
              </w:rPr>
              <w:lastRenderedPageBreak/>
              <w:t>Building Element:  On</w:t>
            </w:r>
            <w:r w:rsidR="00F9667B" w:rsidRPr="00E60AF8">
              <w:rPr>
                <w:rFonts w:ascii="Times New Roman" w:hAnsi="Times New Roman" w:cs="Times New Roman"/>
                <w:u w:val="single"/>
              </w:rPr>
              <w:t>-</w:t>
            </w:r>
            <w:r w:rsidRPr="00E60AF8">
              <w:rPr>
                <w:rFonts w:ascii="Times New Roman" w:hAnsi="Times New Roman" w:cs="Times New Roman"/>
                <w:u w:val="single"/>
              </w:rPr>
              <w:t>Site Power Production</w:t>
            </w:r>
            <w:bookmarkEnd w:id="39"/>
          </w:p>
        </w:tc>
      </w:tr>
      <w:tr w:rsidR="003B6B30" w:rsidRPr="00E60AF8" w14:paraId="04FEC7B0" w14:textId="77777777" w:rsidTr="003B6B30">
        <w:tc>
          <w:tcPr>
            <w:tcW w:w="2322" w:type="dxa"/>
            <w:tcBorders>
              <w:top w:val="single" w:sz="4" w:space="0" w:color="000000"/>
              <w:left w:val="single" w:sz="4" w:space="0" w:color="000000"/>
              <w:bottom w:val="single" w:sz="4" w:space="0" w:color="000000"/>
              <w:right w:val="single" w:sz="4" w:space="0" w:color="000000"/>
            </w:tcBorders>
          </w:tcPr>
          <w:p w14:paraId="0E31F5E2" w14:textId="77777777" w:rsidR="00C67750" w:rsidRPr="00E60AF8" w:rsidRDefault="00A44909">
            <w:pPr>
              <w:rPr>
                <w:color w:val="auto"/>
                <w:u w:val="single"/>
              </w:rPr>
            </w:pPr>
            <w:r w:rsidRPr="00E60AF8">
              <w:rPr>
                <w:b/>
                <w:color w:val="auto"/>
                <w:u w:val="single"/>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2DB28B50" w14:textId="77777777" w:rsidR="00C67750" w:rsidRPr="00E60AF8" w:rsidRDefault="00A44909">
            <w:pPr>
              <w:rPr>
                <w:color w:val="auto"/>
                <w:u w:val="single"/>
              </w:rPr>
            </w:pPr>
            <w:r w:rsidRPr="00E60AF8">
              <w:rPr>
                <w:b/>
                <w:color w:val="auto"/>
                <w:u w:val="single"/>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359735FC" w14:textId="77777777" w:rsidR="00C67750" w:rsidRPr="00E60AF8" w:rsidRDefault="00A44909">
            <w:pPr>
              <w:rPr>
                <w:color w:val="auto"/>
                <w:u w:val="single"/>
              </w:rPr>
            </w:pPr>
            <w:r w:rsidRPr="00E60AF8">
              <w:rPr>
                <w:b/>
                <w:color w:val="auto"/>
                <w:u w:val="single"/>
              </w:rPr>
              <w:t xml:space="preserve">On-Site Inspection Protocol </w:t>
            </w:r>
          </w:p>
        </w:tc>
      </w:tr>
      <w:tr w:rsidR="003B6B30" w:rsidRPr="00E60AF8" w14:paraId="2E8C8B79" w14:textId="77777777" w:rsidTr="003B6B30">
        <w:tc>
          <w:tcPr>
            <w:tcW w:w="2322" w:type="dxa"/>
          </w:tcPr>
          <w:p w14:paraId="3D3F54D3" w14:textId="77777777" w:rsidR="00C67750" w:rsidRPr="00E60AF8" w:rsidRDefault="00A44909">
            <w:pPr>
              <w:rPr>
                <w:color w:val="auto"/>
                <w:u w:val="single"/>
              </w:rPr>
            </w:pPr>
            <w:r w:rsidRPr="00E60AF8">
              <w:rPr>
                <w:color w:val="auto"/>
                <w:u w:val="single"/>
              </w:rPr>
              <w:t>Annual electricity generation for On- Site Power Production (OPP) systems</w:t>
            </w:r>
          </w:p>
        </w:tc>
        <w:tc>
          <w:tcPr>
            <w:tcW w:w="2880" w:type="dxa"/>
          </w:tcPr>
          <w:p w14:paraId="41A5EABC" w14:textId="77777777" w:rsidR="00C67750" w:rsidRPr="00E60AF8" w:rsidRDefault="00A44909">
            <w:pPr>
              <w:rPr>
                <w:color w:val="auto"/>
                <w:u w:val="single"/>
              </w:rPr>
            </w:pPr>
            <w:r w:rsidRPr="00E60AF8">
              <w:rPr>
                <w:color w:val="auto"/>
                <w:u w:val="single"/>
              </w:rPr>
              <w:t>Data collection for On-Site Power Production systems</w:t>
            </w:r>
          </w:p>
        </w:tc>
        <w:tc>
          <w:tcPr>
            <w:tcW w:w="7830" w:type="dxa"/>
          </w:tcPr>
          <w:p w14:paraId="152AFE19" w14:textId="7C345E39" w:rsidR="00C67750" w:rsidRPr="00E60AF8" w:rsidRDefault="00A44909">
            <w:pPr>
              <w:rPr>
                <w:i/>
                <w:color w:val="auto"/>
                <w:u w:val="single"/>
              </w:rPr>
            </w:pPr>
            <w:r w:rsidRPr="00E60AF8">
              <w:rPr>
                <w:i/>
                <w:color w:val="auto"/>
                <w:u w:val="single"/>
              </w:rPr>
              <w:t xml:space="preserve">On-Site Power Production systems – </w:t>
            </w:r>
            <w:r w:rsidRPr="00E60AF8">
              <w:rPr>
                <w:color w:val="auto"/>
                <w:u w:val="single"/>
              </w:rPr>
              <w:t xml:space="preserve">Collect documentation that shows the annual kWh/y generated.  For combined heat and power systems, the documentation </w:t>
            </w:r>
            <w:r w:rsidR="007A4042" w:rsidRPr="00E60AF8">
              <w:rPr>
                <w:color w:val="auto"/>
                <w:u w:val="single"/>
              </w:rPr>
              <w:t>shall</w:t>
            </w:r>
            <w:r w:rsidRPr="00E60AF8">
              <w:rPr>
                <w:color w:val="auto"/>
                <w:u w:val="single"/>
              </w:rPr>
              <w:t xml:space="preserve"> include the annual gas use in addition to kWh/y generated.</w:t>
            </w:r>
            <w:r w:rsidRPr="00E60AF8">
              <w:rPr>
                <w:i/>
                <w:color w:val="auto"/>
                <w:u w:val="single"/>
              </w:rPr>
              <w:t xml:space="preserve"> </w:t>
            </w:r>
          </w:p>
          <w:p w14:paraId="2D62C9B8" w14:textId="77777777" w:rsidR="00C67750" w:rsidRPr="00E60AF8" w:rsidRDefault="00C67750">
            <w:pPr>
              <w:rPr>
                <w:i/>
                <w:color w:val="auto"/>
                <w:u w:val="single"/>
              </w:rPr>
            </w:pPr>
          </w:p>
          <w:p w14:paraId="41E15A01" w14:textId="663B387B" w:rsidR="00C67750" w:rsidRPr="00E60AF8" w:rsidRDefault="00A44909">
            <w:pPr>
              <w:rPr>
                <w:color w:val="auto"/>
                <w:u w:val="single"/>
              </w:rPr>
            </w:pPr>
            <w:r w:rsidRPr="00E60AF8">
              <w:rPr>
                <w:i/>
                <w:color w:val="auto"/>
                <w:u w:val="single"/>
              </w:rPr>
              <w:t xml:space="preserve">Photovoltaic Systems – </w:t>
            </w:r>
            <w:r w:rsidRPr="00E60AF8">
              <w:rPr>
                <w:color w:val="auto"/>
                <w:u w:val="single"/>
              </w:rPr>
              <w:t>in situations where</w:t>
            </w:r>
            <w:r w:rsidRPr="00E60AF8">
              <w:rPr>
                <w:i/>
                <w:color w:val="auto"/>
                <w:u w:val="single"/>
              </w:rPr>
              <w:t xml:space="preserve"> </w:t>
            </w:r>
            <w:r w:rsidRPr="00E60AF8">
              <w:rPr>
                <w:color w:val="auto"/>
                <w:u w:val="single"/>
              </w:rPr>
              <w:t>the Approved Software Rating Tool calculate</w:t>
            </w:r>
            <w:r w:rsidR="00F9667B" w:rsidRPr="00E60AF8">
              <w:rPr>
                <w:color w:val="auto"/>
                <w:u w:val="single"/>
              </w:rPr>
              <w:t>s</w:t>
            </w:r>
            <w:r w:rsidRPr="00E60AF8">
              <w:rPr>
                <w:color w:val="auto"/>
                <w:u w:val="single"/>
              </w:rPr>
              <w:t xml:space="preserve"> electricity generation from photovoltaic systems, determine the following:</w:t>
            </w:r>
          </w:p>
          <w:p w14:paraId="7D46C11C" w14:textId="4FF20BF5" w:rsidR="00C67750" w:rsidRPr="00E60AF8" w:rsidRDefault="00A44909">
            <w:pPr>
              <w:numPr>
                <w:ilvl w:val="0"/>
                <w:numId w:val="18"/>
              </w:numPr>
              <w:rPr>
                <w:color w:val="auto"/>
                <w:u w:val="single"/>
              </w:rPr>
            </w:pPr>
            <w:r w:rsidRPr="00E60AF8">
              <w:rPr>
                <w:color w:val="auto"/>
                <w:u w:val="single"/>
              </w:rPr>
              <w:t>the orientation of the photovoltaic array</w:t>
            </w:r>
            <w:r w:rsidR="000600A8" w:rsidRPr="00E60AF8">
              <w:rPr>
                <w:color w:val="auto"/>
                <w:u w:val="single"/>
              </w:rPr>
              <w:t xml:space="preserve"> </w:t>
            </w:r>
            <w:r w:rsidRPr="00E60AF8">
              <w:rPr>
                <w:color w:val="auto"/>
                <w:u w:val="single"/>
              </w:rPr>
              <w:t>to the nearest cardinal/ordinal point, in the direction the array faces.</w:t>
            </w:r>
          </w:p>
          <w:p w14:paraId="1E6B4CD4" w14:textId="77777777" w:rsidR="00C67750" w:rsidRPr="00E60AF8" w:rsidRDefault="00A44909">
            <w:pPr>
              <w:numPr>
                <w:ilvl w:val="0"/>
                <w:numId w:val="18"/>
              </w:numPr>
              <w:rPr>
                <w:color w:val="auto"/>
                <w:u w:val="single"/>
              </w:rPr>
            </w:pPr>
            <w:r w:rsidRPr="00E60AF8">
              <w:rPr>
                <w:color w:val="auto"/>
                <w:u w:val="single"/>
              </w:rPr>
              <w:t>the tilt of the array</w:t>
            </w:r>
            <w:r w:rsidR="00F9667B" w:rsidRPr="00E60AF8">
              <w:rPr>
                <w:color w:val="auto"/>
                <w:u w:val="single"/>
              </w:rPr>
              <w:t>. U</w:t>
            </w:r>
            <w:r w:rsidRPr="00E60AF8">
              <w:rPr>
                <w:color w:val="auto"/>
                <w:u w:val="single"/>
              </w:rPr>
              <w:t>se an angle finder instr</w:t>
            </w:r>
            <w:r w:rsidR="00F9667B" w:rsidRPr="00E60AF8">
              <w:rPr>
                <w:color w:val="auto"/>
                <w:u w:val="single"/>
              </w:rPr>
              <w:t>ument or geometric calculation.</w:t>
            </w:r>
          </w:p>
          <w:p w14:paraId="156F2C06" w14:textId="77777777" w:rsidR="00C67750" w:rsidRPr="00E60AF8" w:rsidRDefault="00A44909">
            <w:pPr>
              <w:numPr>
                <w:ilvl w:val="0"/>
                <w:numId w:val="18"/>
              </w:numPr>
              <w:rPr>
                <w:color w:val="auto"/>
                <w:u w:val="single"/>
              </w:rPr>
            </w:pPr>
            <w:r w:rsidRPr="00E60AF8">
              <w:rPr>
                <w:color w:val="auto"/>
                <w:u w:val="single"/>
              </w:rPr>
              <w:t xml:space="preserve">the area of the array and the peak power using the information on the SRCC label or manufacturer’s </w:t>
            </w:r>
            <w:r w:rsidR="0032436A" w:rsidRPr="00E60AF8">
              <w:rPr>
                <w:color w:val="auto"/>
                <w:u w:val="single"/>
              </w:rPr>
              <w:t>data sheet</w:t>
            </w:r>
            <w:r w:rsidRPr="00E60AF8">
              <w:rPr>
                <w:color w:val="auto"/>
                <w:u w:val="single"/>
              </w:rPr>
              <w:t>.</w:t>
            </w:r>
          </w:p>
          <w:p w14:paraId="64F88ED6" w14:textId="77777777" w:rsidR="00C67750" w:rsidRPr="00E60AF8" w:rsidRDefault="00A44909" w:rsidP="0032436A">
            <w:pPr>
              <w:numPr>
                <w:ilvl w:val="0"/>
                <w:numId w:val="18"/>
              </w:numPr>
              <w:rPr>
                <w:color w:val="auto"/>
                <w:u w:val="single"/>
              </w:rPr>
            </w:pPr>
            <w:r w:rsidRPr="00E60AF8">
              <w:rPr>
                <w:color w:val="auto"/>
                <w:u w:val="single"/>
              </w:rPr>
              <w:t>the efficiency of the inverter using the m</w:t>
            </w:r>
            <w:r w:rsidR="0032436A" w:rsidRPr="00E60AF8">
              <w:rPr>
                <w:color w:val="auto"/>
                <w:u w:val="single"/>
              </w:rPr>
              <w:t>anufacturer’s data sheet</w:t>
            </w:r>
            <w:r w:rsidRPr="00E60AF8">
              <w:rPr>
                <w:color w:val="auto"/>
                <w:u w:val="single"/>
              </w:rPr>
              <w:t>.</w:t>
            </w:r>
          </w:p>
        </w:tc>
      </w:tr>
    </w:tbl>
    <w:p w14:paraId="08AB669A" w14:textId="6FA3EB4E" w:rsidR="00C67750" w:rsidRDefault="00C67750" w:rsidP="00D50A37">
      <w:pPr>
        <w:spacing w:after="160" w:line="259" w:lineRule="auto"/>
        <w:rPr>
          <w:color w:val="70AD47"/>
          <w:u w:val="single"/>
        </w:rPr>
      </w:pPr>
    </w:p>
    <w:p w14:paraId="7E86F8C2" w14:textId="7CE41D7D" w:rsidR="00F1122C" w:rsidRDefault="00F1122C" w:rsidP="00D50A37">
      <w:pPr>
        <w:spacing w:after="160" w:line="259" w:lineRule="auto"/>
        <w:rPr>
          <w:color w:val="70AD47"/>
          <w:u w:val="single"/>
        </w:rPr>
      </w:pPr>
    </w:p>
    <w:p w14:paraId="246B415A" w14:textId="678CBB00" w:rsidR="00F1122C" w:rsidRPr="00F1122C" w:rsidRDefault="00F1122C" w:rsidP="00F1122C">
      <w:pPr>
        <w:rPr>
          <w:color w:val="70AD47"/>
          <w:u w:val="single"/>
        </w:rPr>
        <w:sectPr w:rsidR="00F1122C" w:rsidRPr="00F1122C">
          <w:footnotePr>
            <w:numRestart w:val="eachSect"/>
          </w:footnotePr>
          <w:type w:val="continuous"/>
          <w:pgSz w:w="15840" w:h="12240"/>
          <w:pgMar w:top="1440" w:right="1440" w:bottom="1440" w:left="1440" w:header="720" w:footer="720" w:gutter="0"/>
          <w:cols w:space="720"/>
        </w:sectPr>
      </w:pPr>
      <w:r>
        <w:rPr>
          <w:color w:val="70AD47"/>
          <w:u w:val="single"/>
        </w:rPr>
        <w:br w:type="page"/>
      </w:r>
    </w:p>
    <w:p w14:paraId="20F1D43B" w14:textId="77777777" w:rsidR="003B6119" w:rsidRDefault="003B6119" w:rsidP="00F1122C">
      <w:pPr>
        <w:spacing w:after="160" w:line="259" w:lineRule="auto"/>
        <w:rPr>
          <w:color w:val="70AD47"/>
        </w:rPr>
      </w:pPr>
    </w:p>
    <w:sectPr w:rsidR="003B6119" w:rsidSect="00D5582F">
      <w:headerReference w:type="even" r:id="rId21"/>
      <w:headerReference w:type="default" r:id="rId22"/>
      <w:footerReference w:type="even" r:id="rId23"/>
      <w:footerReference w:type="default" r:id="rId24"/>
      <w:headerReference w:type="first" r:id="rId25"/>
      <w:footerReference w:type="first" r:id="rId26"/>
      <w:footnotePr>
        <w:numStart w:val="5"/>
      </w:footnotePr>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CE41F" w14:textId="77777777" w:rsidR="000A4169" w:rsidRDefault="000A4169">
      <w:r>
        <w:separator/>
      </w:r>
    </w:p>
  </w:endnote>
  <w:endnote w:type="continuationSeparator" w:id="0">
    <w:p w14:paraId="249ACFA2" w14:textId="77777777" w:rsidR="000A4169" w:rsidRDefault="000A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B475" w14:textId="3BC3E2A3" w:rsidR="000A4169" w:rsidRDefault="000A4169">
    <w:pPr>
      <w:tabs>
        <w:tab w:val="left" w:pos="0"/>
        <w:tab w:val="right" w:pos="9000"/>
      </w:tabs>
    </w:pPr>
    <w:r>
      <w:t>ANSI/RESNET/ICC 301-2014</w:t>
    </w:r>
    <w:r>
      <w:tab/>
    </w:r>
    <w:r>
      <w:tab/>
    </w:r>
    <w:r>
      <w:tab/>
    </w:r>
    <w:r>
      <w:tab/>
    </w:r>
    <w:r>
      <w:tab/>
    </w:r>
    <w:r>
      <w:tab/>
      <w:t>B-</w:t>
    </w:r>
    <w:r>
      <w:fldChar w:fldCharType="begin"/>
    </w:r>
    <w:r>
      <w:instrText xml:space="preserve"> PAGE   \* MERGEFORMAT </w:instrText>
    </w:r>
    <w:r>
      <w:fldChar w:fldCharType="separate"/>
    </w:r>
    <w:r>
      <w:rPr>
        <w:noProof/>
      </w:rPr>
      <w:t>17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6F45F" w14:textId="77777777" w:rsidR="000A4169" w:rsidRDefault="000A4169">
    <w:pPr>
      <w:tabs>
        <w:tab w:val="center" w:pos="4320"/>
        <w:tab w:val="right" w:pos="8640"/>
      </w:tabs>
    </w:pPr>
    <w:r>
      <w:t>A-</w:t>
    </w:r>
    <w:r>
      <w:fldChar w:fldCharType="begin"/>
    </w:r>
    <w:r>
      <w:instrText>PAGE</w:instrText>
    </w:r>
    <w:r>
      <w:fldChar w:fldCharType="end"/>
    </w:r>
    <w:r>
      <w:tab/>
    </w:r>
    <w:r>
      <w:tab/>
      <w:t>ANSI/RESNET/ICC 305-201X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B8E1" w14:textId="230356ED" w:rsidR="000A4169" w:rsidRDefault="000A4169">
    <w:pPr>
      <w:tabs>
        <w:tab w:val="left" w:pos="0"/>
        <w:tab w:val="right" w:pos="900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5789" w14:textId="77777777" w:rsidR="000A4169" w:rsidRDefault="000A4169">
    <w:r>
      <w:t xml:space="preserve">Appendix </w:t>
    </w:r>
    <w:r>
      <w:rPr>
        <w:smallCaps/>
      </w:rPr>
      <w:t>A</w:t>
    </w:r>
    <w:r>
      <w:tab/>
    </w:r>
    <w:proofErr w:type="spellStart"/>
    <w:r>
      <w:t>A</w:t>
    </w:r>
    <w:proofErr w:type="spellEnd"/>
    <w:r>
      <w:t>-</w:t>
    </w: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63245" w14:textId="77777777" w:rsidR="000A4169" w:rsidRDefault="000A4169">
      <w:r>
        <w:separator/>
      </w:r>
    </w:p>
  </w:footnote>
  <w:footnote w:type="continuationSeparator" w:id="0">
    <w:p w14:paraId="27E9DB18" w14:textId="77777777" w:rsidR="000A4169" w:rsidRDefault="000A4169">
      <w:r>
        <w:continuationSeparator/>
      </w:r>
    </w:p>
  </w:footnote>
  <w:footnote w:id="1">
    <w:p w14:paraId="60AE5090" w14:textId="02DE82B7" w:rsidR="000A4169" w:rsidRDefault="000A4169">
      <w:pPr>
        <w:pStyle w:val="FootnoteText"/>
      </w:pPr>
      <w:r>
        <w:rPr>
          <w:rStyle w:val="FootnoteReference"/>
        </w:rPr>
        <w:footnoteRef/>
      </w:r>
      <w:r>
        <w:t xml:space="preserve"> (Informative Note) </w:t>
      </w:r>
      <w:r>
        <w:rPr>
          <w:color w:val="auto"/>
        </w:rPr>
        <w:t>A</w:t>
      </w:r>
      <w:r w:rsidRPr="003B6B30">
        <w:rPr>
          <w:color w:val="auto"/>
        </w:rPr>
        <w:t xml:space="preserve">pproximately </w:t>
      </w:r>
      <w:r>
        <w:rPr>
          <w:color w:val="auto"/>
        </w:rPr>
        <w:t>0</w:t>
      </w:r>
      <w:r w:rsidRPr="003B6B30">
        <w:rPr>
          <w:color w:val="auto"/>
        </w:rPr>
        <w:t xml:space="preserve">.25" to 1.0" for stucco, </w:t>
      </w:r>
      <w:r>
        <w:rPr>
          <w:color w:val="auto"/>
        </w:rPr>
        <w:t>0</w:t>
      </w:r>
      <w:r w:rsidRPr="003B6B30">
        <w:rPr>
          <w:color w:val="auto"/>
        </w:rPr>
        <w:t xml:space="preserve">.5" to </w:t>
      </w:r>
      <w:r>
        <w:rPr>
          <w:color w:val="auto"/>
        </w:rPr>
        <w:t>0</w:t>
      </w:r>
      <w:r w:rsidRPr="003B6B30">
        <w:rPr>
          <w:color w:val="auto"/>
        </w:rPr>
        <w:t xml:space="preserve">.6" for interior sheetrock, and </w:t>
      </w:r>
      <w:r>
        <w:rPr>
          <w:color w:val="auto"/>
        </w:rPr>
        <w:t>0</w:t>
      </w:r>
      <w:r w:rsidRPr="003B6B30">
        <w:rPr>
          <w:color w:val="auto"/>
        </w:rPr>
        <w:t xml:space="preserve">.5" to </w:t>
      </w:r>
      <w:r>
        <w:rPr>
          <w:color w:val="auto"/>
        </w:rPr>
        <w:t>0</w:t>
      </w:r>
      <w:r w:rsidRPr="003B6B30">
        <w:rPr>
          <w:color w:val="auto"/>
        </w:rPr>
        <w:t>.75" for other exterior siding materials</w:t>
      </w:r>
      <w:r>
        <w:rPr>
          <w:color w:val="auto"/>
        </w:rPr>
        <w:t>.</w:t>
      </w:r>
    </w:p>
  </w:footnote>
  <w:footnote w:id="2">
    <w:p w14:paraId="7333605C" w14:textId="594ADF36" w:rsidR="000A4169" w:rsidRDefault="000A4169">
      <w:pPr>
        <w:pStyle w:val="FootnoteText"/>
        <w:rPr>
          <w:color w:val="auto"/>
        </w:rPr>
      </w:pPr>
      <w:r>
        <w:rPr>
          <w:rStyle w:val="FootnoteReference"/>
        </w:rPr>
        <w:t>2</w:t>
      </w:r>
      <w:r>
        <w:t xml:space="preserve"> (Informative Note) Examples of unitary equipment include w</w:t>
      </w:r>
      <w:r w:rsidRPr="003B6B30">
        <w:rPr>
          <w:color w:val="auto"/>
        </w:rPr>
        <w:t>indow air conditioners</w:t>
      </w:r>
      <w:r>
        <w:rPr>
          <w:color w:val="auto"/>
        </w:rPr>
        <w:t>, package terminal heat p</w:t>
      </w:r>
      <w:r w:rsidRPr="003B6B30">
        <w:rPr>
          <w:color w:val="auto"/>
        </w:rPr>
        <w:t>umps (PTHP)</w:t>
      </w:r>
      <w:r>
        <w:rPr>
          <w:color w:val="auto"/>
        </w:rPr>
        <w:t>, p</w:t>
      </w:r>
      <w:r w:rsidRPr="003B6B30">
        <w:rPr>
          <w:color w:val="auto"/>
        </w:rPr>
        <w:t xml:space="preserve">ackaged </w:t>
      </w:r>
      <w:r>
        <w:rPr>
          <w:color w:val="auto"/>
        </w:rPr>
        <w:t>t</w:t>
      </w:r>
      <w:r w:rsidRPr="003B6B30">
        <w:rPr>
          <w:color w:val="auto"/>
        </w:rPr>
        <w:t xml:space="preserve">erminal </w:t>
      </w:r>
      <w:r>
        <w:rPr>
          <w:color w:val="auto"/>
        </w:rPr>
        <w:t>air c</w:t>
      </w:r>
      <w:r w:rsidRPr="003B6B30">
        <w:rPr>
          <w:color w:val="auto"/>
        </w:rPr>
        <w:t>onditioners (PTAC)</w:t>
      </w:r>
      <w:r>
        <w:rPr>
          <w:color w:val="auto"/>
        </w:rPr>
        <w:t>, and ductless minisplits. Where unitary equipment has any amount of ductwork, they are forced air systems.</w:t>
      </w:r>
    </w:p>
    <w:p w14:paraId="1DF9EBF7" w14:textId="43B1D0DF" w:rsidR="000A4169" w:rsidRDefault="000A4169">
      <w:pPr>
        <w:pStyle w:val="FootnoteText"/>
      </w:pPr>
    </w:p>
  </w:footnote>
  <w:footnote w:id="3">
    <w:p w14:paraId="45272E20" w14:textId="2862029F" w:rsidR="000A4169" w:rsidRDefault="000A4169">
      <w:pPr>
        <w:pStyle w:val="FootnoteText"/>
      </w:pPr>
      <w:r>
        <w:rPr>
          <w:rStyle w:val="FootnoteReference"/>
        </w:rPr>
        <w:t>3</w:t>
      </w:r>
      <w:r>
        <w:t xml:space="preserve"> (Informative Note) </w:t>
      </w:r>
      <w:r w:rsidRPr="003B6B30">
        <w:rPr>
          <w:color w:val="auto"/>
        </w:rPr>
        <w:t>The term “mini-split” generally refers to a non-ducted, “single-port” Heat Pump.</w:t>
      </w:r>
    </w:p>
  </w:footnote>
  <w:footnote w:id="4">
    <w:p w14:paraId="480B9831" w14:textId="59266789" w:rsidR="000A4169" w:rsidRDefault="000A4169">
      <w:pPr>
        <w:pStyle w:val="FootnoteText"/>
      </w:pPr>
      <w:r>
        <w:rPr>
          <w:vertAlign w:val="superscript"/>
        </w:rPr>
        <w:t>4</w:t>
      </w:r>
      <w:r w:rsidRPr="000C5848">
        <w:rPr>
          <w:rStyle w:val="FootnoteReference"/>
          <w:strike/>
        </w:rPr>
        <w:footnoteRef/>
      </w:r>
      <w:r>
        <w:t xml:space="preserve"> (Informative Note) </w:t>
      </w:r>
      <w:r w:rsidRPr="003B6B30">
        <w:rPr>
          <w:color w:val="auto"/>
        </w:rPr>
        <w:t>An example is the common "bread box" design.</w:t>
      </w:r>
      <w:r>
        <w:rPr>
          <w:color w:val="auto"/>
        </w:rPr>
        <w:t xml:space="preserve"> Storage is usually outside the Conditioned S</w:t>
      </w:r>
      <w:r w:rsidRPr="003B6B30">
        <w:rPr>
          <w:color w:val="auto"/>
        </w:rPr>
        <w:t>pace</w:t>
      </w:r>
      <w:r>
        <w:rPr>
          <w:color w:val="auto"/>
        </w:rPr>
        <w:t xml:space="preserve"> Volume</w:t>
      </w:r>
      <w:r w:rsidRPr="003B6B30">
        <w:rPr>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CA9D" w14:textId="1D249008" w:rsidR="000A4169" w:rsidRDefault="000A4169" w:rsidP="00D50A37">
    <w:pPr>
      <w:tabs>
        <w:tab w:val="right" w:pos="9000"/>
      </w:tabs>
    </w:pPr>
    <w:r>
      <w:t>ANSI</w:t>
    </w:r>
    <w:r w:rsidR="00734429">
      <w:t>/</w:t>
    </w:r>
    <w:r>
      <w:t>RESNET</w:t>
    </w:r>
    <w:r w:rsidR="00734429">
      <w:t>/</w:t>
    </w:r>
    <w:r>
      <w:t xml:space="preserve">ICC301-2014 Addendum N-2018 </w:t>
    </w:r>
  </w:p>
  <w:p w14:paraId="1C5FC136" w14:textId="77777777" w:rsidR="000A4169" w:rsidRDefault="000A4169">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8F10" w14:textId="77777777" w:rsidR="000A4169" w:rsidRDefault="000A4169">
    <w:pPr>
      <w:tabs>
        <w:tab w:val="right" w:pos="9000"/>
      </w:tabs>
    </w:pPr>
    <w:r>
      <w:t>On-Site Inspection Procedures</w:t>
    </w:r>
    <w:r>
      <w:tab/>
      <w:t>Normative Appendix A</w:t>
    </w:r>
  </w:p>
  <w:p w14:paraId="1B6646A9" w14:textId="77777777" w:rsidR="000A4169" w:rsidRDefault="000A4169">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2AC9" w14:textId="77777777" w:rsidR="000A4169" w:rsidRDefault="000A4169">
    <w:pPr>
      <w:tabs>
        <w:tab w:val="center" w:pos="4320"/>
        <w:tab w:val="right"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D46C0" w14:textId="77777777" w:rsidR="000A4169" w:rsidRDefault="000A4169">
    <w:pPr>
      <w:tabs>
        <w:tab w:val="right" w:pos="8820"/>
      </w:tabs>
    </w:pPr>
    <w:r>
      <w:t>On-Site Inspection Procedures</w:t>
    </w:r>
    <w:r>
      <w:tab/>
      <w:t>Normative Appendix A</w:t>
    </w:r>
  </w:p>
  <w:p w14:paraId="3A1003ED" w14:textId="77777777" w:rsidR="000A4169" w:rsidRDefault="000A4169">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5CF"/>
    <w:multiLevelType w:val="hybridMultilevel"/>
    <w:tmpl w:val="64FEC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D7143"/>
    <w:multiLevelType w:val="multilevel"/>
    <w:tmpl w:val="E4F6444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AE6424C"/>
    <w:multiLevelType w:val="hybridMultilevel"/>
    <w:tmpl w:val="EBA83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27ABC"/>
    <w:multiLevelType w:val="hybridMultilevel"/>
    <w:tmpl w:val="7E34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4326E"/>
    <w:multiLevelType w:val="multilevel"/>
    <w:tmpl w:val="E482F6E0"/>
    <w:lvl w:ilvl="0">
      <w:start w:val="1"/>
      <w:numFmt w:val="decimal"/>
      <w:lvlText w:val="%1."/>
      <w:lvlJc w:val="left"/>
      <w:pPr>
        <w:ind w:left="820" w:hanging="360"/>
      </w:pPr>
      <w:rPr>
        <w:rFonts w:ascii="Times New Roman" w:eastAsia="Times New Roman" w:hAnsi="Times New Roman" w:cs="Times New Roman"/>
        <w:b w:val="0"/>
        <w:sz w:val="24"/>
        <w:szCs w:val="24"/>
      </w:rPr>
    </w:lvl>
    <w:lvl w:ilvl="1">
      <w:start w:val="1"/>
      <w:numFmt w:val="lowerLetter"/>
      <w:lvlText w:val="%2."/>
      <w:lvlJc w:val="left"/>
      <w:pPr>
        <w:ind w:left="1540" w:hanging="360"/>
      </w:pPr>
      <w:rPr>
        <w:rFonts w:ascii="Times New Roman" w:eastAsia="Times New Roman" w:hAnsi="Times New Roman" w:cs="Times New Roman"/>
        <w:b w:val="0"/>
        <w:sz w:val="24"/>
        <w:szCs w:val="24"/>
      </w:rPr>
    </w:lvl>
    <w:lvl w:ilvl="2">
      <w:start w:val="1"/>
      <w:numFmt w:val="bullet"/>
      <w:lvlText w:val="•"/>
      <w:lvlJc w:val="left"/>
      <w:pPr>
        <w:ind w:left="2431" w:hanging="360"/>
      </w:pPr>
    </w:lvl>
    <w:lvl w:ilvl="3">
      <w:start w:val="1"/>
      <w:numFmt w:val="bullet"/>
      <w:lvlText w:val="•"/>
      <w:lvlJc w:val="left"/>
      <w:pPr>
        <w:ind w:left="3322" w:hanging="360"/>
      </w:pPr>
    </w:lvl>
    <w:lvl w:ilvl="4">
      <w:start w:val="1"/>
      <w:numFmt w:val="bullet"/>
      <w:lvlText w:val="•"/>
      <w:lvlJc w:val="left"/>
      <w:pPr>
        <w:ind w:left="4213" w:hanging="360"/>
      </w:pPr>
    </w:lvl>
    <w:lvl w:ilvl="5">
      <w:start w:val="1"/>
      <w:numFmt w:val="bullet"/>
      <w:lvlText w:val="•"/>
      <w:lvlJc w:val="left"/>
      <w:pPr>
        <w:ind w:left="5104" w:hanging="360"/>
      </w:pPr>
    </w:lvl>
    <w:lvl w:ilvl="6">
      <w:start w:val="1"/>
      <w:numFmt w:val="bullet"/>
      <w:lvlText w:val="•"/>
      <w:lvlJc w:val="left"/>
      <w:pPr>
        <w:ind w:left="5995" w:hanging="360"/>
      </w:pPr>
    </w:lvl>
    <w:lvl w:ilvl="7">
      <w:start w:val="1"/>
      <w:numFmt w:val="bullet"/>
      <w:lvlText w:val="•"/>
      <w:lvlJc w:val="left"/>
      <w:pPr>
        <w:ind w:left="6886" w:hanging="360"/>
      </w:pPr>
    </w:lvl>
    <w:lvl w:ilvl="8">
      <w:start w:val="1"/>
      <w:numFmt w:val="bullet"/>
      <w:lvlText w:val="•"/>
      <w:lvlJc w:val="left"/>
      <w:pPr>
        <w:ind w:left="7777" w:hanging="360"/>
      </w:pPr>
    </w:lvl>
  </w:abstractNum>
  <w:abstractNum w:abstractNumId="5" w15:restartNumberingAfterBreak="0">
    <w:nsid w:val="0D8D03CF"/>
    <w:multiLevelType w:val="multilevel"/>
    <w:tmpl w:val="AD5E6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C32139"/>
    <w:multiLevelType w:val="multilevel"/>
    <w:tmpl w:val="631E0C9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4BA693B"/>
    <w:multiLevelType w:val="hybridMultilevel"/>
    <w:tmpl w:val="E5547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E1DAD"/>
    <w:multiLevelType w:val="hybridMultilevel"/>
    <w:tmpl w:val="E15AE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43FB5"/>
    <w:multiLevelType w:val="multilevel"/>
    <w:tmpl w:val="830CC91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995F31"/>
    <w:multiLevelType w:val="multilevel"/>
    <w:tmpl w:val="4AA0569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BE7997"/>
    <w:multiLevelType w:val="multilevel"/>
    <w:tmpl w:val="B4A246C6"/>
    <w:lvl w:ilvl="0">
      <w:start w:val="1"/>
      <w:numFmt w:val="bullet"/>
      <w:lvlText w:val="o"/>
      <w:lvlJc w:val="left"/>
      <w:pPr>
        <w:ind w:left="1080" w:hanging="360"/>
      </w:pPr>
      <w:rPr>
        <w:rFonts w:ascii="Courier New" w:eastAsia="Courier New" w:hAnsi="Courier New" w:cs="Courier New"/>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2107332"/>
    <w:multiLevelType w:val="multilevel"/>
    <w:tmpl w:val="3670D50A"/>
    <w:lvl w:ilvl="0">
      <w:start w:val="1"/>
      <w:numFmt w:val="decimal"/>
      <w:lvlText w:val="%1."/>
      <w:lvlJc w:val="left"/>
      <w:pPr>
        <w:ind w:left="840" w:hanging="360"/>
      </w:pPr>
      <w:rPr>
        <w:rFonts w:ascii="Times New Roman" w:eastAsia="Times New Roman" w:hAnsi="Times New Roman" w:cs="Times New Roman"/>
        <w:b w:val="0"/>
        <w:sz w:val="20"/>
        <w:szCs w:val="20"/>
      </w:rPr>
    </w:lvl>
    <w:lvl w:ilvl="1">
      <w:start w:val="1"/>
      <w:numFmt w:val="bullet"/>
      <w:lvlText w:val="•"/>
      <w:lvlJc w:val="left"/>
      <w:pPr>
        <w:ind w:left="1712" w:hanging="360"/>
      </w:pPr>
    </w:lvl>
    <w:lvl w:ilvl="2">
      <w:start w:val="1"/>
      <w:numFmt w:val="bullet"/>
      <w:lvlText w:val="•"/>
      <w:lvlJc w:val="left"/>
      <w:pPr>
        <w:ind w:left="2584" w:hanging="360"/>
      </w:pPr>
    </w:lvl>
    <w:lvl w:ilvl="3">
      <w:start w:val="1"/>
      <w:numFmt w:val="bullet"/>
      <w:lvlText w:val="•"/>
      <w:lvlJc w:val="left"/>
      <w:pPr>
        <w:ind w:left="3456" w:hanging="360"/>
      </w:pPr>
    </w:lvl>
    <w:lvl w:ilvl="4">
      <w:start w:val="1"/>
      <w:numFmt w:val="bullet"/>
      <w:lvlText w:val="•"/>
      <w:lvlJc w:val="left"/>
      <w:pPr>
        <w:ind w:left="4328" w:hanging="360"/>
      </w:pPr>
    </w:lvl>
    <w:lvl w:ilvl="5">
      <w:start w:val="1"/>
      <w:numFmt w:val="bullet"/>
      <w:lvlText w:val="•"/>
      <w:lvlJc w:val="left"/>
      <w:pPr>
        <w:ind w:left="5200" w:hanging="360"/>
      </w:pPr>
    </w:lvl>
    <w:lvl w:ilvl="6">
      <w:start w:val="1"/>
      <w:numFmt w:val="bullet"/>
      <w:lvlText w:val="•"/>
      <w:lvlJc w:val="left"/>
      <w:pPr>
        <w:ind w:left="6072" w:hanging="360"/>
      </w:pPr>
    </w:lvl>
    <w:lvl w:ilvl="7">
      <w:start w:val="1"/>
      <w:numFmt w:val="bullet"/>
      <w:lvlText w:val="•"/>
      <w:lvlJc w:val="left"/>
      <w:pPr>
        <w:ind w:left="6944" w:hanging="360"/>
      </w:pPr>
    </w:lvl>
    <w:lvl w:ilvl="8">
      <w:start w:val="1"/>
      <w:numFmt w:val="bullet"/>
      <w:lvlText w:val="•"/>
      <w:lvlJc w:val="left"/>
      <w:pPr>
        <w:ind w:left="7816" w:hanging="360"/>
      </w:pPr>
    </w:lvl>
  </w:abstractNum>
  <w:abstractNum w:abstractNumId="13" w15:restartNumberingAfterBreak="0">
    <w:nsid w:val="22EB58F8"/>
    <w:multiLevelType w:val="multilevel"/>
    <w:tmpl w:val="CACC7142"/>
    <w:lvl w:ilvl="0">
      <w:start w:val="1"/>
      <w:numFmt w:val="decimal"/>
      <w:lvlText w:val="%1."/>
      <w:lvlJc w:val="left"/>
      <w:pPr>
        <w:ind w:left="1540" w:hanging="360"/>
      </w:pPr>
      <w:rPr>
        <w:rFonts w:ascii="Times New Roman" w:eastAsia="Times New Roman" w:hAnsi="Times New Roman" w:cs="Times New Roman"/>
        <w:b w:val="0"/>
        <w:sz w:val="24"/>
        <w:szCs w:val="24"/>
      </w:rPr>
    </w:lvl>
    <w:lvl w:ilvl="1">
      <w:start w:val="1"/>
      <w:numFmt w:val="bullet"/>
      <w:lvlText w:val="•"/>
      <w:lvlJc w:val="left"/>
      <w:pPr>
        <w:ind w:left="2344" w:hanging="360"/>
      </w:pPr>
    </w:lvl>
    <w:lvl w:ilvl="2">
      <w:start w:val="1"/>
      <w:numFmt w:val="bullet"/>
      <w:lvlText w:val="•"/>
      <w:lvlJc w:val="left"/>
      <w:pPr>
        <w:ind w:left="3148" w:hanging="360"/>
      </w:pPr>
    </w:lvl>
    <w:lvl w:ilvl="3">
      <w:start w:val="1"/>
      <w:numFmt w:val="bullet"/>
      <w:lvlText w:val="•"/>
      <w:lvlJc w:val="left"/>
      <w:pPr>
        <w:ind w:left="3952" w:hanging="360"/>
      </w:pPr>
    </w:lvl>
    <w:lvl w:ilvl="4">
      <w:start w:val="1"/>
      <w:numFmt w:val="bullet"/>
      <w:lvlText w:val="•"/>
      <w:lvlJc w:val="left"/>
      <w:pPr>
        <w:ind w:left="4756" w:hanging="360"/>
      </w:pPr>
    </w:lvl>
    <w:lvl w:ilvl="5">
      <w:start w:val="1"/>
      <w:numFmt w:val="bullet"/>
      <w:lvlText w:val="•"/>
      <w:lvlJc w:val="left"/>
      <w:pPr>
        <w:ind w:left="5560" w:hanging="360"/>
      </w:pPr>
    </w:lvl>
    <w:lvl w:ilvl="6">
      <w:start w:val="1"/>
      <w:numFmt w:val="bullet"/>
      <w:lvlText w:val="•"/>
      <w:lvlJc w:val="left"/>
      <w:pPr>
        <w:ind w:left="6364" w:hanging="360"/>
      </w:pPr>
    </w:lvl>
    <w:lvl w:ilvl="7">
      <w:start w:val="1"/>
      <w:numFmt w:val="bullet"/>
      <w:lvlText w:val="•"/>
      <w:lvlJc w:val="left"/>
      <w:pPr>
        <w:ind w:left="7168" w:hanging="360"/>
      </w:pPr>
    </w:lvl>
    <w:lvl w:ilvl="8">
      <w:start w:val="1"/>
      <w:numFmt w:val="bullet"/>
      <w:lvlText w:val="•"/>
      <w:lvlJc w:val="left"/>
      <w:pPr>
        <w:ind w:left="7972" w:hanging="360"/>
      </w:pPr>
    </w:lvl>
  </w:abstractNum>
  <w:abstractNum w:abstractNumId="14" w15:restartNumberingAfterBreak="0">
    <w:nsid w:val="23D841DF"/>
    <w:multiLevelType w:val="multilevel"/>
    <w:tmpl w:val="9D50A7F8"/>
    <w:lvl w:ilvl="0">
      <w:start w:val="1"/>
      <w:numFmt w:val="decimal"/>
      <w:lvlText w:val="%1."/>
      <w:lvlJc w:val="left"/>
      <w:pPr>
        <w:ind w:left="1180" w:hanging="360"/>
      </w:pPr>
      <w:rPr>
        <w:rFonts w:ascii="Times New Roman" w:eastAsia="Times New Roman" w:hAnsi="Times New Roman" w:cs="Times New Roman"/>
        <w:b w:val="0"/>
        <w:sz w:val="24"/>
        <w:szCs w:val="24"/>
      </w:rPr>
    </w:lvl>
    <w:lvl w:ilvl="1">
      <w:start w:val="1"/>
      <w:numFmt w:val="lowerLetter"/>
      <w:lvlText w:val="%2."/>
      <w:lvlJc w:val="left"/>
      <w:pPr>
        <w:ind w:left="1540" w:hanging="360"/>
      </w:pPr>
      <w:rPr>
        <w:rFonts w:ascii="Times New Roman" w:eastAsia="Times New Roman" w:hAnsi="Times New Roman" w:cs="Times New Roman"/>
        <w:b w:val="0"/>
        <w:sz w:val="24"/>
        <w:szCs w:val="24"/>
      </w:rPr>
    </w:lvl>
    <w:lvl w:ilvl="2">
      <w:start w:val="1"/>
      <w:numFmt w:val="bullet"/>
      <w:lvlText w:val="•"/>
      <w:lvlJc w:val="left"/>
      <w:pPr>
        <w:ind w:left="2431" w:hanging="360"/>
      </w:pPr>
    </w:lvl>
    <w:lvl w:ilvl="3">
      <w:start w:val="1"/>
      <w:numFmt w:val="bullet"/>
      <w:lvlText w:val="•"/>
      <w:lvlJc w:val="left"/>
      <w:pPr>
        <w:ind w:left="3322" w:hanging="360"/>
      </w:pPr>
    </w:lvl>
    <w:lvl w:ilvl="4">
      <w:start w:val="1"/>
      <w:numFmt w:val="bullet"/>
      <w:lvlText w:val="•"/>
      <w:lvlJc w:val="left"/>
      <w:pPr>
        <w:ind w:left="4213" w:hanging="360"/>
      </w:pPr>
    </w:lvl>
    <w:lvl w:ilvl="5">
      <w:start w:val="1"/>
      <w:numFmt w:val="bullet"/>
      <w:lvlText w:val="•"/>
      <w:lvlJc w:val="left"/>
      <w:pPr>
        <w:ind w:left="5104" w:hanging="360"/>
      </w:pPr>
    </w:lvl>
    <w:lvl w:ilvl="6">
      <w:start w:val="1"/>
      <w:numFmt w:val="bullet"/>
      <w:lvlText w:val="•"/>
      <w:lvlJc w:val="left"/>
      <w:pPr>
        <w:ind w:left="5995" w:hanging="360"/>
      </w:pPr>
    </w:lvl>
    <w:lvl w:ilvl="7">
      <w:start w:val="1"/>
      <w:numFmt w:val="bullet"/>
      <w:lvlText w:val="•"/>
      <w:lvlJc w:val="left"/>
      <w:pPr>
        <w:ind w:left="6886" w:hanging="360"/>
      </w:pPr>
    </w:lvl>
    <w:lvl w:ilvl="8">
      <w:start w:val="1"/>
      <w:numFmt w:val="bullet"/>
      <w:lvlText w:val="•"/>
      <w:lvlJc w:val="left"/>
      <w:pPr>
        <w:ind w:left="7777" w:hanging="360"/>
      </w:pPr>
    </w:lvl>
  </w:abstractNum>
  <w:abstractNum w:abstractNumId="15" w15:restartNumberingAfterBreak="0">
    <w:nsid w:val="256F4352"/>
    <w:multiLevelType w:val="multilevel"/>
    <w:tmpl w:val="DC1009C6"/>
    <w:lvl w:ilvl="0">
      <w:start w:val="1"/>
      <w:numFmt w:val="decimal"/>
      <w:lvlText w:val="%1."/>
      <w:lvlJc w:val="left"/>
      <w:pPr>
        <w:ind w:left="1180" w:hanging="360"/>
      </w:pPr>
      <w:rPr>
        <w:rFonts w:ascii="Times New Roman" w:eastAsia="Times New Roman" w:hAnsi="Times New Roman" w:cs="Times New Roman"/>
        <w:b w:val="0"/>
        <w:sz w:val="24"/>
        <w:szCs w:val="24"/>
      </w:rPr>
    </w:lvl>
    <w:lvl w:ilvl="1">
      <w:start w:val="1"/>
      <w:numFmt w:val="lowerLetter"/>
      <w:lvlText w:val="%2."/>
      <w:lvlJc w:val="left"/>
      <w:pPr>
        <w:ind w:left="1900" w:hanging="360"/>
      </w:pPr>
      <w:rPr>
        <w:rFonts w:ascii="Times New Roman" w:eastAsia="Times New Roman" w:hAnsi="Times New Roman" w:cs="Times New Roman"/>
        <w:b w:val="0"/>
        <w:sz w:val="24"/>
        <w:szCs w:val="24"/>
      </w:rPr>
    </w:lvl>
    <w:lvl w:ilvl="2">
      <w:start w:val="1"/>
      <w:numFmt w:val="bullet"/>
      <w:lvlText w:val="•"/>
      <w:lvlJc w:val="left"/>
      <w:pPr>
        <w:ind w:left="2749" w:hanging="360"/>
      </w:pPr>
    </w:lvl>
    <w:lvl w:ilvl="3">
      <w:start w:val="1"/>
      <w:numFmt w:val="bullet"/>
      <w:lvlText w:val="•"/>
      <w:lvlJc w:val="left"/>
      <w:pPr>
        <w:ind w:left="3598" w:hanging="360"/>
      </w:pPr>
    </w:lvl>
    <w:lvl w:ilvl="4">
      <w:start w:val="1"/>
      <w:numFmt w:val="bullet"/>
      <w:lvlText w:val="•"/>
      <w:lvlJc w:val="left"/>
      <w:pPr>
        <w:ind w:left="4446" w:hanging="360"/>
      </w:pPr>
    </w:lvl>
    <w:lvl w:ilvl="5">
      <w:start w:val="1"/>
      <w:numFmt w:val="bullet"/>
      <w:lvlText w:val="•"/>
      <w:lvlJc w:val="left"/>
      <w:pPr>
        <w:ind w:left="5295" w:hanging="360"/>
      </w:pPr>
    </w:lvl>
    <w:lvl w:ilvl="6">
      <w:start w:val="1"/>
      <w:numFmt w:val="bullet"/>
      <w:lvlText w:val="•"/>
      <w:lvlJc w:val="left"/>
      <w:pPr>
        <w:ind w:left="6144" w:hanging="360"/>
      </w:pPr>
    </w:lvl>
    <w:lvl w:ilvl="7">
      <w:start w:val="1"/>
      <w:numFmt w:val="bullet"/>
      <w:lvlText w:val="•"/>
      <w:lvlJc w:val="left"/>
      <w:pPr>
        <w:ind w:left="6993" w:hanging="360"/>
      </w:pPr>
    </w:lvl>
    <w:lvl w:ilvl="8">
      <w:start w:val="1"/>
      <w:numFmt w:val="bullet"/>
      <w:lvlText w:val="•"/>
      <w:lvlJc w:val="left"/>
      <w:pPr>
        <w:ind w:left="7842" w:hanging="360"/>
      </w:pPr>
    </w:lvl>
  </w:abstractNum>
  <w:abstractNum w:abstractNumId="16" w15:restartNumberingAfterBreak="0">
    <w:nsid w:val="268D2350"/>
    <w:multiLevelType w:val="multilevel"/>
    <w:tmpl w:val="E108B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99E3E3C"/>
    <w:multiLevelType w:val="multilevel"/>
    <w:tmpl w:val="6400C57E"/>
    <w:lvl w:ilvl="0">
      <w:start w:val="1"/>
      <w:numFmt w:val="decimal"/>
      <w:lvlText w:val="%1."/>
      <w:lvlJc w:val="left"/>
      <w:pPr>
        <w:ind w:left="820" w:hanging="360"/>
      </w:pPr>
      <w:rPr>
        <w:rFonts w:ascii="Times New Roman" w:eastAsia="Times New Roman" w:hAnsi="Times New Roman" w:cs="Times New Roman"/>
        <w:b w:val="0"/>
        <w:sz w:val="20"/>
        <w:szCs w:val="20"/>
      </w:rPr>
    </w:lvl>
    <w:lvl w:ilvl="1">
      <w:start w:val="1"/>
      <w:numFmt w:val="decimal"/>
      <w:lvlText w:val="%2."/>
      <w:lvlJc w:val="left"/>
      <w:pPr>
        <w:ind w:left="1920" w:hanging="360"/>
      </w:pPr>
      <w:rPr>
        <w:rFonts w:ascii="Times New Roman" w:eastAsia="Times New Roman" w:hAnsi="Times New Roman" w:cs="Times New Roman"/>
        <w:b w:val="0"/>
        <w:sz w:val="24"/>
        <w:szCs w:val="24"/>
      </w:rPr>
    </w:lvl>
    <w:lvl w:ilvl="2">
      <w:start w:val="1"/>
      <w:numFmt w:val="bullet"/>
      <w:lvlText w:val="•"/>
      <w:lvlJc w:val="left"/>
      <w:pPr>
        <w:ind w:left="2767" w:hanging="360"/>
      </w:pPr>
    </w:lvl>
    <w:lvl w:ilvl="3">
      <w:start w:val="1"/>
      <w:numFmt w:val="bullet"/>
      <w:lvlText w:val="•"/>
      <w:lvlJc w:val="left"/>
      <w:pPr>
        <w:ind w:left="3613" w:hanging="360"/>
      </w:pPr>
    </w:lvl>
    <w:lvl w:ilvl="4">
      <w:start w:val="1"/>
      <w:numFmt w:val="bullet"/>
      <w:lvlText w:val="•"/>
      <w:lvlJc w:val="left"/>
      <w:pPr>
        <w:ind w:left="4460" w:hanging="360"/>
      </w:pPr>
    </w:lvl>
    <w:lvl w:ilvl="5">
      <w:start w:val="1"/>
      <w:numFmt w:val="bullet"/>
      <w:lvlText w:val="•"/>
      <w:lvlJc w:val="left"/>
      <w:pPr>
        <w:ind w:left="5306" w:hanging="360"/>
      </w:pPr>
    </w:lvl>
    <w:lvl w:ilvl="6">
      <w:start w:val="1"/>
      <w:numFmt w:val="bullet"/>
      <w:lvlText w:val="•"/>
      <w:lvlJc w:val="left"/>
      <w:pPr>
        <w:ind w:left="6153" w:hanging="360"/>
      </w:pPr>
    </w:lvl>
    <w:lvl w:ilvl="7">
      <w:start w:val="1"/>
      <w:numFmt w:val="bullet"/>
      <w:lvlText w:val="•"/>
      <w:lvlJc w:val="left"/>
      <w:pPr>
        <w:ind w:left="7000" w:hanging="360"/>
      </w:pPr>
    </w:lvl>
    <w:lvl w:ilvl="8">
      <w:start w:val="1"/>
      <w:numFmt w:val="bullet"/>
      <w:lvlText w:val="•"/>
      <w:lvlJc w:val="left"/>
      <w:pPr>
        <w:ind w:left="7846" w:hanging="360"/>
      </w:pPr>
    </w:lvl>
  </w:abstractNum>
  <w:abstractNum w:abstractNumId="18" w15:restartNumberingAfterBreak="0">
    <w:nsid w:val="2B982430"/>
    <w:multiLevelType w:val="multilevel"/>
    <w:tmpl w:val="0E34568C"/>
    <w:lvl w:ilvl="0">
      <w:start w:val="1"/>
      <w:numFmt w:val="decimal"/>
      <w:lvlText w:val="%1."/>
      <w:lvlJc w:val="left"/>
      <w:pPr>
        <w:ind w:left="820" w:hanging="360"/>
      </w:pPr>
      <w:rPr>
        <w:rFonts w:ascii="Times New Roman" w:eastAsia="Times New Roman" w:hAnsi="Times New Roman" w:cs="Times New Roman"/>
        <w:b w:val="0"/>
        <w:sz w:val="24"/>
        <w:szCs w:val="24"/>
      </w:rPr>
    </w:lvl>
    <w:lvl w:ilvl="1">
      <w:start w:val="1"/>
      <w:numFmt w:val="decimal"/>
      <w:lvlText w:val="%2."/>
      <w:lvlJc w:val="left"/>
      <w:pPr>
        <w:ind w:left="1180" w:hanging="360"/>
      </w:pPr>
      <w:rPr>
        <w:rFonts w:ascii="Times New Roman" w:eastAsia="Times New Roman" w:hAnsi="Times New Roman" w:cs="Times New Roman"/>
        <w:b w:val="0"/>
        <w:sz w:val="24"/>
        <w:szCs w:val="24"/>
      </w:rPr>
    </w:lvl>
    <w:lvl w:ilvl="2">
      <w:start w:val="1"/>
      <w:numFmt w:val="bullet"/>
      <w:lvlText w:val="•"/>
      <w:lvlJc w:val="left"/>
      <w:pPr>
        <w:ind w:left="2109" w:hanging="360"/>
      </w:pPr>
    </w:lvl>
    <w:lvl w:ilvl="3">
      <w:start w:val="1"/>
      <w:numFmt w:val="bullet"/>
      <w:lvlText w:val="•"/>
      <w:lvlJc w:val="left"/>
      <w:pPr>
        <w:ind w:left="3038" w:hanging="360"/>
      </w:pPr>
    </w:lvl>
    <w:lvl w:ilvl="4">
      <w:start w:val="1"/>
      <w:numFmt w:val="bullet"/>
      <w:lvlText w:val="•"/>
      <w:lvlJc w:val="left"/>
      <w:pPr>
        <w:ind w:left="3966" w:hanging="360"/>
      </w:pPr>
    </w:lvl>
    <w:lvl w:ilvl="5">
      <w:start w:val="1"/>
      <w:numFmt w:val="bullet"/>
      <w:lvlText w:val="•"/>
      <w:lvlJc w:val="left"/>
      <w:pPr>
        <w:ind w:left="4895" w:hanging="360"/>
      </w:pPr>
    </w:lvl>
    <w:lvl w:ilvl="6">
      <w:start w:val="1"/>
      <w:numFmt w:val="bullet"/>
      <w:lvlText w:val="•"/>
      <w:lvlJc w:val="left"/>
      <w:pPr>
        <w:ind w:left="5824" w:hanging="360"/>
      </w:pPr>
    </w:lvl>
    <w:lvl w:ilvl="7">
      <w:start w:val="1"/>
      <w:numFmt w:val="bullet"/>
      <w:lvlText w:val="•"/>
      <w:lvlJc w:val="left"/>
      <w:pPr>
        <w:ind w:left="6753" w:hanging="360"/>
      </w:pPr>
    </w:lvl>
    <w:lvl w:ilvl="8">
      <w:start w:val="1"/>
      <w:numFmt w:val="bullet"/>
      <w:lvlText w:val="•"/>
      <w:lvlJc w:val="left"/>
      <w:pPr>
        <w:ind w:left="7682" w:hanging="360"/>
      </w:pPr>
    </w:lvl>
  </w:abstractNum>
  <w:abstractNum w:abstractNumId="19" w15:restartNumberingAfterBreak="0">
    <w:nsid w:val="2E8F5CEB"/>
    <w:multiLevelType w:val="multilevel"/>
    <w:tmpl w:val="B7548C96"/>
    <w:lvl w:ilvl="0">
      <w:start w:val="4"/>
      <w:numFmt w:val="decimal"/>
      <w:lvlText w:val="%1"/>
      <w:lvlJc w:val="left"/>
      <w:pPr>
        <w:ind w:left="1320" w:hanging="1320"/>
      </w:pPr>
      <w:rPr>
        <w:rFonts w:hint="default"/>
      </w:rPr>
    </w:lvl>
    <w:lvl w:ilvl="1">
      <w:start w:val="2"/>
      <w:numFmt w:val="decimal"/>
      <w:lvlText w:val="%1.%2"/>
      <w:lvlJc w:val="left"/>
      <w:pPr>
        <w:ind w:left="1560" w:hanging="1320"/>
      </w:pPr>
      <w:rPr>
        <w:rFonts w:hint="default"/>
      </w:rPr>
    </w:lvl>
    <w:lvl w:ilvl="2">
      <w:start w:val="2"/>
      <w:numFmt w:val="decimal"/>
      <w:lvlText w:val="%1.%2.%3"/>
      <w:lvlJc w:val="left"/>
      <w:pPr>
        <w:ind w:left="1800" w:hanging="1320"/>
      </w:pPr>
      <w:rPr>
        <w:rFonts w:hint="default"/>
      </w:rPr>
    </w:lvl>
    <w:lvl w:ilvl="3">
      <w:start w:val="5"/>
      <w:numFmt w:val="decimal"/>
      <w:lvlText w:val="%1.%2.%3.%4"/>
      <w:lvlJc w:val="left"/>
      <w:pPr>
        <w:ind w:left="2040" w:hanging="1320"/>
      </w:pPr>
      <w:rPr>
        <w:rFonts w:hint="default"/>
      </w:rPr>
    </w:lvl>
    <w:lvl w:ilvl="4">
      <w:start w:val="2"/>
      <w:numFmt w:val="decimal"/>
      <w:lvlText w:val="%1.%2.%3.%4.%5"/>
      <w:lvlJc w:val="left"/>
      <w:pPr>
        <w:ind w:left="2280" w:hanging="1320"/>
      </w:pPr>
      <w:rPr>
        <w:rFonts w:hint="default"/>
      </w:rPr>
    </w:lvl>
    <w:lvl w:ilvl="5">
      <w:start w:val="11"/>
      <w:numFmt w:val="decimal"/>
      <w:lvlText w:val="%1.%2.%3.%4.%5.%6"/>
      <w:lvlJc w:val="left"/>
      <w:pPr>
        <w:ind w:left="2520" w:hanging="1320"/>
      </w:pPr>
      <w:rPr>
        <w:rFonts w:hint="default"/>
      </w:rPr>
    </w:lvl>
    <w:lvl w:ilvl="6">
      <w:start w:val="2"/>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15:restartNumberingAfterBreak="0">
    <w:nsid w:val="304A32A0"/>
    <w:multiLevelType w:val="hybridMultilevel"/>
    <w:tmpl w:val="A510E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0D45B5"/>
    <w:multiLevelType w:val="multilevel"/>
    <w:tmpl w:val="C7466A8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7A44E2D"/>
    <w:multiLevelType w:val="hybridMultilevel"/>
    <w:tmpl w:val="CA9C7734"/>
    <w:lvl w:ilvl="0" w:tplc="4C5CCA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04D5B"/>
    <w:multiLevelType w:val="multilevel"/>
    <w:tmpl w:val="7522324A"/>
    <w:styleLink w:val="RESNETstd"/>
    <w:lvl w:ilvl="0">
      <w:start w:val="1"/>
      <w:numFmt w:val="decimal"/>
      <w:lvlText w:val="%1."/>
      <w:lvlJc w:val="left"/>
      <w:pPr>
        <w:tabs>
          <w:tab w:val="num" w:pos="360"/>
        </w:tabs>
        <w:ind w:left="0" w:firstLine="0"/>
      </w:pPr>
      <w:rPr>
        <w:b/>
      </w:rPr>
    </w:lvl>
    <w:lvl w:ilvl="1">
      <w:start w:val="1"/>
      <w:numFmt w:val="decimal"/>
      <w:lvlText w:val="%1.%2."/>
      <w:lvlJc w:val="left"/>
      <w:pPr>
        <w:tabs>
          <w:tab w:val="num" w:pos="504"/>
        </w:tabs>
        <w:ind w:left="0" w:firstLine="0"/>
      </w:pPr>
      <w:rPr>
        <w:b/>
      </w:rPr>
    </w:lvl>
    <w:lvl w:ilvl="2">
      <w:start w:val="1"/>
      <w:numFmt w:val="decimal"/>
      <w:lvlText w:val="%1.%2.%3."/>
      <w:lvlJc w:val="left"/>
      <w:pPr>
        <w:tabs>
          <w:tab w:val="num" w:pos="720"/>
        </w:tabs>
        <w:ind w:left="0" w:firstLine="0"/>
      </w:pPr>
      <w:rPr>
        <w:b/>
      </w:rPr>
    </w:lvl>
    <w:lvl w:ilvl="3">
      <w:start w:val="1"/>
      <w:numFmt w:val="decimal"/>
      <w:lvlText w:val="%1.%2.%3.%4."/>
      <w:lvlJc w:val="left"/>
      <w:pPr>
        <w:tabs>
          <w:tab w:val="num" w:pos="1296"/>
        </w:tabs>
        <w:ind w:left="360" w:firstLine="0"/>
      </w:pPr>
      <w:rPr>
        <w:b/>
      </w:rPr>
    </w:lvl>
    <w:lvl w:ilvl="4">
      <w:start w:val="1"/>
      <w:numFmt w:val="decimal"/>
      <w:lvlText w:val="%1.%2.%3.%4.%5."/>
      <w:lvlJc w:val="left"/>
      <w:pPr>
        <w:tabs>
          <w:tab w:val="num" w:pos="1800"/>
        </w:tabs>
        <w:ind w:left="720" w:firstLine="0"/>
      </w:pPr>
      <w:rPr>
        <w:b/>
      </w:rPr>
    </w:lvl>
    <w:lvl w:ilvl="5">
      <w:start w:val="1"/>
      <w:numFmt w:val="decimal"/>
      <w:lvlText w:val="%1.%2.%3.%4.%5.%6."/>
      <w:lvlJc w:val="left"/>
      <w:pPr>
        <w:tabs>
          <w:tab w:val="num" w:pos="2304"/>
        </w:tabs>
        <w:ind w:left="1080" w:firstLine="0"/>
      </w:pPr>
      <w:rPr>
        <w:b/>
      </w:rPr>
    </w:lvl>
    <w:lvl w:ilvl="6">
      <w:start w:val="1"/>
      <w:numFmt w:val="decimal"/>
      <w:lvlText w:val="%1.%2.%3.%4.%5.%6.%7."/>
      <w:lvlJc w:val="left"/>
      <w:pPr>
        <w:tabs>
          <w:tab w:val="num" w:pos="2520"/>
        </w:tabs>
        <w:ind w:left="1440" w:firstLine="0"/>
      </w:pPr>
      <w:rPr>
        <w:b/>
      </w:rPr>
    </w:lvl>
    <w:lvl w:ilvl="7">
      <w:start w:val="1"/>
      <w:numFmt w:val="decimal"/>
      <w:lvlText w:val="%1.%2.%3.%4.%5.%6.%7.%8."/>
      <w:lvlJc w:val="left"/>
      <w:pPr>
        <w:tabs>
          <w:tab w:val="num" w:pos="2880"/>
        </w:tabs>
        <w:ind w:left="1800" w:firstLine="0"/>
      </w:pPr>
      <w:rPr>
        <w:b/>
      </w:rPr>
    </w:lvl>
    <w:lvl w:ilvl="8">
      <w:start w:val="1"/>
      <w:numFmt w:val="decimal"/>
      <w:lvlText w:val="%1.%2.%3.%4.%5.%6.%7.%8.%9."/>
      <w:lvlJc w:val="left"/>
      <w:pPr>
        <w:tabs>
          <w:tab w:val="num" w:pos="3384"/>
        </w:tabs>
        <w:ind w:left="2160" w:firstLine="0"/>
      </w:pPr>
      <w:rPr>
        <w:b/>
      </w:rPr>
    </w:lvl>
  </w:abstractNum>
  <w:abstractNum w:abstractNumId="24" w15:restartNumberingAfterBreak="0">
    <w:nsid w:val="39D26E10"/>
    <w:multiLevelType w:val="multilevel"/>
    <w:tmpl w:val="4A6CA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CF966BE"/>
    <w:multiLevelType w:val="hybridMultilevel"/>
    <w:tmpl w:val="65CCC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FE47A0"/>
    <w:multiLevelType w:val="multilevel"/>
    <w:tmpl w:val="0472D298"/>
    <w:lvl w:ilvl="0">
      <w:start w:val="1"/>
      <w:numFmt w:val="decimal"/>
      <w:lvlText w:val="%1."/>
      <w:lvlJc w:val="left"/>
      <w:pPr>
        <w:ind w:left="820" w:hanging="360"/>
      </w:pPr>
      <w:rPr>
        <w:rFonts w:ascii="Times New Roman" w:eastAsia="Times New Roman" w:hAnsi="Times New Roman" w:cs="Times New Roman"/>
        <w:b w:val="0"/>
        <w:sz w:val="24"/>
        <w:szCs w:val="24"/>
      </w:rPr>
    </w:lvl>
    <w:lvl w:ilvl="1">
      <w:start w:val="1"/>
      <w:numFmt w:val="decimal"/>
      <w:lvlText w:val="%2."/>
      <w:lvlJc w:val="left"/>
      <w:pPr>
        <w:ind w:left="1540" w:hanging="360"/>
      </w:pPr>
      <w:rPr>
        <w:rFonts w:ascii="Times New Roman" w:eastAsia="Times New Roman" w:hAnsi="Times New Roman" w:cs="Times New Roman"/>
        <w:b w:val="0"/>
        <w:sz w:val="24"/>
        <w:szCs w:val="24"/>
      </w:rPr>
    </w:lvl>
    <w:lvl w:ilvl="2">
      <w:start w:val="1"/>
      <w:numFmt w:val="bullet"/>
      <w:lvlText w:val="•"/>
      <w:lvlJc w:val="left"/>
      <w:pPr>
        <w:ind w:left="2427" w:hanging="360"/>
      </w:pPr>
    </w:lvl>
    <w:lvl w:ilvl="3">
      <w:start w:val="1"/>
      <w:numFmt w:val="bullet"/>
      <w:lvlText w:val="•"/>
      <w:lvlJc w:val="left"/>
      <w:pPr>
        <w:ind w:left="3313" w:hanging="360"/>
      </w:pPr>
    </w:lvl>
    <w:lvl w:ilvl="4">
      <w:start w:val="1"/>
      <w:numFmt w:val="bullet"/>
      <w:lvlText w:val="•"/>
      <w:lvlJc w:val="left"/>
      <w:pPr>
        <w:ind w:left="4200" w:hanging="360"/>
      </w:pPr>
    </w:lvl>
    <w:lvl w:ilvl="5">
      <w:start w:val="1"/>
      <w:numFmt w:val="bullet"/>
      <w:lvlText w:val="•"/>
      <w:lvlJc w:val="left"/>
      <w:pPr>
        <w:ind w:left="5086" w:hanging="360"/>
      </w:pPr>
    </w:lvl>
    <w:lvl w:ilvl="6">
      <w:start w:val="1"/>
      <w:numFmt w:val="bullet"/>
      <w:lvlText w:val="•"/>
      <w:lvlJc w:val="left"/>
      <w:pPr>
        <w:ind w:left="5973" w:hanging="360"/>
      </w:pPr>
    </w:lvl>
    <w:lvl w:ilvl="7">
      <w:start w:val="1"/>
      <w:numFmt w:val="bullet"/>
      <w:lvlText w:val="•"/>
      <w:lvlJc w:val="left"/>
      <w:pPr>
        <w:ind w:left="6860" w:hanging="360"/>
      </w:pPr>
    </w:lvl>
    <w:lvl w:ilvl="8">
      <w:start w:val="1"/>
      <w:numFmt w:val="bullet"/>
      <w:lvlText w:val="•"/>
      <w:lvlJc w:val="left"/>
      <w:pPr>
        <w:ind w:left="7746" w:hanging="360"/>
      </w:pPr>
    </w:lvl>
  </w:abstractNum>
  <w:abstractNum w:abstractNumId="27" w15:restartNumberingAfterBreak="0">
    <w:nsid w:val="3F061689"/>
    <w:multiLevelType w:val="multilevel"/>
    <w:tmpl w:val="65421D1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15:restartNumberingAfterBreak="0">
    <w:nsid w:val="48E131DF"/>
    <w:multiLevelType w:val="multilevel"/>
    <w:tmpl w:val="E68C2AA4"/>
    <w:lvl w:ilvl="0">
      <w:start w:val="1"/>
      <w:numFmt w:val="decimal"/>
      <w:lvlText w:val="%1."/>
      <w:lvlJc w:val="left"/>
      <w:pPr>
        <w:ind w:left="820" w:hanging="360"/>
      </w:pPr>
      <w:rPr>
        <w:rFonts w:ascii="Times New Roman" w:eastAsia="Times New Roman" w:hAnsi="Times New Roman" w:cs="Times New Roman"/>
        <w:b w:val="0"/>
        <w:sz w:val="24"/>
        <w:szCs w:val="24"/>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29" w15:restartNumberingAfterBreak="0">
    <w:nsid w:val="49440913"/>
    <w:multiLevelType w:val="multilevel"/>
    <w:tmpl w:val="ADF87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97C635A"/>
    <w:multiLevelType w:val="multilevel"/>
    <w:tmpl w:val="6406A16C"/>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0256C97"/>
    <w:multiLevelType w:val="multilevel"/>
    <w:tmpl w:val="4858B930"/>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0EA6501"/>
    <w:multiLevelType w:val="multilevel"/>
    <w:tmpl w:val="59D23146"/>
    <w:lvl w:ilvl="0">
      <w:start w:val="1"/>
      <w:numFmt w:val="decimal"/>
      <w:lvlText w:val="%1."/>
      <w:lvlJc w:val="left"/>
      <w:pPr>
        <w:ind w:left="840" w:hanging="360"/>
      </w:pPr>
      <w:rPr>
        <w:rFonts w:ascii="Times New Roman" w:eastAsia="Times New Roman" w:hAnsi="Times New Roman" w:cs="Times New Roman"/>
        <w:b w:val="0"/>
        <w:sz w:val="24"/>
        <w:szCs w:val="24"/>
      </w:rPr>
    </w:lvl>
    <w:lvl w:ilvl="1">
      <w:start w:val="1"/>
      <w:numFmt w:val="bullet"/>
      <w:lvlText w:val="•"/>
      <w:lvlJc w:val="left"/>
      <w:pPr>
        <w:ind w:left="1712" w:hanging="360"/>
      </w:pPr>
    </w:lvl>
    <w:lvl w:ilvl="2">
      <w:start w:val="1"/>
      <w:numFmt w:val="bullet"/>
      <w:lvlText w:val="•"/>
      <w:lvlJc w:val="left"/>
      <w:pPr>
        <w:ind w:left="2584" w:hanging="360"/>
      </w:pPr>
    </w:lvl>
    <w:lvl w:ilvl="3">
      <w:start w:val="1"/>
      <w:numFmt w:val="bullet"/>
      <w:lvlText w:val="•"/>
      <w:lvlJc w:val="left"/>
      <w:pPr>
        <w:ind w:left="3456" w:hanging="360"/>
      </w:pPr>
    </w:lvl>
    <w:lvl w:ilvl="4">
      <w:start w:val="1"/>
      <w:numFmt w:val="bullet"/>
      <w:lvlText w:val="•"/>
      <w:lvlJc w:val="left"/>
      <w:pPr>
        <w:ind w:left="4328" w:hanging="360"/>
      </w:pPr>
    </w:lvl>
    <w:lvl w:ilvl="5">
      <w:start w:val="1"/>
      <w:numFmt w:val="bullet"/>
      <w:lvlText w:val="•"/>
      <w:lvlJc w:val="left"/>
      <w:pPr>
        <w:ind w:left="5200" w:hanging="360"/>
      </w:pPr>
    </w:lvl>
    <w:lvl w:ilvl="6">
      <w:start w:val="1"/>
      <w:numFmt w:val="bullet"/>
      <w:lvlText w:val="•"/>
      <w:lvlJc w:val="left"/>
      <w:pPr>
        <w:ind w:left="6072" w:hanging="360"/>
      </w:pPr>
    </w:lvl>
    <w:lvl w:ilvl="7">
      <w:start w:val="1"/>
      <w:numFmt w:val="bullet"/>
      <w:lvlText w:val="•"/>
      <w:lvlJc w:val="left"/>
      <w:pPr>
        <w:ind w:left="6944" w:hanging="360"/>
      </w:pPr>
    </w:lvl>
    <w:lvl w:ilvl="8">
      <w:start w:val="1"/>
      <w:numFmt w:val="bullet"/>
      <w:lvlText w:val="•"/>
      <w:lvlJc w:val="left"/>
      <w:pPr>
        <w:ind w:left="7816" w:hanging="360"/>
      </w:pPr>
    </w:lvl>
  </w:abstractNum>
  <w:abstractNum w:abstractNumId="33" w15:restartNumberingAfterBreak="0">
    <w:nsid w:val="59AF4D2B"/>
    <w:multiLevelType w:val="multilevel"/>
    <w:tmpl w:val="72045DC0"/>
    <w:lvl w:ilvl="0">
      <w:start w:val="1"/>
      <w:numFmt w:val="decimal"/>
      <w:lvlText w:val="%1."/>
      <w:lvlJc w:val="left"/>
      <w:pPr>
        <w:ind w:left="1180" w:hanging="360"/>
      </w:pPr>
      <w:rPr>
        <w:rFonts w:ascii="Times New Roman" w:eastAsia="Times New Roman" w:hAnsi="Times New Roman" w:cs="Times New Roman"/>
        <w:b w:val="0"/>
        <w:sz w:val="24"/>
        <w:szCs w:val="24"/>
      </w:rPr>
    </w:lvl>
    <w:lvl w:ilvl="1">
      <w:start w:val="1"/>
      <w:numFmt w:val="bullet"/>
      <w:lvlText w:val="•"/>
      <w:lvlJc w:val="left"/>
      <w:pPr>
        <w:ind w:left="2018" w:hanging="360"/>
      </w:pPr>
    </w:lvl>
    <w:lvl w:ilvl="2">
      <w:start w:val="1"/>
      <w:numFmt w:val="bullet"/>
      <w:lvlText w:val="•"/>
      <w:lvlJc w:val="left"/>
      <w:pPr>
        <w:ind w:left="2856" w:hanging="360"/>
      </w:pPr>
    </w:lvl>
    <w:lvl w:ilvl="3">
      <w:start w:val="1"/>
      <w:numFmt w:val="bullet"/>
      <w:lvlText w:val="•"/>
      <w:lvlJc w:val="left"/>
      <w:pPr>
        <w:ind w:left="3694" w:hanging="360"/>
      </w:pPr>
    </w:lvl>
    <w:lvl w:ilvl="4">
      <w:start w:val="1"/>
      <w:numFmt w:val="bullet"/>
      <w:lvlText w:val="•"/>
      <w:lvlJc w:val="left"/>
      <w:pPr>
        <w:ind w:left="4532" w:hanging="360"/>
      </w:pPr>
    </w:lvl>
    <w:lvl w:ilvl="5">
      <w:start w:val="1"/>
      <w:numFmt w:val="bullet"/>
      <w:lvlText w:val="•"/>
      <w:lvlJc w:val="left"/>
      <w:pPr>
        <w:ind w:left="5370" w:hanging="360"/>
      </w:pPr>
    </w:lvl>
    <w:lvl w:ilvl="6">
      <w:start w:val="1"/>
      <w:numFmt w:val="bullet"/>
      <w:lvlText w:val="•"/>
      <w:lvlJc w:val="left"/>
      <w:pPr>
        <w:ind w:left="6208" w:hanging="360"/>
      </w:pPr>
    </w:lvl>
    <w:lvl w:ilvl="7">
      <w:start w:val="1"/>
      <w:numFmt w:val="bullet"/>
      <w:lvlText w:val="•"/>
      <w:lvlJc w:val="left"/>
      <w:pPr>
        <w:ind w:left="7046" w:hanging="360"/>
      </w:pPr>
    </w:lvl>
    <w:lvl w:ilvl="8">
      <w:start w:val="1"/>
      <w:numFmt w:val="bullet"/>
      <w:lvlText w:val="•"/>
      <w:lvlJc w:val="left"/>
      <w:pPr>
        <w:ind w:left="7884" w:hanging="360"/>
      </w:pPr>
    </w:lvl>
  </w:abstractNum>
  <w:abstractNum w:abstractNumId="34" w15:restartNumberingAfterBreak="0">
    <w:nsid w:val="5BEA6A37"/>
    <w:multiLevelType w:val="multilevel"/>
    <w:tmpl w:val="375E9CAC"/>
    <w:lvl w:ilvl="0">
      <w:start w:val="5"/>
      <w:numFmt w:val="decimal"/>
      <w:lvlText w:val="%1"/>
      <w:lvlJc w:val="left"/>
      <w:pPr>
        <w:ind w:left="100" w:hanging="922"/>
      </w:pPr>
    </w:lvl>
    <w:lvl w:ilvl="1">
      <w:start w:val="1"/>
      <w:numFmt w:val="decimal"/>
      <w:lvlText w:val="%1.%2"/>
      <w:lvlJc w:val="left"/>
      <w:pPr>
        <w:ind w:left="100" w:hanging="922"/>
      </w:pPr>
    </w:lvl>
    <w:lvl w:ilvl="2">
      <w:start w:val="4"/>
      <w:numFmt w:val="decimal"/>
      <w:lvlText w:val="%1.%2.%3"/>
      <w:lvlJc w:val="left"/>
      <w:pPr>
        <w:ind w:left="100" w:hanging="922"/>
      </w:pPr>
    </w:lvl>
    <w:lvl w:ilvl="3">
      <w:start w:val="2"/>
      <w:numFmt w:val="decimal"/>
      <w:lvlText w:val="%1.%2.%3.%4"/>
      <w:lvlJc w:val="left"/>
      <w:pPr>
        <w:ind w:left="100" w:hanging="922"/>
      </w:pPr>
    </w:lvl>
    <w:lvl w:ilvl="4">
      <w:start w:val="3"/>
      <w:numFmt w:val="decimal"/>
      <w:lvlText w:val="%1.%2.%3.%4.%5."/>
      <w:lvlJc w:val="left"/>
      <w:pPr>
        <w:ind w:left="100" w:hanging="922"/>
      </w:pPr>
      <w:rPr>
        <w:rFonts w:ascii="Times New Roman" w:eastAsia="Times New Roman" w:hAnsi="Times New Roman" w:cs="Times New Roman"/>
        <w:b/>
        <w:sz w:val="23"/>
        <w:szCs w:val="23"/>
      </w:rPr>
    </w:lvl>
    <w:lvl w:ilvl="5">
      <w:start w:val="1"/>
      <w:numFmt w:val="decimal"/>
      <w:lvlText w:val="%6."/>
      <w:lvlJc w:val="left"/>
      <w:pPr>
        <w:ind w:left="820" w:hanging="360"/>
      </w:pPr>
      <w:rPr>
        <w:rFonts w:ascii="Times New Roman" w:eastAsia="Times New Roman" w:hAnsi="Times New Roman" w:cs="Times New Roman"/>
        <w:b w:val="0"/>
        <w:sz w:val="24"/>
        <w:szCs w:val="24"/>
      </w:rPr>
    </w:lvl>
    <w:lvl w:ilvl="6">
      <w:start w:val="1"/>
      <w:numFmt w:val="bullet"/>
      <w:lvlText w:val="•"/>
      <w:lvlJc w:val="left"/>
      <w:pPr>
        <w:ind w:left="5653" w:hanging="360"/>
      </w:pPr>
    </w:lvl>
    <w:lvl w:ilvl="7">
      <w:start w:val="1"/>
      <w:numFmt w:val="bullet"/>
      <w:lvlText w:val="•"/>
      <w:lvlJc w:val="left"/>
      <w:pPr>
        <w:ind w:left="6620" w:hanging="360"/>
      </w:pPr>
    </w:lvl>
    <w:lvl w:ilvl="8">
      <w:start w:val="1"/>
      <w:numFmt w:val="bullet"/>
      <w:lvlText w:val="•"/>
      <w:lvlJc w:val="left"/>
      <w:pPr>
        <w:ind w:left="7586" w:hanging="360"/>
      </w:pPr>
    </w:lvl>
  </w:abstractNum>
  <w:abstractNum w:abstractNumId="35" w15:restartNumberingAfterBreak="0">
    <w:nsid w:val="6A4065AE"/>
    <w:multiLevelType w:val="hybridMultilevel"/>
    <w:tmpl w:val="64FEC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2B74AC"/>
    <w:multiLevelType w:val="multilevel"/>
    <w:tmpl w:val="986AA2D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7" w15:restartNumberingAfterBreak="0">
    <w:nsid w:val="6F16659B"/>
    <w:multiLevelType w:val="multilevel"/>
    <w:tmpl w:val="72DCDC5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067699D"/>
    <w:multiLevelType w:val="multilevel"/>
    <w:tmpl w:val="D2801174"/>
    <w:lvl w:ilvl="0">
      <w:start w:val="1"/>
      <w:numFmt w:val="decimal"/>
      <w:lvlText w:val=""/>
      <w:lvlJc w:val="left"/>
      <w:pPr>
        <w:ind w:left="0" w:firstLine="0"/>
      </w:pPr>
    </w:lvl>
    <w:lvl w:ilvl="1">
      <w:start w:val="1"/>
      <w:numFmt w:val="decimal"/>
      <w:lvlText w:val="%1100.%2"/>
      <w:lvlJc w:val="left"/>
      <w:pPr>
        <w:ind w:left="0" w:firstLine="0"/>
      </w:pPr>
    </w:lvl>
    <w:lvl w:ilvl="2">
      <w:start w:val="1"/>
      <w:numFmt w:val="decimal"/>
      <w:lvlText w:val=""/>
      <w:lvlJc w:val="left"/>
      <w:pPr>
        <w:ind w:left="0" w:firstLine="0"/>
      </w:pPr>
    </w:lvl>
    <w:lvl w:ilvl="3">
      <w:start w:val="1"/>
      <w:numFmt w:val="decimal"/>
      <w:lvlText w:val="%1100.%2.%3.%4"/>
      <w:lvlJc w:val="left"/>
      <w:pPr>
        <w:ind w:left="0" w:firstLine="0"/>
      </w:pPr>
    </w:lvl>
    <w:lvl w:ilvl="4">
      <w:start w:val="1"/>
      <w:numFmt w:val="decimal"/>
      <w:lvlText w:val="%1100.%2.%3.%4.%5."/>
      <w:lvlJc w:val="left"/>
      <w:pPr>
        <w:ind w:left="0" w:firstLine="0"/>
      </w:pPr>
    </w:lvl>
    <w:lvl w:ilvl="5">
      <w:start w:val="1"/>
      <w:numFmt w:val="decimal"/>
      <w:lvlText w:val="%1100.%2.%3.%4.%5.%6."/>
      <w:lvlJc w:val="left"/>
      <w:pPr>
        <w:ind w:left="0" w:firstLine="0"/>
      </w:pPr>
    </w:lvl>
    <w:lvl w:ilvl="6">
      <w:start w:val="1"/>
      <w:numFmt w:val="decimal"/>
      <w:lvlText w:val="%1100.%2.%3.%4.%5.%6.%7."/>
      <w:lvlJc w:val="left"/>
      <w:pPr>
        <w:ind w:left="0" w:firstLine="0"/>
      </w:pPr>
    </w:lvl>
    <w:lvl w:ilvl="7">
      <w:start w:val="1"/>
      <w:numFmt w:val="decimal"/>
      <w:lvlText w:val="%1100.%2.%3.%4.%5.%6.%7.%8."/>
      <w:lvlJc w:val="left"/>
      <w:pPr>
        <w:ind w:left="0" w:firstLine="0"/>
      </w:pPr>
    </w:lvl>
    <w:lvl w:ilvl="8">
      <w:start w:val="1"/>
      <w:numFmt w:val="decimal"/>
      <w:lvlText w:val="%1100.%2.%3.%4.%5.%6.%7.%8.%9."/>
      <w:lvlJc w:val="left"/>
      <w:pPr>
        <w:ind w:left="0" w:firstLine="0"/>
      </w:pPr>
    </w:lvl>
  </w:abstractNum>
  <w:abstractNum w:abstractNumId="39" w15:restartNumberingAfterBreak="0">
    <w:nsid w:val="718128F4"/>
    <w:multiLevelType w:val="multilevel"/>
    <w:tmpl w:val="9A5C45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15:restartNumberingAfterBreak="0">
    <w:nsid w:val="73BA6872"/>
    <w:multiLevelType w:val="multilevel"/>
    <w:tmpl w:val="7522324A"/>
    <w:numStyleLink w:val="RESNETstd"/>
  </w:abstractNum>
  <w:abstractNum w:abstractNumId="41" w15:restartNumberingAfterBreak="0">
    <w:nsid w:val="79061B19"/>
    <w:multiLevelType w:val="multilevel"/>
    <w:tmpl w:val="9514B968"/>
    <w:lvl w:ilvl="0">
      <w:start w:val="1"/>
      <w:numFmt w:val="decimal"/>
      <w:lvlText w:val="%1."/>
      <w:lvlJc w:val="left"/>
      <w:pPr>
        <w:ind w:left="1360" w:hanging="360"/>
      </w:pPr>
      <w:rPr>
        <w:rFonts w:ascii="Times New Roman" w:eastAsia="Times New Roman" w:hAnsi="Times New Roman" w:cs="Times New Roman"/>
        <w:b w:val="0"/>
        <w:sz w:val="20"/>
        <w:szCs w:val="20"/>
      </w:rPr>
    </w:lvl>
    <w:lvl w:ilvl="1">
      <w:start w:val="1"/>
      <w:numFmt w:val="bullet"/>
      <w:lvlText w:val="•"/>
      <w:lvlJc w:val="left"/>
      <w:pPr>
        <w:ind w:left="2180" w:hanging="360"/>
      </w:pPr>
    </w:lvl>
    <w:lvl w:ilvl="2">
      <w:start w:val="1"/>
      <w:numFmt w:val="bullet"/>
      <w:lvlText w:val="•"/>
      <w:lvlJc w:val="left"/>
      <w:pPr>
        <w:ind w:left="3000" w:hanging="360"/>
      </w:pPr>
    </w:lvl>
    <w:lvl w:ilvl="3">
      <w:start w:val="1"/>
      <w:numFmt w:val="bullet"/>
      <w:lvlText w:val="•"/>
      <w:lvlJc w:val="left"/>
      <w:pPr>
        <w:ind w:left="3820" w:hanging="360"/>
      </w:pPr>
    </w:lvl>
    <w:lvl w:ilvl="4">
      <w:start w:val="1"/>
      <w:numFmt w:val="bullet"/>
      <w:lvlText w:val="•"/>
      <w:lvlJc w:val="left"/>
      <w:pPr>
        <w:ind w:left="4640" w:hanging="360"/>
      </w:pPr>
    </w:lvl>
    <w:lvl w:ilvl="5">
      <w:start w:val="1"/>
      <w:numFmt w:val="bullet"/>
      <w:lvlText w:val="•"/>
      <w:lvlJc w:val="left"/>
      <w:pPr>
        <w:ind w:left="5460" w:hanging="360"/>
      </w:pPr>
    </w:lvl>
    <w:lvl w:ilvl="6">
      <w:start w:val="1"/>
      <w:numFmt w:val="bullet"/>
      <w:lvlText w:val="•"/>
      <w:lvlJc w:val="left"/>
      <w:pPr>
        <w:ind w:left="6280" w:hanging="360"/>
      </w:pPr>
    </w:lvl>
    <w:lvl w:ilvl="7">
      <w:start w:val="1"/>
      <w:numFmt w:val="bullet"/>
      <w:lvlText w:val="•"/>
      <w:lvlJc w:val="left"/>
      <w:pPr>
        <w:ind w:left="7100" w:hanging="360"/>
      </w:pPr>
    </w:lvl>
    <w:lvl w:ilvl="8">
      <w:start w:val="1"/>
      <w:numFmt w:val="bullet"/>
      <w:lvlText w:val="•"/>
      <w:lvlJc w:val="left"/>
      <w:pPr>
        <w:ind w:left="7920" w:hanging="360"/>
      </w:pPr>
    </w:lvl>
  </w:abstractNum>
  <w:abstractNum w:abstractNumId="42" w15:restartNumberingAfterBreak="0">
    <w:nsid w:val="7A3E79AF"/>
    <w:multiLevelType w:val="multilevel"/>
    <w:tmpl w:val="ECEC9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D2C5043"/>
    <w:multiLevelType w:val="multilevel"/>
    <w:tmpl w:val="9E28DFAC"/>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4"/>
  </w:num>
  <w:num w:numId="2">
    <w:abstractNumId w:val="5"/>
  </w:num>
  <w:num w:numId="3">
    <w:abstractNumId w:val="27"/>
  </w:num>
  <w:num w:numId="4">
    <w:abstractNumId w:val="42"/>
  </w:num>
  <w:num w:numId="5">
    <w:abstractNumId w:val="10"/>
  </w:num>
  <w:num w:numId="6">
    <w:abstractNumId w:val="16"/>
  </w:num>
  <w:num w:numId="7">
    <w:abstractNumId w:val="37"/>
  </w:num>
  <w:num w:numId="8">
    <w:abstractNumId w:val="36"/>
  </w:num>
  <w:num w:numId="9">
    <w:abstractNumId w:val="29"/>
  </w:num>
  <w:num w:numId="10">
    <w:abstractNumId w:val="9"/>
  </w:num>
  <w:num w:numId="11">
    <w:abstractNumId w:val="43"/>
  </w:num>
  <w:num w:numId="12">
    <w:abstractNumId w:val="21"/>
  </w:num>
  <w:num w:numId="13">
    <w:abstractNumId w:val="38"/>
  </w:num>
  <w:num w:numId="14">
    <w:abstractNumId w:val="41"/>
  </w:num>
  <w:num w:numId="15">
    <w:abstractNumId w:val="14"/>
  </w:num>
  <w:num w:numId="16">
    <w:abstractNumId w:val="15"/>
  </w:num>
  <w:num w:numId="17">
    <w:abstractNumId w:val="18"/>
  </w:num>
  <w:num w:numId="18">
    <w:abstractNumId w:val="30"/>
  </w:num>
  <w:num w:numId="19">
    <w:abstractNumId w:val="17"/>
  </w:num>
  <w:num w:numId="20">
    <w:abstractNumId w:val="4"/>
  </w:num>
  <w:num w:numId="21">
    <w:abstractNumId w:val="28"/>
  </w:num>
  <w:num w:numId="22">
    <w:abstractNumId w:val="13"/>
  </w:num>
  <w:num w:numId="23">
    <w:abstractNumId w:val="26"/>
  </w:num>
  <w:num w:numId="24">
    <w:abstractNumId w:val="33"/>
  </w:num>
  <w:num w:numId="25">
    <w:abstractNumId w:val="39"/>
  </w:num>
  <w:num w:numId="26">
    <w:abstractNumId w:val="6"/>
  </w:num>
  <w:num w:numId="27">
    <w:abstractNumId w:val="11"/>
  </w:num>
  <w:num w:numId="28">
    <w:abstractNumId w:val="31"/>
  </w:num>
  <w:num w:numId="29">
    <w:abstractNumId w:val="1"/>
  </w:num>
  <w:num w:numId="30">
    <w:abstractNumId w:val="24"/>
  </w:num>
  <w:num w:numId="31">
    <w:abstractNumId w:val="12"/>
  </w:num>
  <w:num w:numId="32">
    <w:abstractNumId w:val="32"/>
  </w:num>
  <w:num w:numId="33">
    <w:abstractNumId w:val="0"/>
  </w:num>
  <w:num w:numId="34">
    <w:abstractNumId w:val="35"/>
  </w:num>
  <w:num w:numId="35">
    <w:abstractNumId w:val="7"/>
  </w:num>
  <w:num w:numId="36">
    <w:abstractNumId w:val="2"/>
  </w:num>
  <w:num w:numId="37">
    <w:abstractNumId w:val="3"/>
  </w:num>
  <w:num w:numId="38">
    <w:abstractNumId w:val="20"/>
  </w:num>
  <w:num w:numId="39">
    <w:abstractNumId w:val="40"/>
    <w:lvlOverride w:ilvl="0">
      <w:lvl w:ilvl="0">
        <w:start w:val="1"/>
        <w:numFmt w:val="decimal"/>
        <w:lvlText w:val="%1."/>
        <w:lvlJc w:val="left"/>
        <w:pPr>
          <w:tabs>
            <w:tab w:val="num" w:pos="360"/>
          </w:tabs>
          <w:ind w:left="0" w:firstLine="0"/>
        </w:pPr>
        <w:rPr>
          <w:b/>
        </w:rPr>
      </w:lvl>
    </w:lvlOverride>
    <w:lvlOverride w:ilvl="1">
      <w:lvl w:ilvl="1">
        <w:start w:val="1"/>
        <w:numFmt w:val="decimal"/>
        <w:lvlText w:val="%1.%2."/>
        <w:lvlJc w:val="left"/>
        <w:pPr>
          <w:tabs>
            <w:tab w:val="num" w:pos="504"/>
          </w:tabs>
          <w:ind w:left="0" w:firstLine="0"/>
        </w:pPr>
        <w:rPr>
          <w:b/>
        </w:rPr>
      </w:lvl>
    </w:lvlOverride>
    <w:lvlOverride w:ilvl="2">
      <w:lvl w:ilvl="2">
        <w:start w:val="1"/>
        <w:numFmt w:val="decimal"/>
        <w:lvlText w:val="%1.%2.%3."/>
        <w:lvlJc w:val="left"/>
        <w:pPr>
          <w:tabs>
            <w:tab w:val="num" w:pos="720"/>
          </w:tabs>
          <w:ind w:left="0" w:firstLine="0"/>
        </w:pPr>
        <w:rPr>
          <w:b/>
        </w:rPr>
      </w:lvl>
    </w:lvlOverride>
    <w:lvlOverride w:ilvl="3">
      <w:lvl w:ilvl="3">
        <w:start w:val="1"/>
        <w:numFmt w:val="decimal"/>
        <w:lvlText w:val="%1.%2.%3.%4."/>
        <w:lvlJc w:val="left"/>
        <w:pPr>
          <w:tabs>
            <w:tab w:val="num" w:pos="1296"/>
          </w:tabs>
          <w:ind w:left="360" w:firstLine="0"/>
        </w:pPr>
        <w:rPr>
          <w:b/>
        </w:rPr>
      </w:lvl>
    </w:lvlOverride>
    <w:lvlOverride w:ilvl="4">
      <w:lvl w:ilvl="4">
        <w:start w:val="1"/>
        <w:numFmt w:val="decimal"/>
        <w:lvlText w:val="%1.%2.%3.%4.%5."/>
        <w:lvlJc w:val="left"/>
        <w:pPr>
          <w:tabs>
            <w:tab w:val="num" w:pos="1800"/>
          </w:tabs>
          <w:ind w:left="720" w:firstLine="0"/>
        </w:pPr>
        <w:rPr>
          <w:b/>
        </w:rPr>
      </w:lvl>
    </w:lvlOverride>
    <w:lvlOverride w:ilvl="5">
      <w:lvl w:ilvl="5">
        <w:start w:val="1"/>
        <w:numFmt w:val="decimal"/>
        <w:lvlText w:val="%1.%2.%3.%4.%5.%6."/>
        <w:lvlJc w:val="left"/>
        <w:pPr>
          <w:tabs>
            <w:tab w:val="num" w:pos="2304"/>
          </w:tabs>
          <w:ind w:left="1080" w:firstLine="0"/>
        </w:pPr>
        <w:rPr>
          <w:b/>
        </w:rPr>
      </w:lvl>
    </w:lvlOverride>
    <w:lvlOverride w:ilvl="6">
      <w:lvl w:ilvl="6">
        <w:start w:val="1"/>
        <w:numFmt w:val="decimal"/>
        <w:lvlText w:val="%1.%2.%3.%4.%5.%6.%7."/>
        <w:lvlJc w:val="left"/>
        <w:pPr>
          <w:tabs>
            <w:tab w:val="num" w:pos="2520"/>
          </w:tabs>
          <w:ind w:left="1440" w:firstLine="0"/>
        </w:pPr>
        <w:rPr>
          <w:b/>
        </w:rPr>
      </w:lvl>
    </w:lvlOverride>
    <w:lvlOverride w:ilvl="7">
      <w:lvl w:ilvl="7">
        <w:start w:val="1"/>
        <w:numFmt w:val="decimal"/>
        <w:lvlText w:val="%1.%2.%3.%4.%5.%6.%7.%8."/>
        <w:lvlJc w:val="left"/>
        <w:pPr>
          <w:tabs>
            <w:tab w:val="num" w:pos="2880"/>
          </w:tabs>
          <w:ind w:left="1800" w:firstLine="0"/>
        </w:pPr>
        <w:rPr>
          <w:b/>
        </w:rPr>
      </w:lvl>
    </w:lvlOverride>
    <w:lvlOverride w:ilvl="8">
      <w:lvl w:ilvl="8">
        <w:start w:val="1"/>
        <w:numFmt w:val="decimal"/>
        <w:lvlText w:val="%1.%2.%3.%4.%5.%6.%7.%8.%9."/>
        <w:lvlJc w:val="left"/>
        <w:pPr>
          <w:tabs>
            <w:tab w:val="num" w:pos="3384"/>
          </w:tabs>
          <w:ind w:left="2160" w:firstLine="0"/>
        </w:pPr>
        <w:rPr>
          <w:b/>
        </w:rPr>
      </w:lvl>
    </w:lvlOverride>
  </w:num>
  <w:num w:numId="40">
    <w:abstractNumId w:val="23"/>
  </w:num>
  <w:num w:numId="41">
    <w:abstractNumId w:val="3"/>
  </w:num>
  <w:num w:numId="42">
    <w:abstractNumId w:val="19"/>
  </w:num>
  <w:num w:numId="43">
    <w:abstractNumId w:val="25"/>
  </w:num>
  <w:num w:numId="44">
    <w:abstractNumId w:val="2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50"/>
    <w:rsid w:val="000112AF"/>
    <w:rsid w:val="000115E7"/>
    <w:rsid w:val="00011F9E"/>
    <w:rsid w:val="00013777"/>
    <w:rsid w:val="000145FA"/>
    <w:rsid w:val="00014666"/>
    <w:rsid w:val="0002748F"/>
    <w:rsid w:val="000311B7"/>
    <w:rsid w:val="00032661"/>
    <w:rsid w:val="00040718"/>
    <w:rsid w:val="000409EB"/>
    <w:rsid w:val="000430FB"/>
    <w:rsid w:val="00045DED"/>
    <w:rsid w:val="000466EE"/>
    <w:rsid w:val="00046B30"/>
    <w:rsid w:val="000500F4"/>
    <w:rsid w:val="00053B29"/>
    <w:rsid w:val="00057965"/>
    <w:rsid w:val="000600A8"/>
    <w:rsid w:val="00064D0D"/>
    <w:rsid w:val="00065E50"/>
    <w:rsid w:val="00066A39"/>
    <w:rsid w:val="00080C9D"/>
    <w:rsid w:val="000856F7"/>
    <w:rsid w:val="0009567F"/>
    <w:rsid w:val="000A1EEC"/>
    <w:rsid w:val="000A4169"/>
    <w:rsid w:val="000B1C95"/>
    <w:rsid w:val="000C29E0"/>
    <w:rsid w:val="000C5848"/>
    <w:rsid w:val="000D2723"/>
    <w:rsid w:val="000D6097"/>
    <w:rsid w:val="000D6D6F"/>
    <w:rsid w:val="000D78B0"/>
    <w:rsid w:val="000E0178"/>
    <w:rsid w:val="000E10EB"/>
    <w:rsid w:val="000E2404"/>
    <w:rsid w:val="000E38BF"/>
    <w:rsid w:val="000E45C2"/>
    <w:rsid w:val="000E4603"/>
    <w:rsid w:val="000E5468"/>
    <w:rsid w:val="000E6B6C"/>
    <w:rsid w:val="000E7F1D"/>
    <w:rsid w:val="000F0266"/>
    <w:rsid w:val="000F2882"/>
    <w:rsid w:val="001078F6"/>
    <w:rsid w:val="00111CBF"/>
    <w:rsid w:val="00112360"/>
    <w:rsid w:val="001164D0"/>
    <w:rsid w:val="00117520"/>
    <w:rsid w:val="00117711"/>
    <w:rsid w:val="00122E1B"/>
    <w:rsid w:val="0012494D"/>
    <w:rsid w:val="00125387"/>
    <w:rsid w:val="00126B49"/>
    <w:rsid w:val="00134E82"/>
    <w:rsid w:val="00147076"/>
    <w:rsid w:val="001512C8"/>
    <w:rsid w:val="001532F8"/>
    <w:rsid w:val="00155576"/>
    <w:rsid w:val="00160FD9"/>
    <w:rsid w:val="001621A4"/>
    <w:rsid w:val="00182327"/>
    <w:rsid w:val="00187FEC"/>
    <w:rsid w:val="00192142"/>
    <w:rsid w:val="001A3B60"/>
    <w:rsid w:val="001B686F"/>
    <w:rsid w:val="001D2D9C"/>
    <w:rsid w:val="001D5FC6"/>
    <w:rsid w:val="001E0237"/>
    <w:rsid w:val="001E38FB"/>
    <w:rsid w:val="001E4B3D"/>
    <w:rsid w:val="00201515"/>
    <w:rsid w:val="0020224A"/>
    <w:rsid w:val="00210E01"/>
    <w:rsid w:val="0022405D"/>
    <w:rsid w:val="00231E54"/>
    <w:rsid w:val="002331F0"/>
    <w:rsid w:val="002345DF"/>
    <w:rsid w:val="0023644D"/>
    <w:rsid w:val="00237BAC"/>
    <w:rsid w:val="00247BBF"/>
    <w:rsid w:val="00254190"/>
    <w:rsid w:val="00254244"/>
    <w:rsid w:val="00255623"/>
    <w:rsid w:val="002643A7"/>
    <w:rsid w:val="002715B9"/>
    <w:rsid w:val="002735A7"/>
    <w:rsid w:val="0027466E"/>
    <w:rsid w:val="00286E99"/>
    <w:rsid w:val="002958AF"/>
    <w:rsid w:val="00296DC3"/>
    <w:rsid w:val="002A6D2F"/>
    <w:rsid w:val="002C5593"/>
    <w:rsid w:val="002D2C9A"/>
    <w:rsid w:val="002D6B8A"/>
    <w:rsid w:val="002D730F"/>
    <w:rsid w:val="002E351C"/>
    <w:rsid w:val="002E5F2B"/>
    <w:rsid w:val="002F111D"/>
    <w:rsid w:val="002F1769"/>
    <w:rsid w:val="00303E99"/>
    <w:rsid w:val="00304B08"/>
    <w:rsid w:val="003062D1"/>
    <w:rsid w:val="003113BC"/>
    <w:rsid w:val="003174BC"/>
    <w:rsid w:val="00322F4C"/>
    <w:rsid w:val="0032436A"/>
    <w:rsid w:val="00326BFD"/>
    <w:rsid w:val="00333716"/>
    <w:rsid w:val="00334724"/>
    <w:rsid w:val="003370A3"/>
    <w:rsid w:val="0034123D"/>
    <w:rsid w:val="003544D6"/>
    <w:rsid w:val="0036069C"/>
    <w:rsid w:val="0036148A"/>
    <w:rsid w:val="0036154A"/>
    <w:rsid w:val="00363E0C"/>
    <w:rsid w:val="00371C57"/>
    <w:rsid w:val="00374546"/>
    <w:rsid w:val="00383B75"/>
    <w:rsid w:val="00387F16"/>
    <w:rsid w:val="003A0547"/>
    <w:rsid w:val="003A10BE"/>
    <w:rsid w:val="003A11D0"/>
    <w:rsid w:val="003A34BF"/>
    <w:rsid w:val="003A5C61"/>
    <w:rsid w:val="003B6119"/>
    <w:rsid w:val="003B6B30"/>
    <w:rsid w:val="003C3C2A"/>
    <w:rsid w:val="003C652F"/>
    <w:rsid w:val="003D030D"/>
    <w:rsid w:val="003E58A3"/>
    <w:rsid w:val="003F32DD"/>
    <w:rsid w:val="003F34E1"/>
    <w:rsid w:val="003F6BB9"/>
    <w:rsid w:val="0040185D"/>
    <w:rsid w:val="004028EC"/>
    <w:rsid w:val="00417433"/>
    <w:rsid w:val="00421CA8"/>
    <w:rsid w:val="00426518"/>
    <w:rsid w:val="00430AAA"/>
    <w:rsid w:val="004315DF"/>
    <w:rsid w:val="0043185D"/>
    <w:rsid w:val="00434DCB"/>
    <w:rsid w:val="004353BD"/>
    <w:rsid w:val="00444BA9"/>
    <w:rsid w:val="0044543F"/>
    <w:rsid w:val="00447CDB"/>
    <w:rsid w:val="00462EC8"/>
    <w:rsid w:val="00470A69"/>
    <w:rsid w:val="00484DEC"/>
    <w:rsid w:val="0049162A"/>
    <w:rsid w:val="00492867"/>
    <w:rsid w:val="0049432D"/>
    <w:rsid w:val="00495C18"/>
    <w:rsid w:val="004A3139"/>
    <w:rsid w:val="004B435C"/>
    <w:rsid w:val="004C08E4"/>
    <w:rsid w:val="004D7DA4"/>
    <w:rsid w:val="004E0924"/>
    <w:rsid w:val="004E0DD0"/>
    <w:rsid w:val="004E575C"/>
    <w:rsid w:val="004E78F5"/>
    <w:rsid w:val="00501FE6"/>
    <w:rsid w:val="005055E6"/>
    <w:rsid w:val="00507B2A"/>
    <w:rsid w:val="005135BB"/>
    <w:rsid w:val="00516518"/>
    <w:rsid w:val="00520420"/>
    <w:rsid w:val="005212EA"/>
    <w:rsid w:val="005250F8"/>
    <w:rsid w:val="005254DE"/>
    <w:rsid w:val="00527F6A"/>
    <w:rsid w:val="005371C9"/>
    <w:rsid w:val="00540D69"/>
    <w:rsid w:val="005440E4"/>
    <w:rsid w:val="00555019"/>
    <w:rsid w:val="00557E6E"/>
    <w:rsid w:val="0056147C"/>
    <w:rsid w:val="00563802"/>
    <w:rsid w:val="00563B13"/>
    <w:rsid w:val="0058171E"/>
    <w:rsid w:val="00591335"/>
    <w:rsid w:val="00592657"/>
    <w:rsid w:val="00592C91"/>
    <w:rsid w:val="00593802"/>
    <w:rsid w:val="005948D4"/>
    <w:rsid w:val="005A2D0A"/>
    <w:rsid w:val="005A350B"/>
    <w:rsid w:val="005A374D"/>
    <w:rsid w:val="005A37A8"/>
    <w:rsid w:val="005A3BB3"/>
    <w:rsid w:val="005B40AB"/>
    <w:rsid w:val="005B433D"/>
    <w:rsid w:val="005C4A66"/>
    <w:rsid w:val="005C6CA3"/>
    <w:rsid w:val="005D5DE8"/>
    <w:rsid w:val="005D62B6"/>
    <w:rsid w:val="005E63D3"/>
    <w:rsid w:val="005F5470"/>
    <w:rsid w:val="005F60BE"/>
    <w:rsid w:val="00602F9F"/>
    <w:rsid w:val="00603561"/>
    <w:rsid w:val="00605072"/>
    <w:rsid w:val="00622600"/>
    <w:rsid w:val="0063209C"/>
    <w:rsid w:val="00632434"/>
    <w:rsid w:val="0063479F"/>
    <w:rsid w:val="00634F8E"/>
    <w:rsid w:val="0063698E"/>
    <w:rsid w:val="00636E7B"/>
    <w:rsid w:val="00647AF4"/>
    <w:rsid w:val="00647B74"/>
    <w:rsid w:val="0065683E"/>
    <w:rsid w:val="00660CA7"/>
    <w:rsid w:val="00665B4E"/>
    <w:rsid w:val="00670976"/>
    <w:rsid w:val="0067162C"/>
    <w:rsid w:val="0067378F"/>
    <w:rsid w:val="00675D95"/>
    <w:rsid w:val="006775F5"/>
    <w:rsid w:val="00686869"/>
    <w:rsid w:val="00690180"/>
    <w:rsid w:val="006910F1"/>
    <w:rsid w:val="00691729"/>
    <w:rsid w:val="00697D76"/>
    <w:rsid w:val="006A7310"/>
    <w:rsid w:val="006B01A4"/>
    <w:rsid w:val="006B2D73"/>
    <w:rsid w:val="006B78D2"/>
    <w:rsid w:val="006C0FDC"/>
    <w:rsid w:val="006C46E3"/>
    <w:rsid w:val="006C6963"/>
    <w:rsid w:val="006D4870"/>
    <w:rsid w:val="006D4C8E"/>
    <w:rsid w:val="006D5335"/>
    <w:rsid w:val="006E0B08"/>
    <w:rsid w:val="006E51C1"/>
    <w:rsid w:val="006E7622"/>
    <w:rsid w:val="006F071E"/>
    <w:rsid w:val="006F12B5"/>
    <w:rsid w:val="006F78CB"/>
    <w:rsid w:val="00700DF0"/>
    <w:rsid w:val="007048E0"/>
    <w:rsid w:val="00704CC0"/>
    <w:rsid w:val="007067A2"/>
    <w:rsid w:val="00706D46"/>
    <w:rsid w:val="007123D8"/>
    <w:rsid w:val="007140F9"/>
    <w:rsid w:val="007141D4"/>
    <w:rsid w:val="00714382"/>
    <w:rsid w:val="007160BC"/>
    <w:rsid w:val="0072241F"/>
    <w:rsid w:val="00725F6E"/>
    <w:rsid w:val="00726AAD"/>
    <w:rsid w:val="00731494"/>
    <w:rsid w:val="00733683"/>
    <w:rsid w:val="00734429"/>
    <w:rsid w:val="00737C4E"/>
    <w:rsid w:val="00743A44"/>
    <w:rsid w:val="007475F7"/>
    <w:rsid w:val="00750851"/>
    <w:rsid w:val="007548AB"/>
    <w:rsid w:val="00763E46"/>
    <w:rsid w:val="00764DF7"/>
    <w:rsid w:val="00766473"/>
    <w:rsid w:val="00766868"/>
    <w:rsid w:val="007743B5"/>
    <w:rsid w:val="007840F4"/>
    <w:rsid w:val="00790591"/>
    <w:rsid w:val="00793849"/>
    <w:rsid w:val="007949AB"/>
    <w:rsid w:val="007A4042"/>
    <w:rsid w:val="007B2859"/>
    <w:rsid w:val="007B2D30"/>
    <w:rsid w:val="007B5531"/>
    <w:rsid w:val="007B7750"/>
    <w:rsid w:val="007C56BA"/>
    <w:rsid w:val="007C5EEF"/>
    <w:rsid w:val="007D5907"/>
    <w:rsid w:val="007D5E6B"/>
    <w:rsid w:val="007D6B9E"/>
    <w:rsid w:val="007E1F77"/>
    <w:rsid w:val="007E2031"/>
    <w:rsid w:val="007F276D"/>
    <w:rsid w:val="007F7994"/>
    <w:rsid w:val="00800746"/>
    <w:rsid w:val="0080399C"/>
    <w:rsid w:val="00803E2B"/>
    <w:rsid w:val="0080403F"/>
    <w:rsid w:val="008078FA"/>
    <w:rsid w:val="008165FF"/>
    <w:rsid w:val="00820CB4"/>
    <w:rsid w:val="008229D4"/>
    <w:rsid w:val="00824BC0"/>
    <w:rsid w:val="008257EE"/>
    <w:rsid w:val="00826383"/>
    <w:rsid w:val="00841333"/>
    <w:rsid w:val="00841B17"/>
    <w:rsid w:val="008422ED"/>
    <w:rsid w:val="00842B01"/>
    <w:rsid w:val="00844070"/>
    <w:rsid w:val="00844DBF"/>
    <w:rsid w:val="00846ED6"/>
    <w:rsid w:val="00857B54"/>
    <w:rsid w:val="00862BE5"/>
    <w:rsid w:val="00865308"/>
    <w:rsid w:val="00866E0C"/>
    <w:rsid w:val="00874F9B"/>
    <w:rsid w:val="00877030"/>
    <w:rsid w:val="008772CB"/>
    <w:rsid w:val="00880EFD"/>
    <w:rsid w:val="008828A6"/>
    <w:rsid w:val="00884365"/>
    <w:rsid w:val="0089024B"/>
    <w:rsid w:val="0089249C"/>
    <w:rsid w:val="008A17EE"/>
    <w:rsid w:val="008A456F"/>
    <w:rsid w:val="008A45EE"/>
    <w:rsid w:val="008A491A"/>
    <w:rsid w:val="008B11B3"/>
    <w:rsid w:val="008B7E86"/>
    <w:rsid w:val="008C0399"/>
    <w:rsid w:val="008C2FC3"/>
    <w:rsid w:val="008D4DBB"/>
    <w:rsid w:val="008E20E6"/>
    <w:rsid w:val="008F47CD"/>
    <w:rsid w:val="009077EF"/>
    <w:rsid w:val="00911670"/>
    <w:rsid w:val="0091457B"/>
    <w:rsid w:val="0092088D"/>
    <w:rsid w:val="0092600E"/>
    <w:rsid w:val="0092674C"/>
    <w:rsid w:val="00927691"/>
    <w:rsid w:val="00932821"/>
    <w:rsid w:val="00932C41"/>
    <w:rsid w:val="00934076"/>
    <w:rsid w:val="00952DC5"/>
    <w:rsid w:val="00961D35"/>
    <w:rsid w:val="00962573"/>
    <w:rsid w:val="00970B39"/>
    <w:rsid w:val="00972F1C"/>
    <w:rsid w:val="0097321D"/>
    <w:rsid w:val="0097672B"/>
    <w:rsid w:val="009774E8"/>
    <w:rsid w:val="00980995"/>
    <w:rsid w:val="0099199A"/>
    <w:rsid w:val="009A40D1"/>
    <w:rsid w:val="009B3900"/>
    <w:rsid w:val="009B45C5"/>
    <w:rsid w:val="009B572A"/>
    <w:rsid w:val="009B7D03"/>
    <w:rsid w:val="009C5273"/>
    <w:rsid w:val="009C632A"/>
    <w:rsid w:val="009C71E3"/>
    <w:rsid w:val="009C72AB"/>
    <w:rsid w:val="009C7BEA"/>
    <w:rsid w:val="009E0D7A"/>
    <w:rsid w:val="009E1DB0"/>
    <w:rsid w:val="009E2278"/>
    <w:rsid w:val="009E4BFA"/>
    <w:rsid w:val="009F2583"/>
    <w:rsid w:val="00A00CB5"/>
    <w:rsid w:val="00A00F9B"/>
    <w:rsid w:val="00A016DC"/>
    <w:rsid w:val="00A017CE"/>
    <w:rsid w:val="00A047E8"/>
    <w:rsid w:val="00A076A6"/>
    <w:rsid w:val="00A10135"/>
    <w:rsid w:val="00A10DEF"/>
    <w:rsid w:val="00A13217"/>
    <w:rsid w:val="00A14057"/>
    <w:rsid w:val="00A20C1C"/>
    <w:rsid w:val="00A20F7C"/>
    <w:rsid w:val="00A2341F"/>
    <w:rsid w:val="00A24154"/>
    <w:rsid w:val="00A253CE"/>
    <w:rsid w:val="00A31979"/>
    <w:rsid w:val="00A33B25"/>
    <w:rsid w:val="00A36DE4"/>
    <w:rsid w:val="00A44909"/>
    <w:rsid w:val="00A5100A"/>
    <w:rsid w:val="00A75578"/>
    <w:rsid w:val="00A81341"/>
    <w:rsid w:val="00A84A7F"/>
    <w:rsid w:val="00A8539B"/>
    <w:rsid w:val="00A86F76"/>
    <w:rsid w:val="00A87AD9"/>
    <w:rsid w:val="00A906AB"/>
    <w:rsid w:val="00A93238"/>
    <w:rsid w:val="00AA12E0"/>
    <w:rsid w:val="00AB3697"/>
    <w:rsid w:val="00AB43B4"/>
    <w:rsid w:val="00AC2273"/>
    <w:rsid w:val="00AC3A99"/>
    <w:rsid w:val="00AC60B1"/>
    <w:rsid w:val="00AC7470"/>
    <w:rsid w:val="00AD495C"/>
    <w:rsid w:val="00AE082E"/>
    <w:rsid w:val="00AE3EF0"/>
    <w:rsid w:val="00AE7B6B"/>
    <w:rsid w:val="00AF05E3"/>
    <w:rsid w:val="00AF24C7"/>
    <w:rsid w:val="00AF3F16"/>
    <w:rsid w:val="00B00960"/>
    <w:rsid w:val="00B0159E"/>
    <w:rsid w:val="00B06DF7"/>
    <w:rsid w:val="00B06F27"/>
    <w:rsid w:val="00B0750C"/>
    <w:rsid w:val="00B10323"/>
    <w:rsid w:val="00B12B9E"/>
    <w:rsid w:val="00B225E9"/>
    <w:rsid w:val="00B312A8"/>
    <w:rsid w:val="00B32E2A"/>
    <w:rsid w:val="00B33613"/>
    <w:rsid w:val="00B4590B"/>
    <w:rsid w:val="00B51599"/>
    <w:rsid w:val="00B82AC0"/>
    <w:rsid w:val="00B8528C"/>
    <w:rsid w:val="00B873E2"/>
    <w:rsid w:val="00B91B1B"/>
    <w:rsid w:val="00B92477"/>
    <w:rsid w:val="00B92F62"/>
    <w:rsid w:val="00B94F6A"/>
    <w:rsid w:val="00B9715F"/>
    <w:rsid w:val="00BA6C17"/>
    <w:rsid w:val="00BB09BE"/>
    <w:rsid w:val="00BB6991"/>
    <w:rsid w:val="00BC2E09"/>
    <w:rsid w:val="00BC5CCD"/>
    <w:rsid w:val="00BD1FF7"/>
    <w:rsid w:val="00BD6EE0"/>
    <w:rsid w:val="00BD759F"/>
    <w:rsid w:val="00BE0231"/>
    <w:rsid w:val="00BE1AD1"/>
    <w:rsid w:val="00BF0121"/>
    <w:rsid w:val="00BF31A7"/>
    <w:rsid w:val="00BF6026"/>
    <w:rsid w:val="00C063A9"/>
    <w:rsid w:val="00C137D6"/>
    <w:rsid w:val="00C15CD8"/>
    <w:rsid w:val="00C23390"/>
    <w:rsid w:val="00C373CA"/>
    <w:rsid w:val="00C42385"/>
    <w:rsid w:val="00C42831"/>
    <w:rsid w:val="00C4442B"/>
    <w:rsid w:val="00C445B7"/>
    <w:rsid w:val="00C45BB2"/>
    <w:rsid w:val="00C4630C"/>
    <w:rsid w:val="00C54458"/>
    <w:rsid w:val="00C57CFD"/>
    <w:rsid w:val="00C61F9B"/>
    <w:rsid w:val="00C67750"/>
    <w:rsid w:val="00C727CB"/>
    <w:rsid w:val="00C74AE6"/>
    <w:rsid w:val="00C91B9E"/>
    <w:rsid w:val="00C92D39"/>
    <w:rsid w:val="00CA3F12"/>
    <w:rsid w:val="00CA5154"/>
    <w:rsid w:val="00CB3542"/>
    <w:rsid w:val="00CC63BF"/>
    <w:rsid w:val="00CD0621"/>
    <w:rsid w:val="00CD13D3"/>
    <w:rsid w:val="00CD34C5"/>
    <w:rsid w:val="00CD6688"/>
    <w:rsid w:val="00CE0EDE"/>
    <w:rsid w:val="00CF4502"/>
    <w:rsid w:val="00D006B1"/>
    <w:rsid w:val="00D00F4E"/>
    <w:rsid w:val="00D0132C"/>
    <w:rsid w:val="00D0340B"/>
    <w:rsid w:val="00D0517A"/>
    <w:rsid w:val="00D05CB6"/>
    <w:rsid w:val="00D134E6"/>
    <w:rsid w:val="00D24F87"/>
    <w:rsid w:val="00D26F76"/>
    <w:rsid w:val="00D326BA"/>
    <w:rsid w:val="00D3362F"/>
    <w:rsid w:val="00D34E2E"/>
    <w:rsid w:val="00D3617E"/>
    <w:rsid w:val="00D42974"/>
    <w:rsid w:val="00D44344"/>
    <w:rsid w:val="00D44EBB"/>
    <w:rsid w:val="00D46495"/>
    <w:rsid w:val="00D50A37"/>
    <w:rsid w:val="00D50A97"/>
    <w:rsid w:val="00D5536D"/>
    <w:rsid w:val="00D5582F"/>
    <w:rsid w:val="00D639CE"/>
    <w:rsid w:val="00D70D15"/>
    <w:rsid w:val="00D72FA1"/>
    <w:rsid w:val="00D73E25"/>
    <w:rsid w:val="00D74F60"/>
    <w:rsid w:val="00D7573F"/>
    <w:rsid w:val="00D77B93"/>
    <w:rsid w:val="00D8039E"/>
    <w:rsid w:val="00D80774"/>
    <w:rsid w:val="00D8325E"/>
    <w:rsid w:val="00D86FBB"/>
    <w:rsid w:val="00D90968"/>
    <w:rsid w:val="00D92CA5"/>
    <w:rsid w:val="00D93285"/>
    <w:rsid w:val="00DA23F1"/>
    <w:rsid w:val="00DB18EC"/>
    <w:rsid w:val="00DB626E"/>
    <w:rsid w:val="00DC5841"/>
    <w:rsid w:val="00DC751D"/>
    <w:rsid w:val="00DE4292"/>
    <w:rsid w:val="00DE662A"/>
    <w:rsid w:val="00DF2941"/>
    <w:rsid w:val="00E0001E"/>
    <w:rsid w:val="00E00222"/>
    <w:rsid w:val="00E0456B"/>
    <w:rsid w:val="00E05DEF"/>
    <w:rsid w:val="00E10B1F"/>
    <w:rsid w:val="00E14359"/>
    <w:rsid w:val="00E15BE2"/>
    <w:rsid w:val="00E22B0C"/>
    <w:rsid w:val="00E25C2A"/>
    <w:rsid w:val="00E3297F"/>
    <w:rsid w:val="00E3329B"/>
    <w:rsid w:val="00E3552F"/>
    <w:rsid w:val="00E4050B"/>
    <w:rsid w:val="00E4070A"/>
    <w:rsid w:val="00E43744"/>
    <w:rsid w:val="00E4551B"/>
    <w:rsid w:val="00E47402"/>
    <w:rsid w:val="00E509AF"/>
    <w:rsid w:val="00E50C40"/>
    <w:rsid w:val="00E53061"/>
    <w:rsid w:val="00E533B7"/>
    <w:rsid w:val="00E56FF9"/>
    <w:rsid w:val="00E60AF8"/>
    <w:rsid w:val="00E616BE"/>
    <w:rsid w:val="00E617E4"/>
    <w:rsid w:val="00E644EC"/>
    <w:rsid w:val="00E67A9E"/>
    <w:rsid w:val="00E80DFD"/>
    <w:rsid w:val="00E826A0"/>
    <w:rsid w:val="00E85AA1"/>
    <w:rsid w:val="00E86E81"/>
    <w:rsid w:val="00E91C07"/>
    <w:rsid w:val="00E93265"/>
    <w:rsid w:val="00E93C2E"/>
    <w:rsid w:val="00E94631"/>
    <w:rsid w:val="00EA6B2A"/>
    <w:rsid w:val="00EB0C30"/>
    <w:rsid w:val="00EB2664"/>
    <w:rsid w:val="00EC1DD2"/>
    <w:rsid w:val="00EC72C5"/>
    <w:rsid w:val="00EC76BF"/>
    <w:rsid w:val="00EE5859"/>
    <w:rsid w:val="00EF2A2D"/>
    <w:rsid w:val="00EF4FA0"/>
    <w:rsid w:val="00F0533C"/>
    <w:rsid w:val="00F1122C"/>
    <w:rsid w:val="00F17564"/>
    <w:rsid w:val="00F249AA"/>
    <w:rsid w:val="00F32F48"/>
    <w:rsid w:val="00F403B8"/>
    <w:rsid w:val="00F44776"/>
    <w:rsid w:val="00F507C5"/>
    <w:rsid w:val="00F71E5E"/>
    <w:rsid w:val="00F73064"/>
    <w:rsid w:val="00F73D62"/>
    <w:rsid w:val="00F84A03"/>
    <w:rsid w:val="00F90952"/>
    <w:rsid w:val="00F92777"/>
    <w:rsid w:val="00F93027"/>
    <w:rsid w:val="00F93808"/>
    <w:rsid w:val="00F94604"/>
    <w:rsid w:val="00F9667B"/>
    <w:rsid w:val="00F97707"/>
    <w:rsid w:val="00FA54E6"/>
    <w:rsid w:val="00FB2F9E"/>
    <w:rsid w:val="00FB5B0C"/>
    <w:rsid w:val="00FB62F0"/>
    <w:rsid w:val="00FC4499"/>
    <w:rsid w:val="00FC53BA"/>
    <w:rsid w:val="00FC7884"/>
    <w:rsid w:val="00FD0264"/>
    <w:rsid w:val="00FD4EF1"/>
    <w:rsid w:val="00FE25E5"/>
    <w:rsid w:val="00FE7BDA"/>
    <w:rsid w:val="00FF30DF"/>
    <w:rsid w:val="00FF3ED8"/>
    <w:rsid w:val="00FF5814"/>
    <w:rsid w:val="00FF7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9662EC3"/>
  <w15:docId w15:val="{E65036E3-4274-4B8A-8F63-22320C03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Calibri" w:eastAsia="Calibri" w:hAnsi="Calibri" w:cs="Calibri"/>
      <w:b/>
    </w:rPr>
  </w:style>
  <w:style w:type="paragraph" w:styleId="Heading2">
    <w:name w:val="heading 2"/>
    <w:basedOn w:val="Normal"/>
    <w:next w:val="Normal"/>
    <w:pPr>
      <w:keepNext/>
      <w:keepLines/>
      <w:spacing w:before="40"/>
      <w:ind w:left="360" w:hanging="360"/>
      <w:outlineLvl w:val="1"/>
    </w:pPr>
    <w:rPr>
      <w:b/>
    </w:rPr>
  </w:style>
  <w:style w:type="paragraph" w:styleId="Heading3">
    <w:name w:val="heading 3"/>
    <w:basedOn w:val="Normal"/>
    <w:next w:val="Normal"/>
    <w:pPr>
      <w:keepNext/>
      <w:outlineLvl w:val="2"/>
    </w:pPr>
    <w:rPr>
      <w:b/>
    </w:rPr>
  </w:style>
  <w:style w:type="paragraph" w:styleId="Heading4">
    <w:name w:val="heading 4"/>
    <w:basedOn w:val="Normal"/>
    <w:next w:val="Normal"/>
    <w:pPr>
      <w:keepNext/>
      <w:outlineLvl w:val="3"/>
    </w:pPr>
    <w:rPr>
      <w:rFonts w:ascii="Arial" w:eastAsia="Arial" w:hAnsi="Arial" w:cs="Arial"/>
      <w:b/>
      <w:sz w:val="22"/>
      <w:szCs w:val="22"/>
    </w:rPr>
  </w:style>
  <w:style w:type="paragraph" w:styleId="Heading5">
    <w:name w:val="heading 5"/>
    <w:basedOn w:val="Normal"/>
    <w:next w:val="Normal"/>
    <w:pPr>
      <w:keepNext/>
      <w:spacing w:before="120" w:line="288" w:lineRule="auto"/>
      <w:ind w:right="3427"/>
      <w:outlineLvl w:val="4"/>
    </w:pPr>
    <w:rPr>
      <w:rFonts w:ascii="Arial" w:eastAsia="Arial" w:hAnsi="Arial" w:cs="Arial"/>
      <w:b/>
      <w:sz w:val="22"/>
      <w:szCs w:val="22"/>
    </w:rPr>
  </w:style>
  <w:style w:type="paragraph" w:styleId="Heading6">
    <w:name w:val="heading 6"/>
    <w:basedOn w:val="Normal"/>
    <w:next w:val="Normal"/>
    <w:pPr>
      <w:spacing w:before="240" w:after="60"/>
      <w:outlineLvl w:val="5"/>
    </w:pPr>
    <w:rPr>
      <w:rFonts w:ascii="Arial" w:eastAsia="Arial" w:hAnsi="Arial" w:cs="Arial"/>
      <w:b/>
      <w:sz w:val="22"/>
      <w:szCs w:val="22"/>
    </w:rPr>
  </w:style>
  <w:style w:type="paragraph" w:styleId="Heading7">
    <w:name w:val="heading 7"/>
    <w:basedOn w:val="Normal"/>
    <w:next w:val="Normal"/>
    <w:link w:val="Heading7Char"/>
    <w:uiPriority w:val="9"/>
    <w:unhideWhenUsed/>
    <w:qFormat/>
    <w:rsid w:val="009C71E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jc w:val="center"/>
    </w:pPr>
  </w:style>
  <w:style w:type="table" w:customStyle="1" w:styleId="a">
    <w:basedOn w:val="TableNormal"/>
    <w:tblPr>
      <w:tblStyleRowBandSize w:val="1"/>
      <w:tblStyleColBandSize w:val="1"/>
      <w:tblCellMar>
        <w:top w:w="72" w:type="dxa"/>
        <w:left w:w="72" w:type="dxa"/>
        <w:bottom w:w="72" w:type="dxa"/>
        <w:right w:w="72" w:type="dxa"/>
      </w:tblCellMar>
    </w:tblPr>
  </w:style>
  <w:style w:type="table" w:customStyle="1" w:styleId="a0">
    <w:basedOn w:val="TableNormal"/>
    <w:tblPr>
      <w:tblStyleRowBandSize w:val="1"/>
      <w:tblStyleColBandSize w:val="1"/>
      <w:tblCellMar>
        <w:top w:w="72" w:type="dxa"/>
        <w:left w:w="72" w:type="dxa"/>
        <w:bottom w:w="72" w:type="dxa"/>
        <w:right w:w="72" w:type="dxa"/>
      </w:tblCellMar>
    </w:tblPr>
  </w:style>
  <w:style w:type="table" w:customStyle="1" w:styleId="a1">
    <w:basedOn w:val="TableNormal"/>
    <w:tblPr>
      <w:tblStyleRowBandSize w:val="1"/>
      <w:tblStyleColBandSize w:val="1"/>
      <w:tblCellMar>
        <w:top w:w="72" w:type="dxa"/>
        <w:left w:w="72" w:type="dxa"/>
        <w:bottom w:w="72" w:type="dxa"/>
        <w:right w:w="72" w:type="dxa"/>
      </w:tblCellMar>
    </w:tblPr>
  </w:style>
  <w:style w:type="table" w:customStyle="1" w:styleId="a2">
    <w:basedOn w:val="TableNormal"/>
    <w:tblPr>
      <w:tblStyleRowBandSize w:val="1"/>
      <w:tblStyleColBandSize w:val="1"/>
      <w:tblCellMar>
        <w:top w:w="72" w:type="dxa"/>
        <w:left w:w="72" w:type="dxa"/>
        <w:bottom w:w="72" w:type="dxa"/>
        <w:right w:w="72" w:type="dxa"/>
      </w:tblCellMar>
    </w:tblPr>
  </w:style>
  <w:style w:type="table" w:customStyle="1" w:styleId="a3">
    <w:basedOn w:val="TableNormal"/>
    <w:tblPr>
      <w:tblStyleRowBandSize w:val="1"/>
      <w:tblStyleColBandSize w:val="1"/>
      <w:tblCellMar>
        <w:top w:w="72" w:type="dxa"/>
        <w:left w:w="72" w:type="dxa"/>
        <w:bottom w:w="72" w:type="dxa"/>
        <w:right w:w="72" w:type="dxa"/>
      </w:tblCellMar>
    </w:tblPr>
  </w:style>
  <w:style w:type="table" w:customStyle="1" w:styleId="a4">
    <w:basedOn w:val="TableNormal"/>
    <w:tblPr>
      <w:tblStyleRowBandSize w:val="1"/>
      <w:tblStyleColBandSize w:val="1"/>
      <w:tblCellMar>
        <w:top w:w="72" w:type="dxa"/>
        <w:left w:w="72" w:type="dxa"/>
        <w:bottom w:w="72" w:type="dxa"/>
        <w:right w:w="72" w:type="dxa"/>
      </w:tblCellMar>
    </w:tblPr>
  </w:style>
  <w:style w:type="table" w:customStyle="1" w:styleId="a5">
    <w:basedOn w:val="TableNormal"/>
    <w:tblPr>
      <w:tblStyleRowBandSize w:val="1"/>
      <w:tblStyleColBandSize w:val="1"/>
      <w:tblCellMar>
        <w:top w:w="72" w:type="dxa"/>
        <w:left w:w="72" w:type="dxa"/>
        <w:bottom w:w="72" w:type="dxa"/>
        <w:right w:w="72" w:type="dxa"/>
      </w:tblCellMar>
    </w:tblPr>
  </w:style>
  <w:style w:type="table" w:customStyle="1" w:styleId="a6">
    <w:basedOn w:val="TableNormal"/>
    <w:tblPr>
      <w:tblStyleRowBandSize w:val="1"/>
      <w:tblStyleColBandSize w:val="1"/>
      <w:tblCellMar>
        <w:top w:w="72" w:type="dxa"/>
        <w:left w:w="72" w:type="dxa"/>
        <w:bottom w:w="72" w:type="dxa"/>
        <w:right w:w="72" w:type="dxa"/>
      </w:tblCellMar>
    </w:tblPr>
  </w:style>
  <w:style w:type="table" w:customStyle="1" w:styleId="a7">
    <w:basedOn w:val="TableNormal"/>
    <w:tblPr>
      <w:tblStyleRowBandSize w:val="1"/>
      <w:tblStyleColBandSize w:val="1"/>
      <w:tblCellMar>
        <w:top w:w="72" w:type="dxa"/>
        <w:left w:w="72" w:type="dxa"/>
        <w:bottom w:w="72" w:type="dxa"/>
        <w:right w:w="72" w:type="dxa"/>
      </w:tblCellMar>
    </w:tblPr>
  </w:style>
  <w:style w:type="table" w:customStyle="1" w:styleId="a8">
    <w:basedOn w:val="TableNormal"/>
    <w:tblPr>
      <w:tblStyleRowBandSize w:val="1"/>
      <w:tblStyleColBandSize w:val="1"/>
      <w:tblCellMar>
        <w:top w:w="72" w:type="dxa"/>
        <w:left w:w="72" w:type="dxa"/>
        <w:bottom w:w="72" w:type="dxa"/>
        <w:right w:w="72" w:type="dxa"/>
      </w:tblCellMar>
    </w:tblPr>
  </w:style>
  <w:style w:type="table" w:customStyle="1" w:styleId="a9">
    <w:basedOn w:val="TableNormal"/>
    <w:tblPr>
      <w:tblStyleRowBandSize w:val="1"/>
      <w:tblStyleColBandSize w:val="1"/>
      <w:tblCellMar>
        <w:top w:w="72" w:type="dxa"/>
        <w:left w:w="72" w:type="dxa"/>
        <w:bottom w:w="72" w:type="dxa"/>
        <w:right w:w="72" w:type="dxa"/>
      </w:tblCellMar>
    </w:tblPr>
  </w:style>
  <w:style w:type="table" w:customStyle="1" w:styleId="aa">
    <w:basedOn w:val="TableNormal"/>
    <w:tblPr>
      <w:tblStyleRowBandSize w:val="1"/>
      <w:tblStyleColBandSize w:val="1"/>
      <w:tblCellMar>
        <w:top w:w="72" w:type="dxa"/>
        <w:left w:w="72" w:type="dxa"/>
        <w:bottom w:w="72" w:type="dxa"/>
        <w:right w:w="72"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72" w:type="dxa"/>
        <w:left w:w="72" w:type="dxa"/>
        <w:bottom w:w="72" w:type="dxa"/>
        <w:right w:w="72" w:type="dxa"/>
      </w:tblCellMar>
    </w:tblPr>
  </w:style>
  <w:style w:type="table" w:customStyle="1" w:styleId="ad">
    <w:basedOn w:val="TableNormal"/>
    <w:tblPr>
      <w:tblStyleRowBandSize w:val="1"/>
      <w:tblStyleColBandSize w:val="1"/>
      <w:tblCellMar>
        <w:top w:w="72" w:type="dxa"/>
        <w:left w:w="72" w:type="dxa"/>
        <w:bottom w:w="72" w:type="dxa"/>
        <w:right w:w="72" w:type="dxa"/>
      </w:tblCellMar>
    </w:tblPr>
  </w:style>
  <w:style w:type="table" w:customStyle="1" w:styleId="ae">
    <w:basedOn w:val="TableNormal"/>
    <w:tblPr>
      <w:tblStyleRowBandSize w:val="1"/>
      <w:tblStyleColBandSize w:val="1"/>
      <w:tblCellMar>
        <w:top w:w="72" w:type="dxa"/>
        <w:left w:w="72" w:type="dxa"/>
        <w:bottom w:w="72" w:type="dxa"/>
        <w:right w:w="72" w:type="dxa"/>
      </w:tblCellMar>
    </w:tblPr>
  </w:style>
  <w:style w:type="table" w:customStyle="1" w:styleId="af">
    <w:basedOn w:val="TableNormal"/>
    <w:tblPr>
      <w:tblStyleRowBandSize w:val="1"/>
      <w:tblStyleColBandSize w:val="1"/>
      <w:tblCellMar>
        <w:top w:w="72" w:type="dxa"/>
        <w:left w:w="72" w:type="dxa"/>
        <w:bottom w:w="72" w:type="dxa"/>
        <w:right w:w="72" w:type="dxa"/>
      </w:tblCellMar>
    </w:tblPr>
  </w:style>
  <w:style w:type="table" w:customStyle="1" w:styleId="af0">
    <w:basedOn w:val="TableNormal"/>
    <w:tblPr>
      <w:tblStyleRowBandSize w:val="1"/>
      <w:tblStyleColBandSize w:val="1"/>
      <w:tblCellMar>
        <w:top w:w="72" w:type="dxa"/>
        <w:left w:w="72" w:type="dxa"/>
        <w:bottom w:w="72" w:type="dxa"/>
        <w:right w:w="72" w:type="dxa"/>
      </w:tblCellMar>
    </w:tblPr>
  </w:style>
  <w:style w:type="table" w:customStyle="1" w:styleId="af1">
    <w:basedOn w:val="TableNormal"/>
    <w:tblPr>
      <w:tblStyleRowBandSize w:val="1"/>
      <w:tblStyleColBandSize w:val="1"/>
      <w:tblCellMar>
        <w:top w:w="72" w:type="dxa"/>
        <w:left w:w="72" w:type="dxa"/>
        <w:bottom w:w="72" w:type="dxa"/>
        <w:right w:w="72" w:type="dxa"/>
      </w:tblCellMar>
    </w:tblPr>
  </w:style>
  <w:style w:type="table" w:customStyle="1" w:styleId="af2">
    <w:basedOn w:val="TableNormal"/>
    <w:tblPr>
      <w:tblStyleRowBandSize w:val="1"/>
      <w:tblStyleColBandSize w:val="1"/>
      <w:tblCellMar>
        <w:top w:w="72" w:type="dxa"/>
        <w:left w:w="72" w:type="dxa"/>
        <w:bottom w:w="72" w:type="dxa"/>
        <w:right w:w="72" w:type="dxa"/>
      </w:tblCellMar>
    </w:tblPr>
  </w:style>
  <w:style w:type="table" w:customStyle="1" w:styleId="af3">
    <w:basedOn w:val="TableNormal"/>
    <w:tblPr>
      <w:tblStyleRowBandSize w:val="1"/>
      <w:tblStyleColBandSize w:val="1"/>
      <w:tblCellMar>
        <w:top w:w="72" w:type="dxa"/>
        <w:left w:w="72" w:type="dxa"/>
        <w:bottom w:w="72" w:type="dxa"/>
        <w:right w:w="72" w:type="dxa"/>
      </w:tblCellMar>
    </w:tblPr>
  </w:style>
  <w:style w:type="table" w:customStyle="1" w:styleId="af4">
    <w:basedOn w:val="TableNormal"/>
    <w:tblPr>
      <w:tblStyleRowBandSize w:val="1"/>
      <w:tblStyleColBandSize w:val="1"/>
      <w:tblCellMar>
        <w:top w:w="72" w:type="dxa"/>
        <w:left w:w="72" w:type="dxa"/>
        <w:bottom w:w="72" w:type="dxa"/>
        <w:right w:w="72" w:type="dxa"/>
      </w:tblCellMar>
    </w:tblPr>
  </w:style>
  <w:style w:type="table" w:customStyle="1" w:styleId="af5">
    <w:basedOn w:val="TableNormal"/>
    <w:tblPr>
      <w:tblStyleRowBandSize w:val="1"/>
      <w:tblStyleColBandSize w:val="1"/>
      <w:tblCellMar>
        <w:top w:w="72" w:type="dxa"/>
        <w:left w:w="72" w:type="dxa"/>
        <w:bottom w:w="72" w:type="dxa"/>
        <w:right w:w="72" w:type="dxa"/>
      </w:tblCellMar>
    </w:tblPr>
  </w:style>
  <w:style w:type="table" w:customStyle="1" w:styleId="af6">
    <w:basedOn w:val="TableNormal"/>
    <w:tblPr>
      <w:tblStyleRowBandSize w:val="1"/>
      <w:tblStyleColBandSize w:val="1"/>
      <w:tblCellMar>
        <w:top w:w="72" w:type="dxa"/>
        <w:left w:w="72" w:type="dxa"/>
        <w:bottom w:w="72" w:type="dxa"/>
        <w:right w:w="72" w:type="dxa"/>
      </w:tblCellMar>
    </w:tblPr>
  </w:style>
  <w:style w:type="table" w:customStyle="1" w:styleId="af7">
    <w:basedOn w:val="TableNormal"/>
    <w:tblPr>
      <w:tblStyleRowBandSize w:val="1"/>
      <w:tblStyleColBandSize w:val="1"/>
      <w:tblCellMar>
        <w:top w:w="72" w:type="dxa"/>
        <w:left w:w="72" w:type="dxa"/>
        <w:bottom w:w="72" w:type="dxa"/>
        <w:right w:w="72" w:type="dxa"/>
      </w:tblCellMar>
    </w:tblPr>
  </w:style>
  <w:style w:type="table" w:customStyle="1" w:styleId="af8">
    <w:basedOn w:val="TableNormal"/>
    <w:tblPr>
      <w:tblStyleRowBandSize w:val="1"/>
      <w:tblStyleColBandSize w:val="1"/>
      <w:tblCellMar>
        <w:top w:w="72" w:type="dxa"/>
        <w:left w:w="72" w:type="dxa"/>
        <w:bottom w:w="72" w:type="dxa"/>
        <w:right w:w="72" w:type="dxa"/>
      </w:tblCellMar>
    </w:tblPr>
  </w:style>
  <w:style w:type="table" w:customStyle="1" w:styleId="af9">
    <w:basedOn w:val="TableNormal"/>
    <w:tblPr>
      <w:tblStyleRowBandSize w:val="1"/>
      <w:tblStyleColBandSize w:val="1"/>
      <w:tblCellMar>
        <w:top w:w="72" w:type="dxa"/>
        <w:left w:w="72" w:type="dxa"/>
        <w:bottom w:w="72" w:type="dxa"/>
        <w:right w:w="72" w:type="dxa"/>
      </w:tblCellMar>
    </w:tblPr>
  </w:style>
  <w:style w:type="table" w:customStyle="1" w:styleId="afa">
    <w:basedOn w:val="TableNormal"/>
    <w:tblPr>
      <w:tblStyleRowBandSize w:val="1"/>
      <w:tblStyleColBandSize w:val="1"/>
      <w:tblCellMar>
        <w:top w:w="72" w:type="dxa"/>
        <w:left w:w="72" w:type="dxa"/>
        <w:bottom w:w="72" w:type="dxa"/>
        <w:right w:w="72" w:type="dxa"/>
      </w:tblCellMar>
    </w:tblPr>
  </w:style>
  <w:style w:type="table" w:customStyle="1" w:styleId="afb">
    <w:basedOn w:val="TableNormal"/>
    <w:tblPr>
      <w:tblStyleRowBandSize w:val="1"/>
      <w:tblStyleColBandSize w:val="1"/>
      <w:tblCellMar>
        <w:top w:w="72" w:type="dxa"/>
        <w:left w:w="72" w:type="dxa"/>
        <w:bottom w:w="72" w:type="dxa"/>
        <w:right w:w="72" w:type="dxa"/>
      </w:tblCellMar>
    </w:tblPr>
  </w:style>
  <w:style w:type="table" w:customStyle="1" w:styleId="afc">
    <w:basedOn w:val="TableNormal"/>
    <w:tblPr>
      <w:tblStyleRowBandSize w:val="1"/>
      <w:tblStyleColBandSize w:val="1"/>
      <w:tblCellMar>
        <w:top w:w="72" w:type="dxa"/>
        <w:left w:w="72" w:type="dxa"/>
        <w:bottom w:w="72" w:type="dxa"/>
        <w:right w:w="72" w:type="dxa"/>
      </w:tblCellMar>
    </w:tblPr>
  </w:style>
  <w:style w:type="table" w:customStyle="1" w:styleId="afd">
    <w:basedOn w:val="TableNormal"/>
    <w:tblPr>
      <w:tblStyleRowBandSize w:val="1"/>
      <w:tblStyleColBandSize w:val="1"/>
      <w:tblCellMar>
        <w:top w:w="72" w:type="dxa"/>
        <w:left w:w="72" w:type="dxa"/>
        <w:bottom w:w="72" w:type="dxa"/>
        <w:right w:w="72" w:type="dxa"/>
      </w:tblCellMar>
    </w:tblPr>
  </w:style>
  <w:style w:type="table" w:customStyle="1" w:styleId="afe">
    <w:basedOn w:val="TableNormal"/>
    <w:tblPr>
      <w:tblStyleRowBandSize w:val="1"/>
      <w:tblStyleColBandSize w:val="1"/>
      <w:tblCellMar>
        <w:top w:w="72" w:type="dxa"/>
        <w:left w:w="72" w:type="dxa"/>
        <w:bottom w:w="72" w:type="dxa"/>
        <w:right w:w="72" w:type="dxa"/>
      </w:tblCellMar>
    </w:tblPr>
  </w:style>
  <w:style w:type="table" w:customStyle="1" w:styleId="aff">
    <w:basedOn w:val="TableNormal"/>
    <w:tblPr>
      <w:tblStyleRowBandSize w:val="1"/>
      <w:tblStyleColBandSize w:val="1"/>
      <w:tblCellMar>
        <w:top w:w="72" w:type="dxa"/>
        <w:left w:w="72" w:type="dxa"/>
        <w:bottom w:w="72" w:type="dxa"/>
        <w:right w:w="72" w:type="dxa"/>
      </w:tblCellMar>
    </w:tblPr>
  </w:style>
  <w:style w:type="table" w:customStyle="1" w:styleId="aff0">
    <w:basedOn w:val="TableNormal"/>
    <w:tblPr>
      <w:tblStyleRowBandSize w:val="1"/>
      <w:tblStyleColBandSize w:val="1"/>
      <w:tblCellMar>
        <w:top w:w="72" w:type="dxa"/>
        <w:left w:w="72" w:type="dxa"/>
        <w:bottom w:w="72" w:type="dxa"/>
        <w:right w:w="72" w:type="dxa"/>
      </w:tblCellMar>
    </w:tblPr>
  </w:style>
  <w:style w:type="table" w:customStyle="1" w:styleId="aff1">
    <w:basedOn w:val="TableNormal"/>
    <w:tblPr>
      <w:tblStyleRowBandSize w:val="1"/>
      <w:tblStyleColBandSize w:val="1"/>
      <w:tblCellMar>
        <w:top w:w="72" w:type="dxa"/>
        <w:left w:w="72" w:type="dxa"/>
        <w:bottom w:w="72" w:type="dxa"/>
        <w:right w:w="72" w:type="dxa"/>
      </w:tblCellMar>
    </w:tblPr>
  </w:style>
  <w:style w:type="table" w:customStyle="1" w:styleId="aff2">
    <w:basedOn w:val="TableNormal"/>
    <w:tblPr>
      <w:tblStyleRowBandSize w:val="1"/>
      <w:tblStyleColBandSize w:val="1"/>
      <w:tblCellMar>
        <w:top w:w="72" w:type="dxa"/>
        <w:left w:w="72" w:type="dxa"/>
        <w:bottom w:w="72" w:type="dxa"/>
        <w:right w:w="72" w:type="dxa"/>
      </w:tblCellMar>
    </w:tblPr>
  </w:style>
  <w:style w:type="table" w:customStyle="1" w:styleId="aff3">
    <w:basedOn w:val="TableNormal"/>
    <w:tblPr>
      <w:tblStyleRowBandSize w:val="1"/>
      <w:tblStyleColBandSize w:val="1"/>
      <w:tblCellMar>
        <w:top w:w="72" w:type="dxa"/>
        <w:left w:w="72" w:type="dxa"/>
        <w:bottom w:w="72" w:type="dxa"/>
        <w:right w:w="72" w:type="dxa"/>
      </w:tblCellMar>
    </w:tblPr>
  </w:style>
  <w:style w:type="table" w:customStyle="1" w:styleId="aff4">
    <w:basedOn w:val="TableNormal"/>
    <w:tblPr>
      <w:tblStyleRowBandSize w:val="1"/>
      <w:tblStyleColBandSize w:val="1"/>
      <w:tblCellMar>
        <w:top w:w="72" w:type="dxa"/>
        <w:left w:w="72" w:type="dxa"/>
        <w:bottom w:w="72" w:type="dxa"/>
        <w:right w:w="72" w:type="dxa"/>
      </w:tblCellMar>
    </w:tblPr>
  </w:style>
  <w:style w:type="table" w:customStyle="1" w:styleId="aff5">
    <w:basedOn w:val="TableNormal"/>
    <w:tblPr>
      <w:tblStyleRowBandSize w:val="1"/>
      <w:tblStyleColBandSize w:val="1"/>
      <w:tblCellMar>
        <w:top w:w="72" w:type="dxa"/>
        <w:left w:w="72" w:type="dxa"/>
        <w:bottom w:w="72" w:type="dxa"/>
        <w:right w:w="72" w:type="dxa"/>
      </w:tblCellMar>
    </w:tblPr>
  </w:style>
  <w:style w:type="table" w:customStyle="1" w:styleId="aff6">
    <w:basedOn w:val="TableNormal"/>
    <w:tblPr>
      <w:tblStyleRowBandSize w:val="1"/>
      <w:tblStyleColBandSize w:val="1"/>
      <w:tblCellMar>
        <w:top w:w="72" w:type="dxa"/>
        <w:left w:w="72" w:type="dxa"/>
        <w:bottom w:w="72" w:type="dxa"/>
        <w:right w:w="72" w:type="dxa"/>
      </w:tblCellMar>
    </w:tblPr>
  </w:style>
  <w:style w:type="table" w:customStyle="1" w:styleId="aff7">
    <w:basedOn w:val="TableNormal"/>
    <w:tblPr>
      <w:tblStyleRowBandSize w:val="1"/>
      <w:tblStyleColBandSize w:val="1"/>
      <w:tblCellMar>
        <w:top w:w="72" w:type="dxa"/>
        <w:left w:w="72" w:type="dxa"/>
        <w:bottom w:w="72" w:type="dxa"/>
        <w:right w:w="72" w:type="dxa"/>
      </w:tblCellMar>
    </w:tblPr>
  </w:style>
  <w:style w:type="table" w:customStyle="1" w:styleId="aff8">
    <w:basedOn w:val="TableNormal"/>
    <w:tblPr>
      <w:tblStyleRowBandSize w:val="1"/>
      <w:tblStyleColBandSize w:val="1"/>
      <w:tblCellMar>
        <w:top w:w="72" w:type="dxa"/>
        <w:left w:w="72" w:type="dxa"/>
        <w:bottom w:w="72" w:type="dxa"/>
        <w:right w:w="72" w:type="dxa"/>
      </w:tblCellMar>
    </w:tblPr>
  </w:style>
  <w:style w:type="table" w:customStyle="1" w:styleId="aff9">
    <w:basedOn w:val="TableNormal"/>
    <w:tblPr>
      <w:tblStyleRowBandSize w:val="1"/>
      <w:tblStyleColBandSize w:val="1"/>
      <w:tblCellMar>
        <w:top w:w="72" w:type="dxa"/>
        <w:left w:w="72" w:type="dxa"/>
        <w:bottom w:w="72" w:type="dxa"/>
        <w:right w:w="72" w:type="dxa"/>
      </w:tblCellMar>
    </w:tblPr>
  </w:style>
  <w:style w:type="table" w:customStyle="1" w:styleId="affa">
    <w:basedOn w:val="TableNormal"/>
    <w:tblPr>
      <w:tblStyleRowBandSize w:val="1"/>
      <w:tblStyleColBandSize w:val="1"/>
      <w:tblCellMar>
        <w:top w:w="72" w:type="dxa"/>
        <w:left w:w="72" w:type="dxa"/>
        <w:bottom w:w="72" w:type="dxa"/>
        <w:right w:w="72" w:type="dxa"/>
      </w:tblCellMar>
    </w:tblPr>
  </w:style>
  <w:style w:type="table" w:customStyle="1" w:styleId="affb">
    <w:basedOn w:val="TableNormal"/>
    <w:tblPr>
      <w:tblStyleRowBandSize w:val="1"/>
      <w:tblStyleColBandSize w:val="1"/>
      <w:tblCellMar>
        <w:top w:w="72" w:type="dxa"/>
        <w:left w:w="72" w:type="dxa"/>
        <w:bottom w:w="72" w:type="dxa"/>
        <w:right w:w="72" w:type="dxa"/>
      </w:tblCellMar>
    </w:tblPr>
  </w:style>
  <w:style w:type="table" w:customStyle="1" w:styleId="affc">
    <w:basedOn w:val="TableNormal"/>
    <w:tblPr>
      <w:tblStyleRowBandSize w:val="1"/>
      <w:tblStyleColBandSize w:val="1"/>
      <w:tblCellMar>
        <w:top w:w="72" w:type="dxa"/>
        <w:left w:w="72" w:type="dxa"/>
        <w:bottom w:w="72" w:type="dxa"/>
        <w:right w:w="72" w:type="dxa"/>
      </w:tblCellMar>
    </w:tblPr>
  </w:style>
  <w:style w:type="table" w:customStyle="1" w:styleId="affd">
    <w:basedOn w:val="TableNormal"/>
    <w:tblPr>
      <w:tblStyleRowBandSize w:val="1"/>
      <w:tblStyleColBandSize w:val="1"/>
      <w:tblCellMar>
        <w:top w:w="72" w:type="dxa"/>
        <w:left w:w="72" w:type="dxa"/>
        <w:bottom w:w="72" w:type="dxa"/>
        <w:right w:w="72" w:type="dxa"/>
      </w:tblCellMar>
    </w:tblPr>
  </w:style>
  <w:style w:type="table" w:customStyle="1" w:styleId="affe">
    <w:basedOn w:val="TableNormal"/>
    <w:tblPr>
      <w:tblStyleRowBandSize w:val="1"/>
      <w:tblStyleColBandSize w:val="1"/>
      <w:tblCellMar>
        <w:top w:w="72" w:type="dxa"/>
        <w:left w:w="72" w:type="dxa"/>
        <w:bottom w:w="72" w:type="dxa"/>
        <w:right w:w="72" w:type="dxa"/>
      </w:tblCellMar>
    </w:tblPr>
  </w:style>
  <w:style w:type="table" w:customStyle="1" w:styleId="afff">
    <w:basedOn w:val="TableNormal"/>
    <w:tblPr>
      <w:tblStyleRowBandSize w:val="1"/>
      <w:tblStyleColBandSize w:val="1"/>
      <w:tblCellMar>
        <w:top w:w="72" w:type="dxa"/>
        <w:left w:w="72" w:type="dxa"/>
        <w:bottom w:w="72" w:type="dxa"/>
        <w:right w:w="72" w:type="dxa"/>
      </w:tblCellMar>
    </w:tblPr>
  </w:style>
  <w:style w:type="table" w:customStyle="1" w:styleId="afff0">
    <w:basedOn w:val="TableNormal"/>
    <w:tblPr>
      <w:tblStyleRowBandSize w:val="1"/>
      <w:tblStyleColBandSize w:val="1"/>
      <w:tblCellMar>
        <w:top w:w="72" w:type="dxa"/>
        <w:left w:w="72" w:type="dxa"/>
        <w:bottom w:w="72" w:type="dxa"/>
        <w:right w:w="72" w:type="dxa"/>
      </w:tblCellMar>
    </w:tblPr>
  </w:style>
  <w:style w:type="table" w:customStyle="1" w:styleId="afff1">
    <w:basedOn w:val="TableNormal"/>
    <w:tblPr>
      <w:tblStyleRowBandSize w:val="1"/>
      <w:tblStyleColBandSize w:val="1"/>
      <w:tblCellMar>
        <w:top w:w="72" w:type="dxa"/>
        <w:left w:w="72" w:type="dxa"/>
        <w:bottom w:w="72" w:type="dxa"/>
        <w:right w:w="72"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A253CE"/>
    <w:rPr>
      <w:rFonts w:ascii="Tahoma" w:hAnsi="Tahoma" w:cs="Tahoma"/>
      <w:sz w:val="16"/>
      <w:szCs w:val="16"/>
    </w:rPr>
  </w:style>
  <w:style w:type="character" w:customStyle="1" w:styleId="BalloonTextChar">
    <w:name w:val="Balloon Text Char"/>
    <w:basedOn w:val="DefaultParagraphFont"/>
    <w:link w:val="BalloonText"/>
    <w:uiPriority w:val="99"/>
    <w:semiHidden/>
    <w:rsid w:val="00A253CE"/>
    <w:rPr>
      <w:rFonts w:ascii="Tahoma" w:hAnsi="Tahoma" w:cs="Tahoma"/>
      <w:sz w:val="16"/>
      <w:szCs w:val="16"/>
    </w:rPr>
  </w:style>
  <w:style w:type="paragraph" w:styleId="Header">
    <w:name w:val="header"/>
    <w:basedOn w:val="Normal"/>
    <w:link w:val="HeaderChar"/>
    <w:uiPriority w:val="99"/>
    <w:unhideWhenUsed/>
    <w:rsid w:val="000D2723"/>
    <w:pPr>
      <w:tabs>
        <w:tab w:val="center" w:pos="4680"/>
        <w:tab w:val="right" w:pos="9360"/>
      </w:tabs>
    </w:pPr>
  </w:style>
  <w:style w:type="character" w:customStyle="1" w:styleId="HeaderChar">
    <w:name w:val="Header Char"/>
    <w:basedOn w:val="DefaultParagraphFont"/>
    <w:link w:val="Header"/>
    <w:uiPriority w:val="99"/>
    <w:rsid w:val="000D2723"/>
  </w:style>
  <w:style w:type="paragraph" w:styleId="Footer">
    <w:name w:val="footer"/>
    <w:basedOn w:val="Normal"/>
    <w:link w:val="FooterChar"/>
    <w:uiPriority w:val="99"/>
    <w:unhideWhenUsed/>
    <w:rsid w:val="000D2723"/>
    <w:pPr>
      <w:tabs>
        <w:tab w:val="center" w:pos="4680"/>
        <w:tab w:val="right" w:pos="9360"/>
      </w:tabs>
    </w:pPr>
  </w:style>
  <w:style w:type="character" w:customStyle="1" w:styleId="FooterChar">
    <w:name w:val="Footer Char"/>
    <w:basedOn w:val="DefaultParagraphFont"/>
    <w:link w:val="Footer"/>
    <w:uiPriority w:val="99"/>
    <w:rsid w:val="000D2723"/>
  </w:style>
  <w:style w:type="paragraph" w:styleId="CommentSubject">
    <w:name w:val="annotation subject"/>
    <w:basedOn w:val="CommentText"/>
    <w:next w:val="CommentText"/>
    <w:link w:val="CommentSubjectChar"/>
    <w:uiPriority w:val="99"/>
    <w:semiHidden/>
    <w:unhideWhenUsed/>
    <w:rsid w:val="00A44909"/>
    <w:rPr>
      <w:b/>
      <w:bCs/>
    </w:rPr>
  </w:style>
  <w:style w:type="character" w:customStyle="1" w:styleId="CommentSubjectChar">
    <w:name w:val="Comment Subject Char"/>
    <w:basedOn w:val="CommentTextChar"/>
    <w:link w:val="CommentSubject"/>
    <w:uiPriority w:val="99"/>
    <w:semiHidden/>
    <w:rsid w:val="00A44909"/>
    <w:rPr>
      <w:b/>
      <w:bCs/>
      <w:sz w:val="20"/>
      <w:szCs w:val="20"/>
    </w:rPr>
  </w:style>
  <w:style w:type="paragraph" w:styleId="Revision">
    <w:name w:val="Revision"/>
    <w:hidden/>
    <w:uiPriority w:val="99"/>
    <w:semiHidden/>
    <w:rsid w:val="003B6B30"/>
    <w:pPr>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link w:val="ListParagraphChar"/>
    <w:uiPriority w:val="34"/>
    <w:qFormat/>
    <w:rsid w:val="00286E99"/>
    <w:pPr>
      <w:ind w:left="720"/>
      <w:contextualSpacing/>
    </w:pPr>
  </w:style>
  <w:style w:type="paragraph" w:customStyle="1" w:styleId="Default">
    <w:name w:val="Default"/>
    <w:rsid w:val="007D59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style>
  <w:style w:type="character" w:customStyle="1" w:styleId="st">
    <w:name w:val="st"/>
    <w:basedOn w:val="DefaultParagraphFont"/>
    <w:rsid w:val="00AC7470"/>
  </w:style>
  <w:style w:type="character" w:customStyle="1" w:styleId="Heading7Char">
    <w:name w:val="Heading 7 Char"/>
    <w:basedOn w:val="DefaultParagraphFont"/>
    <w:link w:val="Heading7"/>
    <w:uiPriority w:val="9"/>
    <w:rsid w:val="009C71E3"/>
    <w:rPr>
      <w:rFonts w:asciiTheme="majorHAnsi" w:eastAsiaTheme="majorEastAsia" w:hAnsiTheme="majorHAnsi" w:cstheme="majorBidi"/>
      <w:i/>
      <w:iCs/>
      <w:color w:val="243F60" w:themeColor="accent1" w:themeShade="7F"/>
    </w:rPr>
  </w:style>
  <w:style w:type="paragraph" w:styleId="TOC1">
    <w:name w:val="toc 1"/>
    <w:basedOn w:val="Normal"/>
    <w:next w:val="Normal"/>
    <w:autoRedefine/>
    <w:uiPriority w:val="39"/>
    <w:unhideWhenUsed/>
    <w:rsid w:val="0049162A"/>
    <w:pPr>
      <w:tabs>
        <w:tab w:val="right" w:leader="dot" w:pos="12950"/>
      </w:tabs>
      <w:spacing w:after="100"/>
    </w:pPr>
  </w:style>
  <w:style w:type="character" w:styleId="Hyperlink">
    <w:name w:val="Hyperlink"/>
    <w:basedOn w:val="DefaultParagraphFont"/>
    <w:uiPriority w:val="99"/>
    <w:unhideWhenUsed/>
    <w:rsid w:val="009C71E3"/>
    <w:rPr>
      <w:color w:val="0000FF" w:themeColor="hyperlink"/>
      <w:u w:val="single"/>
    </w:rPr>
  </w:style>
  <w:style w:type="character" w:styleId="Strong">
    <w:name w:val="Strong"/>
    <w:basedOn w:val="DefaultParagraphFont"/>
    <w:uiPriority w:val="22"/>
    <w:qFormat/>
    <w:rsid w:val="009C71E3"/>
    <w:rPr>
      <w:b/>
      <w:bCs/>
    </w:rPr>
  </w:style>
  <w:style w:type="character" w:styleId="FollowedHyperlink">
    <w:name w:val="FollowedHyperlink"/>
    <w:basedOn w:val="DefaultParagraphFont"/>
    <w:uiPriority w:val="99"/>
    <w:semiHidden/>
    <w:unhideWhenUsed/>
    <w:rsid w:val="009C71E3"/>
    <w:rPr>
      <w:color w:val="800080" w:themeColor="followedHyperlink"/>
      <w:u w:val="single"/>
    </w:rPr>
  </w:style>
  <w:style w:type="paragraph" w:styleId="FootnoteText">
    <w:name w:val="footnote text"/>
    <w:basedOn w:val="Normal"/>
    <w:link w:val="FootnoteTextChar"/>
    <w:uiPriority w:val="99"/>
    <w:unhideWhenUsed/>
    <w:rsid w:val="004B435C"/>
    <w:rPr>
      <w:sz w:val="20"/>
      <w:szCs w:val="20"/>
    </w:rPr>
  </w:style>
  <w:style w:type="character" w:customStyle="1" w:styleId="FootnoteTextChar">
    <w:name w:val="Footnote Text Char"/>
    <w:basedOn w:val="DefaultParagraphFont"/>
    <w:link w:val="FootnoteText"/>
    <w:uiPriority w:val="99"/>
    <w:rsid w:val="004B435C"/>
    <w:rPr>
      <w:sz w:val="20"/>
      <w:szCs w:val="20"/>
    </w:rPr>
  </w:style>
  <w:style w:type="character" w:styleId="FootnoteReference">
    <w:name w:val="footnote reference"/>
    <w:basedOn w:val="DefaultParagraphFont"/>
    <w:uiPriority w:val="99"/>
    <w:unhideWhenUsed/>
    <w:rsid w:val="004B435C"/>
    <w:rPr>
      <w:vertAlign w:val="superscript"/>
    </w:rPr>
  </w:style>
  <w:style w:type="character" w:customStyle="1" w:styleId="ListParagraphChar">
    <w:name w:val="List Paragraph Char"/>
    <w:basedOn w:val="DefaultParagraphFont"/>
    <w:link w:val="ListParagraph"/>
    <w:uiPriority w:val="34"/>
    <w:locked/>
    <w:rsid w:val="0023644D"/>
  </w:style>
  <w:style w:type="numbering" w:customStyle="1" w:styleId="RESNETstd">
    <w:name w:val="RESNET_std"/>
    <w:uiPriority w:val="99"/>
    <w:rsid w:val="00660CA7"/>
    <w:pPr>
      <w:numPr>
        <w:numId w:val="40"/>
      </w:numPr>
    </w:pPr>
  </w:style>
  <w:style w:type="table" w:styleId="TableGrid">
    <w:name w:val="Table Grid"/>
    <w:basedOn w:val="TableNormal"/>
    <w:uiPriority w:val="59"/>
    <w:rsid w:val="00660CA7"/>
    <w:pPr>
      <w:pBdr>
        <w:top w:val="none" w:sz="0" w:space="0" w:color="auto"/>
        <w:left w:val="none" w:sz="0" w:space="0" w:color="auto"/>
        <w:bottom w:val="none" w:sz="0" w:space="0" w:color="auto"/>
        <w:right w:val="none" w:sz="0" w:space="0" w:color="auto"/>
        <w:between w:val="none" w:sz="0" w:space="0" w:color="auto"/>
      </w:pBdr>
    </w:pPr>
    <w:rPr>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F071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PlainTextChar">
    <w:name w:val="Plain Text Char"/>
    <w:link w:val="PlainText"/>
    <w:uiPriority w:val="99"/>
    <w:rsid w:val="00714382"/>
    <w:rPr>
      <w:rFonts w:ascii="Consolas" w:hAnsi="Consolas"/>
      <w:sz w:val="20"/>
      <w:szCs w:val="20"/>
    </w:rPr>
  </w:style>
  <w:style w:type="paragraph" w:styleId="PlainText">
    <w:name w:val="Plain Text"/>
    <w:basedOn w:val="Normal"/>
    <w:link w:val="PlainTextChar"/>
    <w:uiPriority w:val="99"/>
    <w:rsid w:val="00714382"/>
    <w:pPr>
      <w:pBdr>
        <w:top w:val="none" w:sz="0" w:space="0" w:color="auto"/>
        <w:left w:val="none" w:sz="0" w:space="0" w:color="auto"/>
        <w:bottom w:val="none" w:sz="0" w:space="0" w:color="auto"/>
        <w:right w:val="none" w:sz="0" w:space="0" w:color="auto"/>
        <w:between w:val="none" w:sz="0" w:space="0" w:color="auto"/>
      </w:pBdr>
    </w:pPr>
    <w:rPr>
      <w:rFonts w:ascii="Consolas" w:hAnsi="Consolas"/>
      <w:sz w:val="20"/>
      <w:szCs w:val="20"/>
    </w:rPr>
  </w:style>
  <w:style w:type="character" w:customStyle="1" w:styleId="PlainTextChar1">
    <w:name w:val="Plain Text Char1"/>
    <w:basedOn w:val="DefaultParagraphFont"/>
    <w:uiPriority w:val="99"/>
    <w:semiHidden/>
    <w:rsid w:val="00714382"/>
    <w:rPr>
      <w:rFonts w:ascii="Consolas" w:hAnsi="Consolas"/>
      <w:sz w:val="21"/>
      <w:szCs w:val="21"/>
    </w:rPr>
  </w:style>
  <w:style w:type="character" w:customStyle="1" w:styleId="UnresolvedMention1">
    <w:name w:val="Unresolved Mention1"/>
    <w:basedOn w:val="DefaultParagraphFont"/>
    <w:uiPriority w:val="99"/>
    <w:semiHidden/>
    <w:unhideWhenUsed/>
    <w:rsid w:val="0036148A"/>
    <w:rPr>
      <w:color w:val="808080"/>
      <w:shd w:val="clear" w:color="auto" w:fill="E6E6E6"/>
    </w:rPr>
  </w:style>
  <w:style w:type="character" w:customStyle="1" w:styleId="il">
    <w:name w:val="il"/>
    <w:basedOn w:val="DefaultParagraphFont"/>
    <w:rsid w:val="008A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4639">
      <w:bodyDiv w:val="1"/>
      <w:marLeft w:val="0"/>
      <w:marRight w:val="0"/>
      <w:marTop w:val="0"/>
      <w:marBottom w:val="0"/>
      <w:divBdr>
        <w:top w:val="none" w:sz="0" w:space="0" w:color="auto"/>
        <w:left w:val="none" w:sz="0" w:space="0" w:color="auto"/>
        <w:bottom w:val="none" w:sz="0" w:space="0" w:color="auto"/>
        <w:right w:val="none" w:sz="0" w:space="0" w:color="auto"/>
      </w:divBdr>
    </w:div>
    <w:div w:id="120149778">
      <w:bodyDiv w:val="1"/>
      <w:marLeft w:val="0"/>
      <w:marRight w:val="0"/>
      <w:marTop w:val="0"/>
      <w:marBottom w:val="0"/>
      <w:divBdr>
        <w:top w:val="none" w:sz="0" w:space="0" w:color="auto"/>
        <w:left w:val="none" w:sz="0" w:space="0" w:color="auto"/>
        <w:bottom w:val="none" w:sz="0" w:space="0" w:color="auto"/>
        <w:right w:val="none" w:sz="0" w:space="0" w:color="auto"/>
      </w:divBdr>
    </w:div>
    <w:div w:id="160314462">
      <w:bodyDiv w:val="1"/>
      <w:marLeft w:val="0"/>
      <w:marRight w:val="0"/>
      <w:marTop w:val="0"/>
      <w:marBottom w:val="0"/>
      <w:divBdr>
        <w:top w:val="none" w:sz="0" w:space="0" w:color="auto"/>
        <w:left w:val="none" w:sz="0" w:space="0" w:color="auto"/>
        <w:bottom w:val="none" w:sz="0" w:space="0" w:color="auto"/>
        <w:right w:val="none" w:sz="0" w:space="0" w:color="auto"/>
      </w:divBdr>
    </w:div>
    <w:div w:id="205990651">
      <w:bodyDiv w:val="1"/>
      <w:marLeft w:val="0"/>
      <w:marRight w:val="0"/>
      <w:marTop w:val="0"/>
      <w:marBottom w:val="0"/>
      <w:divBdr>
        <w:top w:val="none" w:sz="0" w:space="0" w:color="auto"/>
        <w:left w:val="none" w:sz="0" w:space="0" w:color="auto"/>
        <w:bottom w:val="none" w:sz="0" w:space="0" w:color="auto"/>
        <w:right w:val="none" w:sz="0" w:space="0" w:color="auto"/>
      </w:divBdr>
    </w:div>
    <w:div w:id="754088295">
      <w:bodyDiv w:val="1"/>
      <w:marLeft w:val="0"/>
      <w:marRight w:val="0"/>
      <w:marTop w:val="0"/>
      <w:marBottom w:val="0"/>
      <w:divBdr>
        <w:top w:val="none" w:sz="0" w:space="0" w:color="auto"/>
        <w:left w:val="none" w:sz="0" w:space="0" w:color="auto"/>
        <w:bottom w:val="none" w:sz="0" w:space="0" w:color="auto"/>
        <w:right w:val="none" w:sz="0" w:space="0" w:color="auto"/>
      </w:divBdr>
    </w:div>
    <w:div w:id="780077695">
      <w:bodyDiv w:val="1"/>
      <w:marLeft w:val="0"/>
      <w:marRight w:val="0"/>
      <w:marTop w:val="0"/>
      <w:marBottom w:val="0"/>
      <w:divBdr>
        <w:top w:val="none" w:sz="0" w:space="0" w:color="auto"/>
        <w:left w:val="none" w:sz="0" w:space="0" w:color="auto"/>
        <w:bottom w:val="none" w:sz="0" w:space="0" w:color="auto"/>
        <w:right w:val="none" w:sz="0" w:space="0" w:color="auto"/>
      </w:divBdr>
    </w:div>
    <w:div w:id="883250914">
      <w:bodyDiv w:val="1"/>
      <w:marLeft w:val="0"/>
      <w:marRight w:val="0"/>
      <w:marTop w:val="0"/>
      <w:marBottom w:val="0"/>
      <w:divBdr>
        <w:top w:val="none" w:sz="0" w:space="0" w:color="auto"/>
        <w:left w:val="none" w:sz="0" w:space="0" w:color="auto"/>
        <w:bottom w:val="none" w:sz="0" w:space="0" w:color="auto"/>
        <w:right w:val="none" w:sz="0" w:space="0" w:color="auto"/>
      </w:divBdr>
    </w:div>
    <w:div w:id="958803929">
      <w:bodyDiv w:val="1"/>
      <w:marLeft w:val="0"/>
      <w:marRight w:val="0"/>
      <w:marTop w:val="0"/>
      <w:marBottom w:val="0"/>
      <w:divBdr>
        <w:top w:val="none" w:sz="0" w:space="0" w:color="auto"/>
        <w:left w:val="none" w:sz="0" w:space="0" w:color="auto"/>
        <w:bottom w:val="none" w:sz="0" w:space="0" w:color="auto"/>
        <w:right w:val="none" w:sz="0" w:space="0" w:color="auto"/>
      </w:divBdr>
    </w:div>
    <w:div w:id="1008797985">
      <w:bodyDiv w:val="1"/>
      <w:marLeft w:val="0"/>
      <w:marRight w:val="0"/>
      <w:marTop w:val="0"/>
      <w:marBottom w:val="0"/>
      <w:divBdr>
        <w:top w:val="none" w:sz="0" w:space="0" w:color="auto"/>
        <w:left w:val="none" w:sz="0" w:space="0" w:color="auto"/>
        <w:bottom w:val="none" w:sz="0" w:space="0" w:color="auto"/>
        <w:right w:val="none" w:sz="0" w:space="0" w:color="auto"/>
      </w:divBdr>
    </w:div>
    <w:div w:id="1021320289">
      <w:bodyDiv w:val="1"/>
      <w:marLeft w:val="0"/>
      <w:marRight w:val="0"/>
      <w:marTop w:val="0"/>
      <w:marBottom w:val="0"/>
      <w:divBdr>
        <w:top w:val="none" w:sz="0" w:space="0" w:color="auto"/>
        <w:left w:val="none" w:sz="0" w:space="0" w:color="auto"/>
        <w:bottom w:val="none" w:sz="0" w:space="0" w:color="auto"/>
        <w:right w:val="none" w:sz="0" w:space="0" w:color="auto"/>
      </w:divBdr>
    </w:div>
    <w:div w:id="1046954682">
      <w:bodyDiv w:val="1"/>
      <w:marLeft w:val="0"/>
      <w:marRight w:val="0"/>
      <w:marTop w:val="0"/>
      <w:marBottom w:val="0"/>
      <w:divBdr>
        <w:top w:val="none" w:sz="0" w:space="0" w:color="auto"/>
        <w:left w:val="none" w:sz="0" w:space="0" w:color="auto"/>
        <w:bottom w:val="none" w:sz="0" w:space="0" w:color="auto"/>
        <w:right w:val="none" w:sz="0" w:space="0" w:color="auto"/>
      </w:divBdr>
    </w:div>
    <w:div w:id="1231160428">
      <w:bodyDiv w:val="1"/>
      <w:marLeft w:val="0"/>
      <w:marRight w:val="0"/>
      <w:marTop w:val="0"/>
      <w:marBottom w:val="0"/>
      <w:divBdr>
        <w:top w:val="none" w:sz="0" w:space="0" w:color="auto"/>
        <w:left w:val="none" w:sz="0" w:space="0" w:color="auto"/>
        <w:bottom w:val="none" w:sz="0" w:space="0" w:color="auto"/>
        <w:right w:val="none" w:sz="0" w:space="0" w:color="auto"/>
      </w:divBdr>
    </w:div>
    <w:div w:id="1361736080">
      <w:bodyDiv w:val="1"/>
      <w:marLeft w:val="0"/>
      <w:marRight w:val="0"/>
      <w:marTop w:val="0"/>
      <w:marBottom w:val="0"/>
      <w:divBdr>
        <w:top w:val="none" w:sz="0" w:space="0" w:color="auto"/>
        <w:left w:val="none" w:sz="0" w:space="0" w:color="auto"/>
        <w:bottom w:val="none" w:sz="0" w:space="0" w:color="auto"/>
        <w:right w:val="none" w:sz="0" w:space="0" w:color="auto"/>
      </w:divBdr>
    </w:div>
    <w:div w:id="1673877609">
      <w:bodyDiv w:val="1"/>
      <w:marLeft w:val="0"/>
      <w:marRight w:val="0"/>
      <w:marTop w:val="0"/>
      <w:marBottom w:val="0"/>
      <w:divBdr>
        <w:top w:val="none" w:sz="0" w:space="0" w:color="auto"/>
        <w:left w:val="none" w:sz="0" w:space="0" w:color="auto"/>
        <w:bottom w:val="none" w:sz="0" w:space="0" w:color="auto"/>
        <w:right w:val="none" w:sz="0" w:space="0" w:color="auto"/>
      </w:divBdr>
    </w:div>
    <w:div w:id="1759985632">
      <w:bodyDiv w:val="1"/>
      <w:marLeft w:val="0"/>
      <w:marRight w:val="0"/>
      <w:marTop w:val="0"/>
      <w:marBottom w:val="0"/>
      <w:divBdr>
        <w:top w:val="none" w:sz="0" w:space="0" w:color="auto"/>
        <w:left w:val="none" w:sz="0" w:space="0" w:color="auto"/>
        <w:bottom w:val="none" w:sz="0" w:space="0" w:color="auto"/>
        <w:right w:val="none" w:sz="0" w:space="0" w:color="auto"/>
      </w:divBdr>
    </w:div>
    <w:div w:id="1778137806">
      <w:bodyDiv w:val="1"/>
      <w:marLeft w:val="0"/>
      <w:marRight w:val="0"/>
      <w:marTop w:val="0"/>
      <w:marBottom w:val="0"/>
      <w:divBdr>
        <w:top w:val="none" w:sz="0" w:space="0" w:color="auto"/>
        <w:left w:val="none" w:sz="0" w:space="0" w:color="auto"/>
        <w:bottom w:val="none" w:sz="0" w:space="0" w:color="auto"/>
        <w:right w:val="none" w:sz="0" w:space="0" w:color="auto"/>
      </w:divBdr>
    </w:div>
    <w:div w:id="1832407052">
      <w:bodyDiv w:val="1"/>
      <w:marLeft w:val="0"/>
      <w:marRight w:val="0"/>
      <w:marTop w:val="0"/>
      <w:marBottom w:val="0"/>
      <w:divBdr>
        <w:top w:val="none" w:sz="0" w:space="0" w:color="auto"/>
        <w:left w:val="none" w:sz="0" w:space="0" w:color="auto"/>
        <w:bottom w:val="none" w:sz="0" w:space="0" w:color="auto"/>
        <w:right w:val="none" w:sz="0" w:space="0" w:color="auto"/>
      </w:divBdr>
    </w:div>
    <w:div w:id="1905529513">
      <w:bodyDiv w:val="1"/>
      <w:marLeft w:val="0"/>
      <w:marRight w:val="0"/>
      <w:marTop w:val="0"/>
      <w:marBottom w:val="0"/>
      <w:divBdr>
        <w:top w:val="none" w:sz="0" w:space="0" w:color="auto"/>
        <w:left w:val="none" w:sz="0" w:space="0" w:color="auto"/>
        <w:bottom w:val="none" w:sz="0" w:space="0" w:color="auto"/>
        <w:right w:val="none" w:sz="0" w:space="0" w:color="auto"/>
      </w:divBdr>
    </w:div>
    <w:div w:id="2136482175">
      <w:bodyDiv w:val="1"/>
      <w:marLeft w:val="0"/>
      <w:marRight w:val="0"/>
      <w:marTop w:val="0"/>
      <w:marBottom w:val="0"/>
      <w:divBdr>
        <w:top w:val="none" w:sz="0" w:space="0" w:color="auto"/>
        <w:left w:val="none" w:sz="0" w:space="0" w:color="auto"/>
        <w:bottom w:val="none" w:sz="0" w:space="0" w:color="auto"/>
        <w:right w:val="none" w:sz="0" w:space="0" w:color="auto"/>
      </w:divBdr>
    </w:div>
    <w:div w:id="2146238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B5B67-70AD-402C-9007-8A3584CC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11492</Words>
  <Characters>65508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MaGrann Associates</Company>
  <LinksUpToDate>false</LinksUpToDate>
  <CharactersWithSpaces>76847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Gayathri Vijayakumar</dc:creator>
  <cp:lastModifiedBy>Richard Dixon</cp:lastModifiedBy>
  <cp:revision>4</cp:revision>
  <cp:lastPrinted>2018-01-29T21:18:00Z</cp:lastPrinted>
  <dcterms:created xsi:type="dcterms:W3CDTF">2019-02-07T18:49:00Z</dcterms:created>
  <dcterms:modified xsi:type="dcterms:W3CDTF">2019-02-07T21:28:00Z</dcterms:modified>
</cp:coreProperties>
</file>