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C52D1" w14:textId="77777777" w:rsidR="00AF4727" w:rsidRPr="00DC3ABD" w:rsidRDefault="00AF4727" w:rsidP="00AF4727">
      <w:pPr>
        <w:jc w:val="center"/>
        <w:rPr>
          <w:b/>
          <w:bCs/>
          <w:i/>
          <w:iCs/>
          <w:sz w:val="28"/>
          <w:szCs w:val="28"/>
        </w:rPr>
      </w:pPr>
    </w:p>
    <w:p w14:paraId="05CB39D6" w14:textId="02C2E9F1" w:rsidR="005A70A8" w:rsidRPr="00D7552B" w:rsidRDefault="00A87BE9" w:rsidP="00E8120D">
      <w:pPr>
        <w:ind w:right="-180"/>
        <w:jc w:val="center"/>
        <w:rPr>
          <w:b/>
          <w:bCs/>
          <w:iCs/>
          <w:sz w:val="44"/>
          <w:szCs w:val="44"/>
        </w:rPr>
      </w:pPr>
      <w:r w:rsidRPr="00D7552B">
        <w:rPr>
          <w:b/>
          <w:bCs/>
          <w:iCs/>
          <w:sz w:val="44"/>
          <w:szCs w:val="44"/>
        </w:rPr>
        <w:t>ANSI/</w:t>
      </w:r>
      <w:r w:rsidR="00116739" w:rsidRPr="00D7552B">
        <w:rPr>
          <w:b/>
          <w:bCs/>
          <w:iCs/>
          <w:sz w:val="44"/>
          <w:szCs w:val="44"/>
        </w:rPr>
        <w:t xml:space="preserve">RESNET/ICC </w:t>
      </w:r>
      <w:r w:rsidR="00AF4727" w:rsidRPr="00D7552B">
        <w:rPr>
          <w:b/>
          <w:bCs/>
          <w:iCs/>
          <w:sz w:val="44"/>
          <w:szCs w:val="44"/>
        </w:rPr>
        <w:t>301-2014 Addendum F-201</w:t>
      </w:r>
      <w:r w:rsidR="00293B32" w:rsidRPr="00D7552B">
        <w:rPr>
          <w:b/>
          <w:bCs/>
          <w:iCs/>
          <w:sz w:val="44"/>
          <w:szCs w:val="44"/>
        </w:rPr>
        <w:t>8</w:t>
      </w:r>
      <w:r w:rsidR="008111B9" w:rsidRPr="00D7552B">
        <w:rPr>
          <w:b/>
          <w:bCs/>
          <w:iCs/>
          <w:sz w:val="44"/>
          <w:szCs w:val="44"/>
        </w:rPr>
        <w:t xml:space="preserve"> </w:t>
      </w:r>
    </w:p>
    <w:p w14:paraId="3BB18E39" w14:textId="77777777" w:rsidR="005A70A8" w:rsidRPr="00D7552B" w:rsidRDefault="008111B9" w:rsidP="00E8120D">
      <w:pPr>
        <w:ind w:right="-180"/>
        <w:jc w:val="center"/>
        <w:rPr>
          <w:b/>
          <w:bCs/>
          <w:iCs/>
          <w:sz w:val="44"/>
          <w:szCs w:val="44"/>
        </w:rPr>
      </w:pPr>
      <w:r w:rsidRPr="00D7552B">
        <w:rPr>
          <w:b/>
          <w:bCs/>
          <w:iCs/>
          <w:sz w:val="44"/>
          <w:szCs w:val="44"/>
        </w:rPr>
        <w:t>Normative Appendix A</w:t>
      </w:r>
      <w:r w:rsidR="00A87BE9" w:rsidRPr="00D7552B">
        <w:rPr>
          <w:b/>
          <w:bCs/>
          <w:iCs/>
          <w:sz w:val="44"/>
          <w:szCs w:val="44"/>
        </w:rPr>
        <w:t xml:space="preserve"> </w:t>
      </w:r>
    </w:p>
    <w:p w14:paraId="6B82CD59" w14:textId="0A9561CD" w:rsidR="00AB5405" w:rsidRDefault="00AB5405" w:rsidP="001321D6">
      <w:pPr>
        <w:rPr>
          <w:b/>
          <w:bCs/>
          <w:iCs/>
          <w:sz w:val="32"/>
          <w:szCs w:val="32"/>
        </w:rPr>
      </w:pPr>
    </w:p>
    <w:p w14:paraId="1FD59F23" w14:textId="2A7919AC" w:rsidR="00D7552B" w:rsidRDefault="00AE7763" w:rsidP="00D7552B">
      <w:pPr>
        <w:jc w:val="center"/>
        <w:rPr>
          <w:b/>
          <w:bCs/>
          <w:iCs/>
          <w:sz w:val="32"/>
          <w:szCs w:val="32"/>
        </w:rPr>
      </w:pPr>
      <w:r>
        <w:rPr>
          <w:b/>
          <w:bCs/>
          <w:iCs/>
          <w:sz w:val="32"/>
          <w:szCs w:val="32"/>
        </w:rPr>
        <w:t>ANSI Approval Date January</w:t>
      </w:r>
      <w:r w:rsidR="00B2724D">
        <w:rPr>
          <w:b/>
          <w:bCs/>
          <w:iCs/>
          <w:sz w:val="32"/>
          <w:szCs w:val="32"/>
        </w:rPr>
        <w:t xml:space="preserve"> 11, 2019</w:t>
      </w:r>
    </w:p>
    <w:p w14:paraId="19E48456" w14:textId="392B68AF" w:rsidR="00D7552B" w:rsidRDefault="00D7552B" w:rsidP="00D7552B">
      <w:pPr>
        <w:jc w:val="center"/>
        <w:rPr>
          <w:b/>
          <w:bCs/>
          <w:iCs/>
          <w:sz w:val="32"/>
          <w:szCs w:val="32"/>
        </w:rPr>
      </w:pPr>
      <w:r>
        <w:rPr>
          <w:b/>
          <w:bCs/>
          <w:iCs/>
          <w:sz w:val="32"/>
          <w:szCs w:val="32"/>
        </w:rPr>
        <w:t xml:space="preserve">Effective Date </w:t>
      </w:r>
      <w:r w:rsidR="00AE7763">
        <w:rPr>
          <w:b/>
          <w:bCs/>
          <w:iCs/>
          <w:sz w:val="32"/>
          <w:szCs w:val="32"/>
        </w:rPr>
        <w:t>February</w:t>
      </w:r>
      <w:r>
        <w:rPr>
          <w:b/>
          <w:bCs/>
          <w:iCs/>
          <w:sz w:val="32"/>
          <w:szCs w:val="32"/>
        </w:rPr>
        <w:t xml:space="preserve"> </w:t>
      </w:r>
      <w:r w:rsidR="00AE7763">
        <w:rPr>
          <w:b/>
          <w:bCs/>
          <w:iCs/>
          <w:sz w:val="32"/>
          <w:szCs w:val="32"/>
        </w:rPr>
        <w:t>9</w:t>
      </w:r>
      <w:r>
        <w:rPr>
          <w:b/>
          <w:bCs/>
          <w:iCs/>
          <w:sz w:val="32"/>
          <w:szCs w:val="32"/>
        </w:rPr>
        <w:t>, 2019</w:t>
      </w:r>
    </w:p>
    <w:p w14:paraId="065711ED" w14:textId="404CC7CA" w:rsidR="00D7552B" w:rsidRPr="00293B32" w:rsidRDefault="00D7552B" w:rsidP="00D7552B">
      <w:pPr>
        <w:jc w:val="center"/>
        <w:rPr>
          <w:b/>
          <w:bCs/>
          <w:iCs/>
          <w:sz w:val="32"/>
          <w:szCs w:val="32"/>
        </w:rPr>
      </w:pPr>
      <w:bookmarkStart w:id="0" w:name="_GoBack"/>
      <w:bookmarkEnd w:id="0"/>
      <w:r>
        <w:rPr>
          <w:b/>
          <w:bCs/>
          <w:iCs/>
          <w:sz w:val="32"/>
          <w:szCs w:val="32"/>
        </w:rPr>
        <w:t>Transition Period End Date July 1, 2019</w:t>
      </w:r>
    </w:p>
    <w:p w14:paraId="6A1786AB" w14:textId="5C996CFE" w:rsidR="00C77E04" w:rsidRDefault="00C77E04" w:rsidP="001321D6">
      <w:pPr>
        <w:rPr>
          <w:b/>
          <w:bCs/>
          <w:i/>
          <w:iCs/>
          <w:sz w:val="23"/>
          <w:szCs w:val="23"/>
        </w:rPr>
      </w:pPr>
    </w:p>
    <w:p w14:paraId="04F73999" w14:textId="77777777" w:rsidR="00D7552B" w:rsidRPr="00DC3ABD" w:rsidRDefault="00D7552B" w:rsidP="001321D6">
      <w:pPr>
        <w:rPr>
          <w:b/>
          <w:bCs/>
          <w:i/>
          <w:iCs/>
          <w:sz w:val="23"/>
          <w:szCs w:val="23"/>
        </w:rPr>
      </w:pPr>
    </w:p>
    <w:p w14:paraId="2D6E8394" w14:textId="03BA807D" w:rsidR="00ED7FDA" w:rsidRDefault="00ED7FDA" w:rsidP="00ED7FDA">
      <w:pPr>
        <w:pStyle w:val="Default"/>
        <w:rPr>
          <w:b/>
          <w:i/>
          <w:color w:val="auto"/>
        </w:rPr>
      </w:pPr>
    </w:p>
    <w:p w14:paraId="621E314F" w14:textId="77777777" w:rsidR="00D71A87" w:rsidRDefault="00D71A87" w:rsidP="00ED7FDA">
      <w:pPr>
        <w:pStyle w:val="Default"/>
        <w:rPr>
          <w:b/>
          <w:i/>
          <w:color w:val="auto"/>
        </w:rPr>
      </w:pPr>
    </w:p>
    <w:p w14:paraId="02E9887A" w14:textId="77777777" w:rsidR="00D71A87" w:rsidRDefault="00D71A87" w:rsidP="00ED7FDA">
      <w:pPr>
        <w:pStyle w:val="Default"/>
        <w:rPr>
          <w:b/>
          <w:i/>
          <w:color w:val="auto"/>
        </w:rPr>
      </w:pPr>
    </w:p>
    <w:p w14:paraId="04A67B1F" w14:textId="3B569045" w:rsidR="00ED7FDA" w:rsidRDefault="00ED7FDA" w:rsidP="00ED7FDA">
      <w:pPr>
        <w:pStyle w:val="Default"/>
        <w:rPr>
          <w:b/>
          <w:i/>
          <w:color w:val="auto"/>
        </w:rPr>
      </w:pPr>
      <w:r>
        <w:rPr>
          <w:b/>
          <w:i/>
          <w:color w:val="auto"/>
        </w:rPr>
        <w:t xml:space="preserve">Revise the following sections of </w:t>
      </w:r>
      <w:r w:rsidRPr="00825199">
        <w:rPr>
          <w:b/>
          <w:i/>
          <w:color w:val="auto"/>
        </w:rPr>
        <w:t>Standard ANSI/RESNET/ICC 301-2014</w:t>
      </w:r>
      <w:r>
        <w:rPr>
          <w:b/>
          <w:i/>
          <w:color w:val="auto"/>
        </w:rPr>
        <w:t>:</w:t>
      </w:r>
    </w:p>
    <w:p w14:paraId="4C821320" w14:textId="77777777" w:rsidR="00ED7FDA" w:rsidRPr="005D060F" w:rsidRDefault="00ED7FDA" w:rsidP="00ED7FDA">
      <w:pPr>
        <w:pStyle w:val="Default"/>
        <w:rPr>
          <w:b/>
          <w:i/>
          <w:color w:val="auto"/>
        </w:rPr>
      </w:pPr>
    </w:p>
    <w:p w14:paraId="74EE473F" w14:textId="2D4E5FEA" w:rsidR="00AB5405" w:rsidRPr="009E0B3F" w:rsidRDefault="00AB5405" w:rsidP="00AB5405">
      <w:pPr>
        <w:pStyle w:val="Default"/>
        <w:rPr>
          <w:color w:val="auto"/>
        </w:rPr>
      </w:pPr>
      <w:r w:rsidRPr="009E0B3F">
        <w:rPr>
          <w:b/>
          <w:bCs/>
          <w:color w:val="auto"/>
        </w:rPr>
        <w:t xml:space="preserve">4.2.2.2. </w:t>
      </w:r>
      <w:r w:rsidRPr="009E0B3F">
        <w:rPr>
          <w:color w:val="auto"/>
        </w:rPr>
        <w:t xml:space="preserve">Insulation Inspections: All enclosure elements for the Rated Home shall have their insulation assessed in accordance with this Standard. </w:t>
      </w:r>
      <w:r w:rsidR="00022EA5">
        <w:rPr>
          <w:strike/>
          <w:color w:val="auto"/>
        </w:rPr>
        <w:t xml:space="preserve">Installed cavity </w:t>
      </w:r>
      <w:proofErr w:type="spellStart"/>
      <w:r w:rsidR="00022EA5">
        <w:rPr>
          <w:strike/>
          <w:color w:val="auto"/>
        </w:rPr>
        <w:t>i</w:t>
      </w:r>
      <w:r w:rsidR="00A47722" w:rsidRPr="00022EA5">
        <w:rPr>
          <w:color w:val="auto"/>
          <w:u w:val="single"/>
        </w:rPr>
        <w:t>I</w:t>
      </w:r>
      <w:r w:rsidRPr="00022EA5">
        <w:rPr>
          <w:color w:val="auto"/>
        </w:rPr>
        <w:t>nsulation</w:t>
      </w:r>
      <w:proofErr w:type="spellEnd"/>
      <w:r w:rsidRPr="009E0B3F">
        <w:rPr>
          <w:color w:val="auto"/>
        </w:rPr>
        <w:t xml:space="preserve"> shall be rated as Grade I, II, III</w:t>
      </w:r>
      <w:r w:rsidR="00A47722" w:rsidRPr="00022EA5">
        <w:rPr>
          <w:color w:val="auto"/>
          <w:u w:val="single"/>
        </w:rPr>
        <w:t>, or uninsulated</w:t>
      </w:r>
      <w:r w:rsidRPr="009E0B3F">
        <w:rPr>
          <w:color w:val="auto"/>
        </w:rPr>
        <w:t xml:space="preserve"> in accordance with the on-site inspection procedures equivalent to </w:t>
      </w:r>
      <w:r w:rsidRPr="00022EA5">
        <w:rPr>
          <w:color w:val="auto"/>
          <w:u w:val="single"/>
        </w:rPr>
        <w:t xml:space="preserve">Normative </w:t>
      </w:r>
      <w:r w:rsidRPr="009E0B3F">
        <w:rPr>
          <w:color w:val="auto"/>
        </w:rPr>
        <w:t>Appendix A</w:t>
      </w:r>
      <w:r w:rsidR="00022EA5" w:rsidRPr="00922DAC">
        <w:rPr>
          <w:strike/>
          <w:sz w:val="23"/>
          <w:szCs w:val="23"/>
        </w:rPr>
        <w:t xml:space="preserve"> of the </w:t>
      </w:r>
      <w:r w:rsidR="00022EA5" w:rsidRPr="00922DAC">
        <w:rPr>
          <w:i/>
          <w:iCs/>
          <w:strike/>
          <w:sz w:val="23"/>
          <w:szCs w:val="23"/>
        </w:rPr>
        <w:t>Mortgage Industry National Home Energy Rating Systems Standard</w:t>
      </w:r>
      <w:r w:rsidR="00266A1F" w:rsidRPr="009E0B3F">
        <w:rPr>
          <w:color w:val="auto"/>
        </w:rPr>
        <w:t>.</w:t>
      </w:r>
    </w:p>
    <w:p w14:paraId="74302EF9" w14:textId="77777777" w:rsidR="00AB5405" w:rsidRPr="009E0B3F" w:rsidRDefault="00AB5405" w:rsidP="00AB5405">
      <w:pPr>
        <w:pStyle w:val="Default"/>
        <w:rPr>
          <w:color w:val="auto"/>
        </w:rPr>
      </w:pPr>
    </w:p>
    <w:p w14:paraId="075E2472" w14:textId="05EA3034" w:rsidR="00ED7FDA" w:rsidRPr="009E0B3F" w:rsidRDefault="00AB5405" w:rsidP="00AB5405">
      <w:pPr>
        <w:pStyle w:val="Default"/>
        <w:rPr>
          <w:color w:val="auto"/>
        </w:rPr>
      </w:pPr>
      <w:r w:rsidRPr="009E0B3F">
        <w:rPr>
          <w:b/>
          <w:bCs/>
          <w:color w:val="auto"/>
        </w:rPr>
        <w:t xml:space="preserve">4.2.2.2.1. </w:t>
      </w:r>
      <w:r w:rsidRPr="009E0B3F">
        <w:rPr>
          <w:color w:val="auto"/>
        </w:rPr>
        <w:t xml:space="preserve">The insulation of the Energy Rating Reference Home enclosure elements shall be modeled as Grade I. The insulation of the Rated Home shall either be inspected according to procedures equivalent to </w:t>
      </w:r>
      <w:r w:rsidRPr="00022EA5">
        <w:rPr>
          <w:color w:val="auto"/>
          <w:u w:val="single"/>
        </w:rPr>
        <w:t xml:space="preserve">Normative </w:t>
      </w:r>
      <w:r w:rsidRPr="009E0B3F">
        <w:rPr>
          <w:color w:val="auto"/>
        </w:rPr>
        <w:t xml:space="preserve">Appendix A </w:t>
      </w:r>
      <w:r w:rsidR="00022EA5" w:rsidRPr="00922DAC">
        <w:rPr>
          <w:strike/>
          <w:sz w:val="23"/>
          <w:szCs w:val="23"/>
        </w:rPr>
        <w:t xml:space="preserve">of the </w:t>
      </w:r>
      <w:r w:rsidR="00022EA5" w:rsidRPr="00922DAC">
        <w:rPr>
          <w:i/>
          <w:iCs/>
          <w:strike/>
          <w:sz w:val="23"/>
          <w:szCs w:val="23"/>
        </w:rPr>
        <w:t xml:space="preserve">Mortgage Industry National Home Energy Rating Systems Standards </w:t>
      </w:r>
      <w:r w:rsidRPr="009E0B3F">
        <w:rPr>
          <w:color w:val="auto"/>
        </w:rPr>
        <w:t xml:space="preserve">or, if </w:t>
      </w:r>
      <w:r w:rsidR="00A47722" w:rsidRPr="00022EA5">
        <w:rPr>
          <w:color w:val="auto"/>
          <w:u w:val="single"/>
        </w:rPr>
        <w:t>confirmed to be present but</w:t>
      </w:r>
      <w:r w:rsidR="00A47722" w:rsidRPr="009E0B3F">
        <w:rPr>
          <w:color w:val="auto"/>
        </w:rPr>
        <w:t xml:space="preserve"> </w:t>
      </w:r>
      <w:r w:rsidRPr="009E0B3F">
        <w:rPr>
          <w:color w:val="auto"/>
        </w:rPr>
        <w:t xml:space="preserve">not </w:t>
      </w:r>
      <w:r w:rsidR="00A47722" w:rsidRPr="00022EA5">
        <w:rPr>
          <w:color w:val="auto"/>
          <w:u w:val="single"/>
        </w:rPr>
        <w:t xml:space="preserve">fully </w:t>
      </w:r>
      <w:r w:rsidRPr="009E0B3F">
        <w:rPr>
          <w:color w:val="auto"/>
        </w:rPr>
        <w:t xml:space="preserve">inspected, shall be modeled as Grade III and shall be recorded as “not inspected” in the rating. </w:t>
      </w:r>
    </w:p>
    <w:p w14:paraId="075CBAED" w14:textId="77777777" w:rsidR="00ED7FDA" w:rsidRDefault="00ED7FDA" w:rsidP="00AB5405">
      <w:pPr>
        <w:pStyle w:val="Default"/>
        <w:rPr>
          <w:rFonts w:cstheme="minorHAnsi"/>
          <w:color w:val="FF0000"/>
        </w:rPr>
      </w:pPr>
    </w:p>
    <w:p w14:paraId="778706A8" w14:textId="67947390" w:rsidR="00AB5405" w:rsidRPr="00022EA5" w:rsidRDefault="00573E07" w:rsidP="00AB5405">
      <w:pPr>
        <w:pStyle w:val="Default"/>
        <w:rPr>
          <w:color w:val="auto"/>
          <w:sz w:val="23"/>
          <w:szCs w:val="23"/>
          <w:u w:val="single"/>
        </w:rPr>
      </w:pPr>
      <w:r w:rsidRPr="00022EA5">
        <w:rPr>
          <w:rFonts w:cstheme="minorHAnsi"/>
          <w:color w:val="auto"/>
          <w:u w:val="single"/>
        </w:rPr>
        <w:t xml:space="preserve">Thermographic inspection </w:t>
      </w:r>
      <w:r w:rsidR="00CE4C0F" w:rsidRPr="00022EA5">
        <w:rPr>
          <w:rFonts w:cstheme="minorHAnsi"/>
          <w:color w:val="auto"/>
          <w:u w:val="single"/>
        </w:rPr>
        <w:t>is permitted to</w:t>
      </w:r>
      <w:r w:rsidRPr="00022EA5">
        <w:rPr>
          <w:rFonts w:cstheme="minorHAnsi"/>
          <w:color w:val="auto"/>
          <w:u w:val="single"/>
        </w:rPr>
        <w:t xml:space="preserve"> be used to determine </w:t>
      </w:r>
      <w:r w:rsidR="00ED7FDA" w:rsidRPr="00022EA5">
        <w:rPr>
          <w:rFonts w:cstheme="minorHAnsi"/>
          <w:color w:val="auto"/>
          <w:u w:val="single"/>
        </w:rPr>
        <w:t xml:space="preserve">that </w:t>
      </w:r>
      <w:r w:rsidRPr="00022EA5">
        <w:rPr>
          <w:rFonts w:cstheme="minorHAnsi"/>
          <w:color w:val="auto"/>
          <w:u w:val="single"/>
        </w:rPr>
        <w:t xml:space="preserve">an assembly is insulated and achieves a Grade II rating if the person doing the inspection is </w:t>
      </w:r>
      <w:r w:rsidR="0013455B" w:rsidRPr="00022EA5">
        <w:rPr>
          <w:rFonts w:cstheme="minorHAnsi"/>
          <w:color w:val="auto"/>
          <w:u w:val="single"/>
        </w:rPr>
        <w:t>an ASNT NDT Level III or a licensed engineer, or if the person doing the inspection is working under the direction of</w:t>
      </w:r>
      <w:r w:rsidRPr="00022EA5">
        <w:rPr>
          <w:rFonts w:cstheme="minorHAnsi"/>
          <w:color w:val="auto"/>
          <w:u w:val="single"/>
        </w:rPr>
        <w:t xml:space="preserve"> an ASNT NDT Level III </w:t>
      </w:r>
      <w:r w:rsidR="0013455B" w:rsidRPr="00022EA5">
        <w:rPr>
          <w:rFonts w:cstheme="minorHAnsi"/>
          <w:color w:val="auto"/>
          <w:u w:val="single"/>
        </w:rPr>
        <w:t xml:space="preserve">or </w:t>
      </w:r>
      <w:r w:rsidRPr="00022EA5">
        <w:rPr>
          <w:rFonts w:cstheme="minorHAnsi"/>
          <w:color w:val="auto"/>
          <w:u w:val="single"/>
        </w:rPr>
        <w:t>a licensed engineer.</w:t>
      </w:r>
      <w:r w:rsidR="00ED7FDA" w:rsidRPr="00022EA5">
        <w:rPr>
          <w:rFonts w:cstheme="minorHAnsi"/>
          <w:color w:val="auto"/>
          <w:u w:val="single"/>
        </w:rPr>
        <w:t xml:space="preserve"> </w:t>
      </w:r>
      <w:r w:rsidR="00ED7FDA" w:rsidRPr="00022EA5">
        <w:rPr>
          <w:color w:val="auto"/>
          <w:u w:val="single"/>
        </w:rPr>
        <w:t xml:space="preserve">Thermographic inspection </w:t>
      </w:r>
      <w:r w:rsidR="00CE4C0F" w:rsidRPr="00022EA5">
        <w:rPr>
          <w:color w:val="auto"/>
          <w:u w:val="single"/>
        </w:rPr>
        <w:t>shall</w:t>
      </w:r>
      <w:r w:rsidR="00ED7FDA" w:rsidRPr="00022EA5">
        <w:rPr>
          <w:color w:val="auto"/>
          <w:u w:val="single"/>
        </w:rPr>
        <w:t xml:space="preserve"> not be used to determine an assembly achieves a Grade I </w:t>
      </w:r>
      <w:proofErr w:type="gramStart"/>
      <w:r w:rsidR="00ED7FDA" w:rsidRPr="00022EA5">
        <w:rPr>
          <w:color w:val="auto"/>
          <w:u w:val="single"/>
        </w:rPr>
        <w:t>rating</w:t>
      </w:r>
      <w:proofErr w:type="gramEnd"/>
      <w:r w:rsidR="00ED7FDA" w:rsidRPr="00022EA5">
        <w:rPr>
          <w:color w:val="auto"/>
          <w:u w:val="single"/>
        </w:rPr>
        <w:t>.</w:t>
      </w:r>
    </w:p>
    <w:p w14:paraId="1578EB0B" w14:textId="4BF8FEE5" w:rsidR="00922DAC" w:rsidRPr="004F5D0F" w:rsidRDefault="00922DAC" w:rsidP="00AB5405">
      <w:pPr>
        <w:pStyle w:val="Default"/>
        <w:rPr>
          <w:color w:val="auto"/>
          <w:sz w:val="23"/>
          <w:szCs w:val="23"/>
        </w:rPr>
      </w:pPr>
    </w:p>
    <w:p w14:paraId="5632C89A" w14:textId="662B86F7" w:rsidR="00825199" w:rsidRDefault="00825199" w:rsidP="00AB5405">
      <w:pPr>
        <w:pStyle w:val="Default"/>
        <w:rPr>
          <w:b/>
          <w:i/>
          <w:color w:val="auto"/>
        </w:rPr>
      </w:pPr>
      <w:bookmarkStart w:id="1" w:name="_Hlk512176407"/>
    </w:p>
    <w:p w14:paraId="2EE59131" w14:textId="57133362" w:rsidR="00825199" w:rsidRPr="00825199" w:rsidRDefault="00825199" w:rsidP="00AB5405">
      <w:pPr>
        <w:pStyle w:val="Default"/>
        <w:rPr>
          <w:b/>
          <w:i/>
          <w:color w:val="auto"/>
        </w:rPr>
      </w:pPr>
      <w:r w:rsidRPr="00825199">
        <w:rPr>
          <w:b/>
          <w:i/>
          <w:color w:val="auto"/>
        </w:rPr>
        <w:t>Add the following definition to Standard ANSI/RESNET/ICC 301-2014:</w:t>
      </w:r>
    </w:p>
    <w:p w14:paraId="44A92C5C" w14:textId="38FA3B44" w:rsidR="00825199" w:rsidRDefault="00825199" w:rsidP="00AB5405">
      <w:pPr>
        <w:pStyle w:val="Default"/>
        <w:rPr>
          <w:b/>
          <w:color w:val="auto"/>
        </w:rPr>
      </w:pPr>
    </w:p>
    <w:p w14:paraId="72C0660F" w14:textId="74EBB385" w:rsidR="00825199" w:rsidRPr="004F5D0F" w:rsidRDefault="00825199" w:rsidP="00AB5405">
      <w:pPr>
        <w:pStyle w:val="Default"/>
        <w:rPr>
          <w:color w:val="auto"/>
        </w:rPr>
      </w:pPr>
      <w:r w:rsidRPr="004F5D0F">
        <w:rPr>
          <w:color w:val="auto"/>
          <w:u w:val="single"/>
        </w:rPr>
        <w:t>Insulated Sheathing – An insulating board with a core material having a minimum R-</w:t>
      </w:r>
      <w:r w:rsidR="00240E19">
        <w:rPr>
          <w:color w:val="auto"/>
          <w:u w:val="single"/>
        </w:rPr>
        <w:t>V</w:t>
      </w:r>
      <w:r w:rsidRPr="004F5D0F">
        <w:rPr>
          <w:color w:val="auto"/>
          <w:u w:val="single"/>
        </w:rPr>
        <w:t>alue of R-2.</w:t>
      </w:r>
    </w:p>
    <w:p w14:paraId="640A1A85" w14:textId="50AFF500" w:rsidR="00825199" w:rsidRDefault="00825199" w:rsidP="00AB5405">
      <w:pPr>
        <w:pStyle w:val="Default"/>
        <w:rPr>
          <w:color w:val="auto"/>
        </w:rPr>
      </w:pPr>
    </w:p>
    <w:p w14:paraId="4263B01F" w14:textId="77777777" w:rsidR="0050307A" w:rsidRDefault="0050307A" w:rsidP="00AB5405">
      <w:pPr>
        <w:pStyle w:val="Default"/>
        <w:rPr>
          <w:color w:val="auto"/>
        </w:rPr>
        <w:sectPr w:rsidR="0050307A">
          <w:headerReference w:type="default" r:id="rId8"/>
          <w:pgSz w:w="12240" w:h="15840"/>
          <w:pgMar w:top="1440" w:right="1440" w:bottom="1440" w:left="1440" w:header="720" w:footer="720" w:gutter="0"/>
          <w:cols w:space="720"/>
          <w:docGrid w:linePitch="360"/>
        </w:sectPr>
      </w:pPr>
    </w:p>
    <w:p w14:paraId="0956E901" w14:textId="2DFC4805" w:rsidR="0050307A" w:rsidRDefault="0050307A" w:rsidP="00AB5405">
      <w:pPr>
        <w:pStyle w:val="Default"/>
        <w:rPr>
          <w:color w:val="auto"/>
        </w:rPr>
      </w:pPr>
    </w:p>
    <w:p w14:paraId="3A8840DE" w14:textId="2713F8B2" w:rsidR="00825199" w:rsidRPr="00825199" w:rsidRDefault="001378D0" w:rsidP="00AB5405">
      <w:pPr>
        <w:pStyle w:val="Default"/>
        <w:rPr>
          <w:b/>
          <w:i/>
          <w:color w:val="auto"/>
        </w:rPr>
      </w:pPr>
      <w:r>
        <w:rPr>
          <w:b/>
          <w:i/>
          <w:color w:val="auto"/>
        </w:rPr>
        <w:t>Create</w:t>
      </w:r>
      <w:r w:rsidR="00ED7FDA">
        <w:rPr>
          <w:b/>
          <w:i/>
          <w:color w:val="auto"/>
        </w:rPr>
        <w:t xml:space="preserve"> Normative Appendix A</w:t>
      </w:r>
      <w:r w:rsidR="00825199">
        <w:rPr>
          <w:b/>
          <w:i/>
          <w:color w:val="auto"/>
        </w:rPr>
        <w:t>:</w:t>
      </w:r>
    </w:p>
    <w:p w14:paraId="219FC5A2" w14:textId="77777777" w:rsidR="00825199" w:rsidRPr="00825199" w:rsidRDefault="00825199" w:rsidP="00AB5405">
      <w:pPr>
        <w:pStyle w:val="Default"/>
        <w:rPr>
          <w:color w:val="auto"/>
        </w:rPr>
      </w:pPr>
    </w:p>
    <w:bookmarkEnd w:id="1"/>
    <w:p w14:paraId="7F58BF37" w14:textId="79B279F6" w:rsidR="0099193C" w:rsidRPr="00D71A87" w:rsidRDefault="0099193C" w:rsidP="00116739">
      <w:pPr>
        <w:pStyle w:val="Default"/>
        <w:jc w:val="center"/>
        <w:rPr>
          <w:b/>
          <w:color w:val="auto"/>
          <w:sz w:val="36"/>
          <w:szCs w:val="36"/>
          <w:u w:val="single"/>
        </w:rPr>
      </w:pPr>
      <w:r w:rsidRPr="00D71A87">
        <w:rPr>
          <w:b/>
          <w:color w:val="auto"/>
          <w:sz w:val="36"/>
          <w:szCs w:val="36"/>
          <w:u w:val="single"/>
        </w:rPr>
        <w:t>Normative Appendix A</w:t>
      </w:r>
    </w:p>
    <w:p w14:paraId="4EFDC6E1" w14:textId="78C390F5" w:rsidR="00D7552B" w:rsidRPr="00D71A87" w:rsidRDefault="00D7552B" w:rsidP="00116739">
      <w:pPr>
        <w:pStyle w:val="Default"/>
        <w:jc w:val="center"/>
        <w:rPr>
          <w:b/>
          <w:color w:val="auto"/>
          <w:sz w:val="36"/>
          <w:szCs w:val="36"/>
          <w:u w:val="single"/>
        </w:rPr>
      </w:pPr>
    </w:p>
    <w:p w14:paraId="019D0470" w14:textId="6511FF72" w:rsidR="00D7552B" w:rsidRPr="00D71A87" w:rsidRDefault="00D7552B" w:rsidP="00D71A87">
      <w:pPr>
        <w:pStyle w:val="Default"/>
        <w:ind w:right="-270"/>
        <w:jc w:val="center"/>
        <w:rPr>
          <w:b/>
          <w:color w:val="auto"/>
          <w:sz w:val="32"/>
          <w:szCs w:val="32"/>
        </w:rPr>
      </w:pPr>
      <w:r w:rsidRPr="00D71A87">
        <w:rPr>
          <w:b/>
          <w:color w:val="auto"/>
          <w:sz w:val="36"/>
          <w:szCs w:val="36"/>
        </w:rPr>
        <w:t>Inspection Procedures for Insulation Grading and Assessment</w:t>
      </w:r>
    </w:p>
    <w:p w14:paraId="306FF384" w14:textId="77777777" w:rsidR="0099193C" w:rsidRPr="00956B5A" w:rsidRDefault="0099193C" w:rsidP="0099193C">
      <w:pPr>
        <w:jc w:val="center"/>
        <w:rPr>
          <w:u w:val="single"/>
        </w:rPr>
      </w:pPr>
    </w:p>
    <w:p w14:paraId="4CC60E6C" w14:textId="77777777" w:rsidR="00D7552B" w:rsidRDefault="00D7552B" w:rsidP="00934A49">
      <w:pPr>
        <w:pStyle w:val="Heading1"/>
        <w:rPr>
          <w:rFonts w:ascii="Times New Roman" w:hAnsi="Times New Roman"/>
          <w:color w:val="auto"/>
          <w:sz w:val="24"/>
          <w:szCs w:val="24"/>
          <w:u w:val="single"/>
        </w:rPr>
      </w:pPr>
      <w:bookmarkStart w:id="2" w:name="_Hlk512176475"/>
    </w:p>
    <w:p w14:paraId="1F62DBB2" w14:textId="77777777" w:rsidR="00D71A87" w:rsidRDefault="00D71A87" w:rsidP="00934A49">
      <w:pPr>
        <w:pStyle w:val="Heading1"/>
        <w:rPr>
          <w:rFonts w:ascii="Times New Roman" w:hAnsi="Times New Roman"/>
          <w:color w:val="auto"/>
          <w:sz w:val="24"/>
          <w:szCs w:val="24"/>
          <w:u w:val="single"/>
        </w:rPr>
      </w:pPr>
    </w:p>
    <w:p w14:paraId="51DDDADB" w14:textId="616FF6FB" w:rsidR="00934A49" w:rsidRPr="00956B5A" w:rsidRDefault="00B42B8D" w:rsidP="00934A49">
      <w:pPr>
        <w:pStyle w:val="Heading1"/>
        <w:rPr>
          <w:rFonts w:ascii="Times New Roman" w:hAnsi="Times New Roman"/>
          <w:color w:val="auto"/>
          <w:sz w:val="24"/>
          <w:szCs w:val="24"/>
          <w:u w:val="single"/>
        </w:rPr>
      </w:pPr>
      <w:r w:rsidRPr="00956B5A">
        <w:rPr>
          <w:rFonts w:ascii="Times New Roman" w:hAnsi="Times New Roman"/>
          <w:color w:val="auto"/>
          <w:sz w:val="24"/>
          <w:szCs w:val="24"/>
          <w:u w:val="single"/>
        </w:rPr>
        <w:t>A-</w:t>
      </w:r>
      <w:r w:rsidR="007820AE" w:rsidRPr="00956B5A">
        <w:rPr>
          <w:rFonts w:ascii="Times New Roman" w:hAnsi="Times New Roman"/>
          <w:color w:val="auto"/>
          <w:sz w:val="24"/>
          <w:szCs w:val="24"/>
          <w:u w:val="single"/>
        </w:rPr>
        <w:t xml:space="preserve">1. </w:t>
      </w:r>
      <w:r w:rsidR="00934A49" w:rsidRPr="00956B5A">
        <w:rPr>
          <w:rFonts w:ascii="Times New Roman" w:hAnsi="Times New Roman"/>
          <w:color w:val="auto"/>
          <w:sz w:val="24"/>
          <w:szCs w:val="24"/>
          <w:u w:val="single"/>
        </w:rPr>
        <w:t>Insulation</w:t>
      </w:r>
    </w:p>
    <w:p w14:paraId="4721DD79" w14:textId="34435BA3" w:rsidR="00934A49" w:rsidRPr="00956B5A" w:rsidRDefault="00934A49" w:rsidP="009E0B3F">
      <w:pPr>
        <w:pStyle w:val="Default"/>
        <w:tabs>
          <w:tab w:val="left" w:pos="1080"/>
        </w:tabs>
        <w:suppressAutoHyphens/>
        <w:rPr>
          <w:rFonts w:eastAsia="Times New Roman" w:cs="Arial"/>
          <w:color w:val="auto"/>
          <w:u w:val="single"/>
        </w:rPr>
      </w:pPr>
      <w:r w:rsidRPr="00956B5A">
        <w:rPr>
          <w:rFonts w:cs="Arial"/>
          <w:color w:val="auto"/>
          <w:u w:val="single"/>
        </w:rPr>
        <w:t xml:space="preserve">In order to meet the requirements of a </w:t>
      </w:r>
      <w:r w:rsidR="00E62166" w:rsidRPr="00956B5A">
        <w:rPr>
          <w:rFonts w:cs="Arial"/>
          <w:color w:val="auto"/>
          <w:u w:val="single"/>
        </w:rPr>
        <w:t>Grade I</w:t>
      </w:r>
      <w:r w:rsidR="00922DAC" w:rsidRPr="00956B5A">
        <w:rPr>
          <w:rFonts w:cs="Arial"/>
          <w:color w:val="auto"/>
          <w:u w:val="single"/>
        </w:rPr>
        <w:t xml:space="preserve"> </w:t>
      </w:r>
      <w:r w:rsidRPr="00956B5A">
        <w:rPr>
          <w:rFonts w:cs="Arial"/>
          <w:color w:val="auto"/>
          <w:u w:val="single"/>
        </w:rPr>
        <w:t xml:space="preserve">or </w:t>
      </w:r>
      <w:r w:rsidR="00E62166" w:rsidRPr="00956B5A">
        <w:rPr>
          <w:rFonts w:cs="Arial"/>
          <w:color w:val="auto"/>
          <w:u w:val="single"/>
        </w:rPr>
        <w:t>Grade II</w:t>
      </w:r>
      <w:r w:rsidRPr="00956B5A">
        <w:rPr>
          <w:rFonts w:cs="Arial"/>
          <w:color w:val="auto"/>
          <w:u w:val="single"/>
        </w:rPr>
        <w:t xml:space="preserve"> insulation rating, the insulation material </w:t>
      </w:r>
      <w:r w:rsidR="00E62166" w:rsidRPr="00956B5A">
        <w:rPr>
          <w:rFonts w:cs="Arial"/>
          <w:color w:val="auto"/>
          <w:u w:val="single"/>
        </w:rPr>
        <w:t>shall</w:t>
      </w:r>
      <w:r w:rsidRPr="00956B5A">
        <w:rPr>
          <w:rFonts w:cs="Arial"/>
          <w:color w:val="auto"/>
          <w:u w:val="single"/>
        </w:rPr>
        <w:t xml:space="preserve"> be installed </w:t>
      </w:r>
      <w:r w:rsidR="0046620F" w:rsidRPr="00956B5A">
        <w:rPr>
          <w:rFonts w:cs="Arial"/>
          <w:color w:val="auto"/>
          <w:u w:val="single"/>
        </w:rPr>
        <w:t xml:space="preserve">in accordance </w:t>
      </w:r>
      <w:r w:rsidR="00E62166" w:rsidRPr="00956B5A">
        <w:rPr>
          <w:rFonts w:cs="Arial"/>
          <w:color w:val="auto"/>
          <w:u w:val="single"/>
        </w:rPr>
        <w:t xml:space="preserve">with </w:t>
      </w:r>
      <w:r w:rsidRPr="00956B5A">
        <w:rPr>
          <w:rFonts w:cs="Arial"/>
          <w:color w:val="auto"/>
          <w:u w:val="single"/>
        </w:rPr>
        <w:t>the minimum installation requirements</w:t>
      </w:r>
      <w:r w:rsidR="00732739" w:rsidRPr="00956B5A">
        <w:rPr>
          <w:rFonts w:cs="Arial"/>
          <w:color w:val="auto"/>
          <w:u w:val="single"/>
        </w:rPr>
        <w:t xml:space="preserve"> of this Appendix</w:t>
      </w:r>
      <w:r w:rsidRPr="00956B5A">
        <w:rPr>
          <w:rFonts w:cs="Arial"/>
          <w:color w:val="auto"/>
          <w:u w:val="single"/>
        </w:rPr>
        <w:t xml:space="preserve"> </w:t>
      </w:r>
      <w:r w:rsidR="005F210F" w:rsidRPr="00956B5A">
        <w:rPr>
          <w:rFonts w:cs="Arial"/>
          <w:color w:val="auto"/>
          <w:u w:val="single"/>
        </w:rPr>
        <w:t xml:space="preserve">and the requirements </w:t>
      </w:r>
      <w:r w:rsidRPr="00956B5A">
        <w:rPr>
          <w:rFonts w:cs="Arial"/>
          <w:color w:val="auto"/>
          <w:u w:val="single"/>
        </w:rPr>
        <w:t xml:space="preserve">specified </w:t>
      </w:r>
      <w:r w:rsidR="001962B0" w:rsidRPr="00956B5A">
        <w:rPr>
          <w:rFonts w:cs="Arial"/>
          <w:color w:val="auto"/>
          <w:u w:val="single"/>
        </w:rPr>
        <w:t xml:space="preserve">by </w:t>
      </w:r>
      <w:r w:rsidRPr="00956B5A">
        <w:rPr>
          <w:rFonts w:cs="Arial"/>
          <w:color w:val="auto"/>
          <w:u w:val="single"/>
        </w:rPr>
        <w:t xml:space="preserve">ASTM standards </w:t>
      </w:r>
      <w:r w:rsidRPr="00956B5A">
        <w:rPr>
          <w:rFonts w:eastAsia="Times New Roman" w:cs="Arial"/>
          <w:color w:val="auto"/>
          <w:u w:val="single"/>
        </w:rPr>
        <w:t>C727, C1015, C1743, C1320</w:t>
      </w:r>
      <w:r w:rsidR="001916D9" w:rsidRPr="00956B5A">
        <w:rPr>
          <w:rFonts w:eastAsia="Times New Roman" w:cs="Arial"/>
          <w:color w:val="auto"/>
          <w:u w:val="single"/>
        </w:rPr>
        <w:t>,</w:t>
      </w:r>
      <w:r w:rsidR="003A388D" w:rsidRPr="00956B5A">
        <w:rPr>
          <w:rFonts w:eastAsia="Times New Roman" w:cs="Arial"/>
          <w:color w:val="auto"/>
          <w:u w:val="single"/>
        </w:rPr>
        <w:t xml:space="preserve"> </w:t>
      </w:r>
      <w:r w:rsidRPr="00956B5A">
        <w:rPr>
          <w:rFonts w:eastAsia="Times New Roman" w:cs="Arial"/>
          <w:color w:val="auto"/>
          <w:u w:val="single"/>
        </w:rPr>
        <w:t>C1321</w:t>
      </w:r>
      <w:r w:rsidR="00B40089" w:rsidRPr="00956B5A">
        <w:rPr>
          <w:rFonts w:eastAsia="Times New Roman" w:cs="Arial"/>
          <w:color w:val="auto"/>
          <w:u w:val="single"/>
        </w:rPr>
        <w:t xml:space="preserve"> and</w:t>
      </w:r>
      <w:r w:rsidRPr="00956B5A">
        <w:rPr>
          <w:rFonts w:eastAsia="Times New Roman" w:cs="Arial"/>
          <w:color w:val="auto"/>
          <w:u w:val="single"/>
        </w:rPr>
        <w:t xml:space="preserve"> </w:t>
      </w:r>
      <w:r w:rsidR="0052158B" w:rsidRPr="00956B5A">
        <w:rPr>
          <w:rFonts w:eastAsia="Times New Roman"/>
          <w:color w:val="auto"/>
          <w:u w:val="single"/>
        </w:rPr>
        <w:t xml:space="preserve">ASTM C1848 </w:t>
      </w:r>
      <w:r w:rsidRPr="00956B5A">
        <w:rPr>
          <w:rFonts w:eastAsia="Times New Roman" w:cs="Arial"/>
          <w:color w:val="auto"/>
          <w:u w:val="single"/>
        </w:rPr>
        <w:t xml:space="preserve">as described below in the </w:t>
      </w:r>
      <w:r w:rsidR="004D6A6D" w:rsidRPr="00956B5A">
        <w:rPr>
          <w:rFonts w:eastAsia="Times New Roman" w:cs="Arial"/>
          <w:color w:val="auto"/>
          <w:u w:val="single"/>
        </w:rPr>
        <w:t>i</w:t>
      </w:r>
      <w:r w:rsidRPr="00956B5A">
        <w:rPr>
          <w:rFonts w:eastAsia="Times New Roman" w:cs="Arial"/>
          <w:color w:val="auto"/>
          <w:u w:val="single"/>
        </w:rPr>
        <w:t xml:space="preserve">nsulation </w:t>
      </w:r>
      <w:r w:rsidR="004D6A6D" w:rsidRPr="00956B5A">
        <w:rPr>
          <w:rFonts w:eastAsia="Times New Roman" w:cs="Arial"/>
          <w:color w:val="auto"/>
          <w:u w:val="single"/>
        </w:rPr>
        <w:t>g</w:t>
      </w:r>
      <w:r w:rsidRPr="00956B5A">
        <w:rPr>
          <w:rFonts w:eastAsia="Times New Roman" w:cs="Arial"/>
          <w:color w:val="auto"/>
          <w:u w:val="single"/>
        </w:rPr>
        <w:t xml:space="preserve">rading section. </w:t>
      </w:r>
    </w:p>
    <w:p w14:paraId="793A4398" w14:textId="77777777" w:rsidR="00934A49" w:rsidRPr="00956B5A" w:rsidRDefault="00934A49" w:rsidP="00934A49">
      <w:pPr>
        <w:pStyle w:val="Default"/>
        <w:tabs>
          <w:tab w:val="left" w:pos="1080"/>
        </w:tabs>
        <w:suppressAutoHyphens/>
        <w:ind w:left="360"/>
        <w:rPr>
          <w:rFonts w:eastAsia="Times New Roman" w:cs="Arial"/>
          <w:color w:val="auto"/>
          <w:u w:val="single"/>
        </w:rPr>
      </w:pPr>
    </w:p>
    <w:p w14:paraId="4B4019DA" w14:textId="5E5FDEE0" w:rsidR="00934A49" w:rsidRPr="00956B5A" w:rsidRDefault="00934A49" w:rsidP="009E0B3F">
      <w:pPr>
        <w:pStyle w:val="Default"/>
        <w:tabs>
          <w:tab w:val="left" w:pos="1080"/>
        </w:tabs>
        <w:suppressAutoHyphens/>
        <w:rPr>
          <w:rFonts w:cs="Arial"/>
          <w:color w:val="auto"/>
          <w:u w:val="single"/>
        </w:rPr>
      </w:pPr>
      <w:r w:rsidRPr="00956B5A">
        <w:rPr>
          <w:rFonts w:cs="Arial"/>
          <w:color w:val="auto"/>
          <w:u w:val="single"/>
        </w:rPr>
        <w:t xml:space="preserve">Installations not complying with the minimum installation requirements </w:t>
      </w:r>
      <w:r w:rsidR="0046620F" w:rsidRPr="00956B5A">
        <w:rPr>
          <w:rFonts w:cs="Arial"/>
          <w:color w:val="auto"/>
          <w:u w:val="single"/>
        </w:rPr>
        <w:t>of this Appendix</w:t>
      </w:r>
      <w:r w:rsidR="003A388D" w:rsidRPr="00956B5A">
        <w:rPr>
          <w:rFonts w:cs="Arial"/>
          <w:color w:val="auto"/>
          <w:u w:val="single"/>
        </w:rPr>
        <w:t>,</w:t>
      </w:r>
      <w:r w:rsidR="0046620F" w:rsidRPr="00956B5A">
        <w:rPr>
          <w:rFonts w:cs="Arial"/>
          <w:color w:val="auto"/>
          <w:u w:val="single"/>
        </w:rPr>
        <w:t xml:space="preserve"> </w:t>
      </w:r>
      <w:r w:rsidRPr="00956B5A">
        <w:rPr>
          <w:rFonts w:cs="Arial"/>
          <w:color w:val="auto"/>
          <w:u w:val="single"/>
        </w:rPr>
        <w:t xml:space="preserve">the relevant ASTM standard </w:t>
      </w:r>
      <w:r w:rsidR="0046620F" w:rsidRPr="00956B5A">
        <w:rPr>
          <w:rFonts w:cs="Arial"/>
          <w:color w:val="auto"/>
          <w:u w:val="single"/>
        </w:rPr>
        <w:t>for the type insulation</w:t>
      </w:r>
      <w:r w:rsidR="003A388D" w:rsidRPr="00956B5A">
        <w:rPr>
          <w:rFonts w:cs="Arial"/>
          <w:color w:val="auto"/>
          <w:u w:val="single"/>
        </w:rPr>
        <w:t>,</w:t>
      </w:r>
      <w:r w:rsidR="00C77E04" w:rsidRPr="00956B5A">
        <w:rPr>
          <w:rFonts w:cs="Arial"/>
          <w:color w:val="auto"/>
          <w:u w:val="single"/>
        </w:rPr>
        <w:t xml:space="preserve"> </w:t>
      </w:r>
      <w:r w:rsidR="003A388D" w:rsidRPr="00956B5A">
        <w:rPr>
          <w:rFonts w:cs="Arial"/>
          <w:color w:val="auto"/>
          <w:u w:val="single"/>
        </w:rPr>
        <w:t xml:space="preserve">or </w:t>
      </w:r>
      <w:r w:rsidR="0046620F" w:rsidRPr="00956B5A">
        <w:rPr>
          <w:rFonts w:cs="Arial"/>
          <w:color w:val="auto"/>
          <w:u w:val="single"/>
        </w:rPr>
        <w:t xml:space="preserve">not </w:t>
      </w:r>
      <w:r w:rsidR="00E62166" w:rsidRPr="00956B5A">
        <w:rPr>
          <w:rFonts w:cs="Arial"/>
          <w:color w:val="auto"/>
          <w:u w:val="single"/>
        </w:rPr>
        <w:t xml:space="preserve">the Grade I </w:t>
      </w:r>
      <w:r w:rsidRPr="00956B5A">
        <w:rPr>
          <w:rFonts w:cs="Arial"/>
          <w:color w:val="auto"/>
          <w:u w:val="single"/>
        </w:rPr>
        <w:t xml:space="preserve">or </w:t>
      </w:r>
      <w:r w:rsidR="00E62166" w:rsidRPr="00956B5A">
        <w:rPr>
          <w:rFonts w:cs="Arial"/>
          <w:color w:val="auto"/>
          <w:u w:val="single"/>
        </w:rPr>
        <w:t xml:space="preserve">Grade II </w:t>
      </w:r>
      <w:r w:rsidRPr="00956B5A">
        <w:rPr>
          <w:rFonts w:cs="Arial"/>
          <w:color w:val="auto"/>
          <w:u w:val="single"/>
        </w:rPr>
        <w:t>coverage</w:t>
      </w:r>
      <w:r w:rsidRPr="00956B5A">
        <w:rPr>
          <w:rFonts w:cs="Arial"/>
          <w:color w:val="FF0000"/>
          <w:u w:val="single"/>
        </w:rPr>
        <w:t xml:space="preserve"> </w:t>
      </w:r>
      <w:r w:rsidRPr="00956B5A">
        <w:rPr>
          <w:rFonts w:cs="Arial"/>
          <w:color w:val="auto"/>
          <w:u w:val="single"/>
        </w:rPr>
        <w:t xml:space="preserve">requirements </w:t>
      </w:r>
      <w:r w:rsidR="00E62166" w:rsidRPr="00956B5A">
        <w:rPr>
          <w:rFonts w:cs="Arial"/>
          <w:color w:val="auto"/>
          <w:u w:val="single"/>
        </w:rPr>
        <w:t xml:space="preserve">shall </w:t>
      </w:r>
      <w:r w:rsidRPr="00956B5A">
        <w:rPr>
          <w:rFonts w:cs="Arial"/>
          <w:color w:val="auto"/>
          <w:u w:val="single"/>
        </w:rPr>
        <w:t xml:space="preserve">be considered </w:t>
      </w:r>
      <w:r w:rsidR="00E62166" w:rsidRPr="00956B5A">
        <w:rPr>
          <w:rFonts w:cs="Arial"/>
          <w:color w:val="auto"/>
          <w:u w:val="single"/>
        </w:rPr>
        <w:t xml:space="preserve">Grade III </w:t>
      </w:r>
      <w:r w:rsidRPr="00956B5A">
        <w:rPr>
          <w:rFonts w:cs="Arial"/>
          <w:color w:val="auto"/>
          <w:u w:val="single"/>
        </w:rPr>
        <w:t>installation</w:t>
      </w:r>
      <w:r w:rsidR="00E62166" w:rsidRPr="00956B5A">
        <w:rPr>
          <w:rFonts w:cs="Arial"/>
          <w:color w:val="auto"/>
          <w:u w:val="single"/>
        </w:rPr>
        <w:t>s</w:t>
      </w:r>
      <w:r w:rsidRPr="00956B5A">
        <w:rPr>
          <w:rFonts w:cs="Arial"/>
          <w:color w:val="auto"/>
          <w:u w:val="single"/>
        </w:rPr>
        <w:t xml:space="preserve">. </w:t>
      </w:r>
      <w:r w:rsidR="00E62166" w:rsidRPr="00956B5A">
        <w:rPr>
          <w:rFonts w:cs="Arial"/>
          <w:color w:val="auto"/>
          <w:u w:val="single"/>
        </w:rPr>
        <w:t xml:space="preserve">Grade III </w:t>
      </w:r>
      <w:r w:rsidRPr="00956B5A">
        <w:rPr>
          <w:rFonts w:cs="Arial"/>
          <w:color w:val="auto"/>
          <w:u w:val="single"/>
        </w:rPr>
        <w:t xml:space="preserve">installations </w:t>
      </w:r>
      <w:r w:rsidR="00E62166" w:rsidRPr="00956B5A">
        <w:rPr>
          <w:rFonts w:cs="Arial"/>
          <w:color w:val="auto"/>
          <w:u w:val="single"/>
        </w:rPr>
        <w:t xml:space="preserve">shall </w:t>
      </w:r>
      <w:r w:rsidRPr="00956B5A">
        <w:rPr>
          <w:rFonts w:cs="Arial"/>
          <w:color w:val="auto"/>
          <w:u w:val="single"/>
        </w:rPr>
        <w:t xml:space="preserve">be recorded and </w:t>
      </w:r>
      <w:r w:rsidR="00E62166" w:rsidRPr="00956B5A">
        <w:rPr>
          <w:rFonts w:cs="Arial"/>
          <w:color w:val="auto"/>
          <w:u w:val="single"/>
        </w:rPr>
        <w:t xml:space="preserve">shall be </w:t>
      </w:r>
      <w:r w:rsidRPr="00956B5A">
        <w:rPr>
          <w:rFonts w:cs="Arial"/>
          <w:color w:val="auto"/>
          <w:u w:val="single"/>
        </w:rPr>
        <w:t xml:space="preserve">modeled as </w:t>
      </w:r>
      <w:r w:rsidR="00E62166" w:rsidRPr="00956B5A">
        <w:rPr>
          <w:rFonts w:cs="Arial"/>
          <w:color w:val="auto"/>
          <w:u w:val="single"/>
        </w:rPr>
        <w:t>specified by Section 4.2.2.2.2 of this Standard.</w:t>
      </w:r>
    </w:p>
    <w:p w14:paraId="71B5A781" w14:textId="77777777" w:rsidR="00934A49" w:rsidRPr="00956B5A" w:rsidRDefault="00B42B8D" w:rsidP="00934A49">
      <w:pPr>
        <w:pStyle w:val="Heading2"/>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A-</w:t>
      </w:r>
      <w:r w:rsidR="007820AE" w:rsidRPr="00956B5A">
        <w:rPr>
          <w:rFonts w:ascii="Times New Roman" w:hAnsi="Times New Roman" w:cs="Times New Roman"/>
          <w:color w:val="auto"/>
          <w:sz w:val="24"/>
          <w:szCs w:val="24"/>
          <w:u w:val="single"/>
        </w:rPr>
        <w:t>1.</w:t>
      </w:r>
      <w:proofErr w:type="gramStart"/>
      <w:r w:rsidR="007820AE" w:rsidRPr="00956B5A">
        <w:rPr>
          <w:rFonts w:ascii="Times New Roman" w:hAnsi="Times New Roman" w:cs="Times New Roman"/>
          <w:color w:val="auto"/>
          <w:sz w:val="24"/>
          <w:szCs w:val="24"/>
          <w:u w:val="single"/>
        </w:rPr>
        <w:t xml:space="preserve">1  </w:t>
      </w:r>
      <w:r w:rsidR="00792F40" w:rsidRPr="00956B5A">
        <w:rPr>
          <w:rFonts w:ascii="Times New Roman" w:hAnsi="Times New Roman" w:cs="Times New Roman"/>
          <w:color w:val="auto"/>
          <w:sz w:val="24"/>
          <w:szCs w:val="24"/>
          <w:u w:val="single"/>
        </w:rPr>
        <w:t>Minimum</w:t>
      </w:r>
      <w:proofErr w:type="gramEnd"/>
      <w:r w:rsidR="00792F40" w:rsidRPr="00956B5A">
        <w:rPr>
          <w:rFonts w:ascii="Times New Roman" w:hAnsi="Times New Roman" w:cs="Times New Roman"/>
          <w:color w:val="auto"/>
          <w:sz w:val="24"/>
          <w:szCs w:val="24"/>
          <w:u w:val="single"/>
        </w:rPr>
        <w:t xml:space="preserve"> </w:t>
      </w:r>
      <w:r w:rsidR="00934A49" w:rsidRPr="00956B5A">
        <w:rPr>
          <w:rFonts w:ascii="Times New Roman" w:hAnsi="Times New Roman" w:cs="Times New Roman"/>
          <w:color w:val="auto"/>
          <w:sz w:val="24"/>
          <w:szCs w:val="24"/>
          <w:u w:val="single"/>
        </w:rPr>
        <w:t>General Installation Requirements:</w:t>
      </w:r>
    </w:p>
    <w:p w14:paraId="60E80037" w14:textId="77777777" w:rsidR="00934A49" w:rsidRPr="00956B5A" w:rsidRDefault="00934A49" w:rsidP="00934A49">
      <w:pPr>
        <w:pStyle w:val="Default"/>
        <w:suppressAutoHyphens/>
        <w:ind w:left="360"/>
        <w:rPr>
          <w:rFonts w:ascii="Arial Bold" w:hAnsi="Arial Bold"/>
          <w:color w:val="auto"/>
          <w:u w:val="single"/>
        </w:rPr>
      </w:pPr>
    </w:p>
    <w:p w14:paraId="3F5D1DAA" w14:textId="34A68DE7" w:rsidR="00934A49" w:rsidRPr="00956B5A" w:rsidRDefault="00934A49" w:rsidP="00934A49">
      <w:pPr>
        <w:pStyle w:val="Default"/>
        <w:numPr>
          <w:ilvl w:val="0"/>
          <w:numId w:val="1"/>
        </w:numPr>
        <w:tabs>
          <w:tab w:val="clear" w:pos="360"/>
          <w:tab w:val="num" w:pos="720"/>
          <w:tab w:val="left" w:pos="1080"/>
        </w:tabs>
        <w:suppressAutoHyphens/>
        <w:autoSpaceDE/>
        <w:autoSpaceDN/>
        <w:adjustRightInd/>
        <w:ind w:left="720" w:hanging="360"/>
        <w:rPr>
          <w:rFonts w:cs="Arial"/>
          <w:color w:val="auto"/>
          <w:u w:val="single"/>
        </w:rPr>
      </w:pPr>
      <w:r w:rsidRPr="00956B5A">
        <w:rPr>
          <w:rFonts w:cs="Arial"/>
          <w:color w:val="auto"/>
          <w:u w:val="single"/>
        </w:rPr>
        <w:t xml:space="preserve">Insulation </w:t>
      </w:r>
      <w:r w:rsidR="00E62166" w:rsidRPr="00956B5A">
        <w:rPr>
          <w:rFonts w:cs="Arial"/>
          <w:color w:val="auto"/>
          <w:u w:val="single"/>
        </w:rPr>
        <w:t xml:space="preserve">shall </w:t>
      </w:r>
      <w:r w:rsidRPr="00956B5A">
        <w:rPr>
          <w:rFonts w:cs="Arial"/>
          <w:color w:val="auto"/>
          <w:u w:val="single"/>
        </w:rPr>
        <w:t>be installed to manufacturers’ recommendations.</w:t>
      </w:r>
    </w:p>
    <w:p w14:paraId="49A48E3A" w14:textId="696F205E" w:rsidR="00934A49" w:rsidRPr="00956B5A" w:rsidRDefault="00934A49" w:rsidP="00934A49">
      <w:pPr>
        <w:pStyle w:val="Default"/>
        <w:numPr>
          <w:ilvl w:val="0"/>
          <w:numId w:val="1"/>
        </w:numPr>
        <w:tabs>
          <w:tab w:val="clear" w:pos="360"/>
          <w:tab w:val="num" w:pos="720"/>
          <w:tab w:val="left" w:pos="1080"/>
        </w:tabs>
        <w:suppressAutoHyphens/>
        <w:autoSpaceDE/>
        <w:autoSpaceDN/>
        <w:adjustRightInd/>
        <w:ind w:left="720" w:hanging="360"/>
        <w:rPr>
          <w:rFonts w:cs="Arial"/>
          <w:color w:val="auto"/>
          <w:u w:val="single"/>
        </w:rPr>
      </w:pPr>
      <w:r w:rsidRPr="00956B5A">
        <w:rPr>
          <w:rFonts w:cs="Arial"/>
          <w:color w:val="auto"/>
          <w:u w:val="single"/>
        </w:rPr>
        <w:t xml:space="preserve">No air spaces </w:t>
      </w:r>
      <w:r w:rsidR="00E62166" w:rsidRPr="00956B5A">
        <w:rPr>
          <w:rFonts w:cs="Arial"/>
          <w:color w:val="auto"/>
          <w:u w:val="single"/>
        </w:rPr>
        <w:t>shall</w:t>
      </w:r>
      <w:r w:rsidRPr="00956B5A">
        <w:rPr>
          <w:rFonts w:cs="Arial"/>
          <w:color w:val="auto"/>
          <w:u w:val="single"/>
        </w:rPr>
        <w:t xml:space="preserve"> be allowed between different insulation types or systems. </w:t>
      </w:r>
    </w:p>
    <w:p w14:paraId="48F13298" w14:textId="77777777" w:rsidR="00934A49" w:rsidRPr="00956B5A" w:rsidRDefault="00934A49" w:rsidP="00934A49">
      <w:pPr>
        <w:pStyle w:val="Default"/>
        <w:tabs>
          <w:tab w:val="left" w:pos="720"/>
        </w:tabs>
        <w:suppressAutoHyphens/>
        <w:rPr>
          <w:rFonts w:cs="Arial"/>
          <w:color w:val="auto"/>
          <w:u w:val="single"/>
        </w:rPr>
      </w:pPr>
    </w:p>
    <w:p w14:paraId="682EBDCB" w14:textId="29491C58" w:rsidR="00934A49" w:rsidRPr="00956B5A" w:rsidRDefault="00934A49" w:rsidP="00934A49">
      <w:pPr>
        <w:pStyle w:val="Default"/>
        <w:tabs>
          <w:tab w:val="left" w:pos="1800"/>
        </w:tabs>
        <w:suppressAutoHyphens/>
        <w:ind w:left="1080"/>
        <w:rPr>
          <w:rFonts w:cs="Arial"/>
          <w:color w:val="auto"/>
          <w:u w:val="single"/>
        </w:rPr>
      </w:pPr>
      <w:r w:rsidRPr="00956B5A">
        <w:rPr>
          <w:rFonts w:cs="Arial"/>
          <w:color w:val="auto"/>
          <w:u w:val="single"/>
        </w:rPr>
        <w:t>Exception: When claiming the R-</w:t>
      </w:r>
      <w:r w:rsidR="00240E19" w:rsidRPr="00956B5A">
        <w:rPr>
          <w:rFonts w:cs="Arial"/>
          <w:color w:val="auto"/>
          <w:u w:val="single"/>
        </w:rPr>
        <w:t>V</w:t>
      </w:r>
      <w:r w:rsidRPr="00956B5A">
        <w:rPr>
          <w:rFonts w:cs="Arial"/>
          <w:color w:val="auto"/>
          <w:u w:val="single"/>
        </w:rPr>
        <w:t xml:space="preserve">alue of an enclosed reflective airspace in accordance with </w:t>
      </w:r>
      <w:r w:rsidR="005D5F62" w:rsidRPr="00956B5A">
        <w:rPr>
          <w:rFonts w:cs="Arial"/>
          <w:color w:val="auto"/>
          <w:u w:val="single"/>
        </w:rPr>
        <w:t>the ASHRAE Handbook of Fundamentals, Chapter 26, table 3 or the</w:t>
      </w:r>
      <w:r w:rsidR="005D5F62" w:rsidRPr="00956B5A">
        <w:rPr>
          <w:rFonts w:cs="Arial"/>
          <w:color w:val="FF0000"/>
          <w:u w:val="single"/>
        </w:rPr>
        <w:t xml:space="preserve"> </w:t>
      </w:r>
      <w:r w:rsidRPr="00956B5A">
        <w:rPr>
          <w:rFonts w:cs="Arial"/>
          <w:color w:val="auto"/>
          <w:u w:val="single"/>
        </w:rPr>
        <w:t xml:space="preserve">ASHRAE </w:t>
      </w:r>
      <w:r w:rsidR="003A388D" w:rsidRPr="00956B5A">
        <w:rPr>
          <w:rFonts w:cs="Arial"/>
          <w:color w:val="auto"/>
          <w:u w:val="single"/>
        </w:rPr>
        <w:t>90.1-2016 Section A9-4 (or addendum ac to the 2013 edition)</w:t>
      </w:r>
      <w:r w:rsidRPr="00956B5A">
        <w:rPr>
          <w:rFonts w:cs="Arial"/>
          <w:color w:val="auto"/>
          <w:u w:val="single"/>
        </w:rPr>
        <w:t xml:space="preserve"> or ASTM C 1224.</w:t>
      </w:r>
    </w:p>
    <w:p w14:paraId="64340703" w14:textId="77777777" w:rsidR="00934A49" w:rsidRPr="00956B5A" w:rsidRDefault="00934A49" w:rsidP="00934A49">
      <w:pPr>
        <w:pStyle w:val="Default"/>
        <w:tabs>
          <w:tab w:val="left" w:pos="720"/>
        </w:tabs>
        <w:suppressAutoHyphens/>
        <w:ind w:left="720" w:hanging="360"/>
        <w:rPr>
          <w:rFonts w:cs="Arial"/>
          <w:color w:val="auto"/>
          <w:u w:val="single"/>
        </w:rPr>
      </w:pPr>
    </w:p>
    <w:p w14:paraId="3AFDD801" w14:textId="74D1295E" w:rsidR="00934A49" w:rsidRPr="00956B5A" w:rsidRDefault="00934A49" w:rsidP="00934A49">
      <w:pPr>
        <w:pStyle w:val="Default"/>
        <w:numPr>
          <w:ilvl w:val="0"/>
          <w:numId w:val="1"/>
        </w:numPr>
        <w:tabs>
          <w:tab w:val="clear" w:pos="360"/>
          <w:tab w:val="num" w:pos="720"/>
          <w:tab w:val="left" w:pos="1080"/>
        </w:tabs>
        <w:suppressAutoHyphens/>
        <w:autoSpaceDE/>
        <w:autoSpaceDN/>
        <w:adjustRightInd/>
        <w:ind w:left="720" w:hanging="360"/>
        <w:rPr>
          <w:rFonts w:cs="Arial"/>
          <w:color w:val="auto"/>
          <w:u w:val="single"/>
        </w:rPr>
      </w:pPr>
      <w:r w:rsidRPr="00956B5A">
        <w:rPr>
          <w:rFonts w:cs="Arial"/>
          <w:color w:val="auto"/>
          <w:u w:val="single"/>
        </w:rPr>
        <w:t xml:space="preserve">Insulation </w:t>
      </w:r>
      <w:r w:rsidR="00E62166" w:rsidRPr="00956B5A">
        <w:rPr>
          <w:rFonts w:cs="Arial"/>
          <w:color w:val="auto"/>
          <w:u w:val="single"/>
        </w:rPr>
        <w:t>shall</w:t>
      </w:r>
      <w:r w:rsidRPr="00956B5A">
        <w:rPr>
          <w:rFonts w:cs="Arial"/>
          <w:color w:val="auto"/>
          <w:u w:val="single"/>
        </w:rPr>
        <w:t xml:space="preserve"> be installed to the required density and thickness necessary to achieve the </w:t>
      </w:r>
      <w:r w:rsidR="00E62166" w:rsidRPr="00956B5A">
        <w:rPr>
          <w:rFonts w:cs="Arial"/>
          <w:color w:val="auto"/>
          <w:u w:val="single"/>
        </w:rPr>
        <w:t xml:space="preserve">labeled </w:t>
      </w:r>
      <w:r w:rsidRPr="00956B5A">
        <w:rPr>
          <w:rFonts w:cs="Arial"/>
          <w:color w:val="auto"/>
          <w:u w:val="single"/>
        </w:rPr>
        <w:t>R-</w:t>
      </w:r>
      <w:r w:rsidR="00240E19" w:rsidRPr="00956B5A">
        <w:rPr>
          <w:rFonts w:cs="Arial"/>
          <w:color w:val="auto"/>
          <w:u w:val="single"/>
        </w:rPr>
        <w:t>V</w:t>
      </w:r>
      <w:r w:rsidRPr="00956B5A">
        <w:rPr>
          <w:rFonts w:cs="Arial"/>
          <w:color w:val="auto"/>
          <w:u w:val="single"/>
        </w:rPr>
        <w:t>alue.</w:t>
      </w:r>
    </w:p>
    <w:p w14:paraId="37547701" w14:textId="7ADDDBA6" w:rsidR="00934A49" w:rsidRPr="00956B5A" w:rsidRDefault="00934A49" w:rsidP="00934A49">
      <w:pPr>
        <w:pStyle w:val="Default"/>
        <w:numPr>
          <w:ilvl w:val="0"/>
          <w:numId w:val="1"/>
        </w:numPr>
        <w:tabs>
          <w:tab w:val="clear" w:pos="360"/>
          <w:tab w:val="num" w:pos="720"/>
          <w:tab w:val="left" w:pos="1080"/>
        </w:tabs>
        <w:suppressAutoHyphens/>
        <w:autoSpaceDE/>
        <w:autoSpaceDN/>
        <w:adjustRightInd/>
        <w:ind w:left="720" w:hanging="360"/>
        <w:rPr>
          <w:rFonts w:cs="Arial"/>
          <w:color w:val="auto"/>
          <w:u w:val="single"/>
        </w:rPr>
      </w:pPr>
      <w:r w:rsidRPr="00956B5A">
        <w:rPr>
          <w:rFonts w:cs="Arial"/>
          <w:color w:val="auto"/>
          <w:u w:val="single"/>
        </w:rPr>
        <w:t xml:space="preserve">Insulation </w:t>
      </w:r>
      <w:r w:rsidR="00E62166" w:rsidRPr="00956B5A">
        <w:rPr>
          <w:rFonts w:cs="Arial"/>
          <w:color w:val="auto"/>
          <w:u w:val="single"/>
        </w:rPr>
        <w:t>shall</w:t>
      </w:r>
      <w:r w:rsidRPr="00956B5A">
        <w:rPr>
          <w:rFonts w:cs="Arial"/>
          <w:color w:val="auto"/>
          <w:u w:val="single"/>
        </w:rPr>
        <w:t xml:space="preserve"> fill around obstructions including, but not limited to, framing, blocking, wiring, pipes, etc. without substantial gaps or voids</w:t>
      </w:r>
      <w:r w:rsidR="00EC71E3" w:rsidRPr="00956B5A">
        <w:rPr>
          <w:rFonts w:cs="Arial"/>
          <w:color w:val="auto"/>
          <w:u w:val="single"/>
        </w:rPr>
        <w:t>.</w:t>
      </w:r>
      <w:r w:rsidRPr="00956B5A">
        <w:rPr>
          <w:rFonts w:cs="Arial"/>
          <w:color w:val="auto"/>
          <w:u w:val="single"/>
        </w:rPr>
        <w:t xml:space="preserve"> </w:t>
      </w:r>
    </w:p>
    <w:p w14:paraId="3E6636A2" w14:textId="77777777" w:rsidR="00934A49" w:rsidRPr="00956B5A" w:rsidRDefault="00934A49" w:rsidP="00934A49">
      <w:pPr>
        <w:rPr>
          <w:rFonts w:ascii="Arial" w:hAnsi="Arial"/>
          <w:u w:val="single"/>
        </w:rPr>
      </w:pPr>
    </w:p>
    <w:p w14:paraId="724AB373" w14:textId="77777777" w:rsidR="00934A49" w:rsidRPr="00956B5A" w:rsidRDefault="00B42B8D" w:rsidP="00934A49">
      <w:pPr>
        <w:pStyle w:val="Heading2"/>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A-</w:t>
      </w:r>
      <w:r w:rsidR="007820AE" w:rsidRPr="00956B5A">
        <w:rPr>
          <w:rFonts w:ascii="Times New Roman" w:hAnsi="Times New Roman" w:cs="Times New Roman"/>
          <w:color w:val="auto"/>
          <w:sz w:val="24"/>
          <w:szCs w:val="24"/>
          <w:u w:val="single"/>
        </w:rPr>
        <w:t>1.</w:t>
      </w:r>
      <w:proofErr w:type="gramStart"/>
      <w:r w:rsidR="007820AE" w:rsidRPr="00956B5A">
        <w:rPr>
          <w:rFonts w:ascii="Times New Roman" w:hAnsi="Times New Roman" w:cs="Times New Roman"/>
          <w:color w:val="auto"/>
          <w:sz w:val="24"/>
          <w:szCs w:val="24"/>
          <w:u w:val="single"/>
        </w:rPr>
        <w:t xml:space="preserve">2  </w:t>
      </w:r>
      <w:r w:rsidR="00934A49" w:rsidRPr="00956B5A">
        <w:rPr>
          <w:rFonts w:ascii="Times New Roman" w:hAnsi="Times New Roman" w:cs="Times New Roman"/>
          <w:color w:val="auto"/>
          <w:sz w:val="24"/>
          <w:szCs w:val="24"/>
          <w:u w:val="single"/>
        </w:rPr>
        <w:t>Minimum</w:t>
      </w:r>
      <w:proofErr w:type="gramEnd"/>
      <w:r w:rsidR="00934A49" w:rsidRPr="00956B5A">
        <w:rPr>
          <w:rFonts w:ascii="Times New Roman" w:hAnsi="Times New Roman" w:cs="Times New Roman"/>
          <w:color w:val="auto"/>
          <w:sz w:val="24"/>
          <w:szCs w:val="24"/>
          <w:u w:val="single"/>
        </w:rPr>
        <w:t xml:space="preserve"> Specific Application Requirements:</w:t>
      </w:r>
    </w:p>
    <w:p w14:paraId="36D3315F" w14:textId="77777777" w:rsidR="00934A49" w:rsidRPr="00956B5A" w:rsidRDefault="00934A49" w:rsidP="00934A49">
      <w:pPr>
        <w:pStyle w:val="Default"/>
        <w:suppressAutoHyphens/>
        <w:ind w:left="360"/>
        <w:rPr>
          <w:rFonts w:ascii="Arial Bold" w:hAnsi="Arial Bold"/>
          <w:color w:val="auto"/>
          <w:u w:val="single"/>
        </w:rPr>
      </w:pPr>
    </w:p>
    <w:p w14:paraId="3C1113F8" w14:textId="3FED8E30" w:rsidR="006F191F" w:rsidRPr="00956B5A" w:rsidRDefault="00934A49" w:rsidP="00116739">
      <w:pPr>
        <w:pStyle w:val="Default"/>
        <w:numPr>
          <w:ilvl w:val="0"/>
          <w:numId w:val="2"/>
        </w:numPr>
        <w:tabs>
          <w:tab w:val="clear" w:pos="360"/>
          <w:tab w:val="num" w:pos="720"/>
          <w:tab w:val="left" w:pos="1080"/>
        </w:tabs>
        <w:suppressAutoHyphens/>
        <w:autoSpaceDE/>
        <w:autoSpaceDN/>
        <w:adjustRightInd/>
        <w:ind w:left="720" w:hanging="360"/>
        <w:rPr>
          <w:rFonts w:cs="Arial"/>
          <w:color w:val="auto"/>
          <w:u w:val="single"/>
        </w:rPr>
      </w:pPr>
      <w:r w:rsidRPr="00956B5A">
        <w:rPr>
          <w:rFonts w:cs="Arial"/>
          <w:color w:val="auto"/>
          <w:u w:val="single"/>
        </w:rPr>
        <w:t xml:space="preserve">Insulation installed in framed floor assemblies </w:t>
      </w:r>
      <w:r w:rsidR="00E62166" w:rsidRPr="00956B5A">
        <w:rPr>
          <w:rFonts w:cs="Arial"/>
          <w:color w:val="auto"/>
          <w:u w:val="single"/>
        </w:rPr>
        <w:t>shall</w:t>
      </w:r>
      <w:r w:rsidRPr="00956B5A">
        <w:rPr>
          <w:rFonts w:cs="Arial"/>
          <w:color w:val="auto"/>
          <w:u w:val="single"/>
        </w:rPr>
        <w:t xml:space="preserve"> be in substantial and permanent contact with the subfloor.</w:t>
      </w:r>
    </w:p>
    <w:p w14:paraId="55068F3E" w14:textId="77777777" w:rsidR="006F191F" w:rsidRPr="00956B5A" w:rsidRDefault="006F191F" w:rsidP="006F191F">
      <w:pPr>
        <w:pStyle w:val="Default"/>
        <w:tabs>
          <w:tab w:val="left" w:pos="1080"/>
        </w:tabs>
        <w:suppressAutoHyphens/>
        <w:autoSpaceDE/>
        <w:autoSpaceDN/>
        <w:adjustRightInd/>
        <w:ind w:left="360"/>
        <w:rPr>
          <w:rFonts w:cs="Arial"/>
          <w:color w:val="auto"/>
          <w:u w:val="single"/>
        </w:rPr>
      </w:pPr>
    </w:p>
    <w:p w14:paraId="61C4A6F7" w14:textId="172CED58" w:rsidR="006F191F" w:rsidRPr="00956B5A" w:rsidRDefault="0046620F" w:rsidP="006F191F">
      <w:pPr>
        <w:pStyle w:val="Default"/>
        <w:tabs>
          <w:tab w:val="left" w:pos="1080"/>
        </w:tabs>
        <w:suppressAutoHyphens/>
        <w:autoSpaceDE/>
        <w:autoSpaceDN/>
        <w:adjustRightInd/>
        <w:ind w:left="720"/>
        <w:rPr>
          <w:rFonts w:cs="Arial"/>
          <w:color w:val="auto"/>
          <w:u w:val="single"/>
        </w:rPr>
      </w:pPr>
      <w:r w:rsidRPr="00956B5A">
        <w:rPr>
          <w:rFonts w:cs="Arial"/>
          <w:color w:val="auto"/>
          <w:u w:val="single"/>
        </w:rPr>
        <w:t>Exception: The floor framing-cavity insulation shall be permitted to be in contact with the topside of sheathing or continuous insulation installed on the bottom side of floor framing where combined with insulation that meets or exceeds the minimum wood fram</w:t>
      </w:r>
      <w:r w:rsidR="00116739" w:rsidRPr="00956B5A">
        <w:rPr>
          <w:rFonts w:cs="Arial"/>
          <w:color w:val="auto"/>
          <w:u w:val="single"/>
        </w:rPr>
        <w:t>e</w:t>
      </w:r>
      <w:r w:rsidRPr="00956B5A">
        <w:rPr>
          <w:rFonts w:cs="Arial"/>
          <w:color w:val="auto"/>
          <w:u w:val="single"/>
        </w:rPr>
        <w:t xml:space="preserve"> wall R-</w:t>
      </w:r>
      <w:r w:rsidR="00240E19" w:rsidRPr="00956B5A">
        <w:rPr>
          <w:rFonts w:cs="Arial"/>
          <w:color w:val="auto"/>
          <w:u w:val="single"/>
        </w:rPr>
        <w:t>V</w:t>
      </w:r>
      <w:r w:rsidRPr="00956B5A">
        <w:rPr>
          <w:rFonts w:cs="Arial"/>
          <w:color w:val="auto"/>
          <w:u w:val="single"/>
        </w:rPr>
        <w:t xml:space="preserve">alue in Table 402.1.2 </w:t>
      </w:r>
      <w:r w:rsidR="00EC71E3" w:rsidRPr="00956B5A">
        <w:rPr>
          <w:rFonts w:cs="Arial"/>
          <w:color w:val="auto"/>
          <w:u w:val="single"/>
        </w:rPr>
        <w:t>of the</w:t>
      </w:r>
      <w:r w:rsidR="00072376" w:rsidRPr="00956B5A">
        <w:rPr>
          <w:rFonts w:cs="Arial"/>
          <w:color w:val="auto"/>
          <w:u w:val="single"/>
        </w:rPr>
        <w:t xml:space="preserve"> International Energy Conservation Code (IECC) </w:t>
      </w:r>
      <w:r w:rsidRPr="00956B5A">
        <w:rPr>
          <w:rFonts w:cs="Arial"/>
          <w:color w:val="auto"/>
          <w:u w:val="single"/>
        </w:rPr>
        <w:t>and that extends from the bottom to the top of all perimeter floor framing members.</w:t>
      </w:r>
    </w:p>
    <w:p w14:paraId="4C42D4E9" w14:textId="3AEED958" w:rsidR="00072376" w:rsidRPr="00956B5A" w:rsidRDefault="00072376" w:rsidP="006F191F">
      <w:pPr>
        <w:pStyle w:val="Default"/>
        <w:tabs>
          <w:tab w:val="left" w:pos="1080"/>
        </w:tabs>
        <w:suppressAutoHyphens/>
        <w:autoSpaceDE/>
        <w:autoSpaceDN/>
        <w:adjustRightInd/>
        <w:ind w:left="720"/>
        <w:rPr>
          <w:rFonts w:cs="Arial"/>
          <w:color w:val="auto"/>
          <w:u w:val="single"/>
        </w:rPr>
      </w:pPr>
    </w:p>
    <w:p w14:paraId="7814D19E" w14:textId="608CA84F" w:rsidR="00072376" w:rsidRPr="00956B5A" w:rsidRDefault="00072376" w:rsidP="006F191F">
      <w:pPr>
        <w:pStyle w:val="Default"/>
        <w:tabs>
          <w:tab w:val="left" w:pos="1080"/>
        </w:tabs>
        <w:suppressAutoHyphens/>
        <w:autoSpaceDE/>
        <w:autoSpaceDN/>
        <w:adjustRightInd/>
        <w:ind w:left="720"/>
        <w:rPr>
          <w:rFonts w:cs="Arial"/>
          <w:color w:val="auto"/>
          <w:u w:val="single"/>
        </w:rPr>
      </w:pPr>
      <w:r w:rsidRPr="00956B5A">
        <w:rPr>
          <w:color w:val="auto"/>
          <w:u w:val="single"/>
        </w:rPr>
        <w:t xml:space="preserve">The cavity insulation between floor joists, beams or other horizontal floor supports that create cavities under the subfloor shall be permitted to be in direct contact with any additional continuous insulation attached to the underside of the horizontal supports.  The combination of both cavity and continuous insulation shall meet or exceed the minimum required floor R value in </w:t>
      </w:r>
      <w:r w:rsidR="002B31D9" w:rsidRPr="00956B5A">
        <w:rPr>
          <w:color w:val="auto"/>
          <w:u w:val="single"/>
        </w:rPr>
        <w:t>T</w:t>
      </w:r>
      <w:r w:rsidRPr="00956B5A">
        <w:rPr>
          <w:color w:val="auto"/>
          <w:u w:val="single"/>
        </w:rPr>
        <w:t xml:space="preserve">able 402.1.2 of the International Energy Conservation Code, (IECC).  Instances of </w:t>
      </w:r>
      <w:r w:rsidR="00F21821" w:rsidRPr="00956B5A">
        <w:rPr>
          <w:color w:val="auto"/>
          <w:u w:val="single"/>
        </w:rPr>
        <w:t>reflective insulation system</w:t>
      </w:r>
      <w:r w:rsidRPr="00956B5A">
        <w:rPr>
          <w:color w:val="auto"/>
          <w:u w:val="single"/>
        </w:rPr>
        <w:t xml:space="preserve"> installed beneath hydronic floors are not required to meet this standard.</w:t>
      </w:r>
    </w:p>
    <w:p w14:paraId="31FB46FA" w14:textId="77777777" w:rsidR="00934A49" w:rsidRPr="00956B5A" w:rsidRDefault="00934A49" w:rsidP="00934A49">
      <w:pPr>
        <w:pStyle w:val="Default"/>
        <w:suppressAutoHyphens/>
        <w:rPr>
          <w:rFonts w:cs="Arial"/>
          <w:color w:val="auto"/>
          <w:u w:val="single"/>
        </w:rPr>
      </w:pPr>
    </w:p>
    <w:p w14:paraId="0FDEC03C" w14:textId="010C4355" w:rsidR="00934A49" w:rsidRPr="00956B5A" w:rsidRDefault="00934A49" w:rsidP="00934A49">
      <w:pPr>
        <w:pStyle w:val="Default"/>
        <w:numPr>
          <w:ilvl w:val="0"/>
          <w:numId w:val="2"/>
        </w:numPr>
        <w:tabs>
          <w:tab w:val="clear" w:pos="360"/>
          <w:tab w:val="num" w:pos="720"/>
          <w:tab w:val="left" w:pos="1080"/>
        </w:tabs>
        <w:suppressAutoHyphens/>
        <w:autoSpaceDE/>
        <w:autoSpaceDN/>
        <w:adjustRightInd/>
        <w:ind w:left="720" w:hanging="360"/>
        <w:rPr>
          <w:color w:val="auto"/>
          <w:u w:val="single"/>
        </w:rPr>
      </w:pPr>
      <w:r w:rsidRPr="00956B5A">
        <w:rPr>
          <w:color w:val="auto"/>
          <w:u w:val="single"/>
        </w:rPr>
        <w:t xml:space="preserve">For rim or band joist applications, insulation </w:t>
      </w:r>
      <w:r w:rsidR="00E62166" w:rsidRPr="00956B5A">
        <w:rPr>
          <w:color w:val="auto"/>
          <w:u w:val="single"/>
        </w:rPr>
        <w:t>shall</w:t>
      </w:r>
      <w:r w:rsidRPr="00956B5A">
        <w:rPr>
          <w:color w:val="auto"/>
          <w:u w:val="single"/>
        </w:rPr>
        <w:t xml:space="preserve"> be in substantial and permanent contact with </w:t>
      </w:r>
      <w:r w:rsidR="00E62166" w:rsidRPr="00956B5A">
        <w:rPr>
          <w:color w:val="auto"/>
          <w:u w:val="single"/>
        </w:rPr>
        <w:t xml:space="preserve">rim or band joist </w:t>
      </w:r>
      <w:r w:rsidRPr="00956B5A">
        <w:rPr>
          <w:color w:val="auto"/>
          <w:u w:val="single"/>
        </w:rPr>
        <w:t>framing</w:t>
      </w:r>
      <w:r w:rsidR="002E4F44" w:rsidRPr="00956B5A">
        <w:rPr>
          <w:color w:val="auto"/>
          <w:u w:val="single"/>
        </w:rPr>
        <w:t xml:space="preserve"> and tightly fitted to intersecting solid floor joists</w:t>
      </w:r>
      <w:r w:rsidR="00650021" w:rsidRPr="00956B5A">
        <w:rPr>
          <w:color w:val="auto"/>
          <w:u w:val="single"/>
        </w:rPr>
        <w:t xml:space="preserve">, wood </w:t>
      </w:r>
      <w:proofErr w:type="spellStart"/>
      <w:r w:rsidR="00650021" w:rsidRPr="00956B5A">
        <w:rPr>
          <w:color w:val="auto"/>
          <w:u w:val="single"/>
        </w:rPr>
        <w:t>i</w:t>
      </w:r>
      <w:proofErr w:type="spellEnd"/>
      <w:r w:rsidR="00650021" w:rsidRPr="00956B5A">
        <w:rPr>
          <w:color w:val="auto"/>
          <w:u w:val="single"/>
        </w:rPr>
        <w:t>-joists</w:t>
      </w:r>
      <w:r w:rsidR="002E4F44" w:rsidRPr="00956B5A">
        <w:rPr>
          <w:color w:val="auto"/>
          <w:u w:val="single"/>
        </w:rPr>
        <w:t xml:space="preserve"> or extend continuously through open web floor trusses</w:t>
      </w:r>
      <w:r w:rsidRPr="00956B5A">
        <w:rPr>
          <w:color w:val="auto"/>
          <w:u w:val="single"/>
        </w:rPr>
        <w:t>; interior sheathing or air barrier is not required provided there is an air barrier on the exterior side</w:t>
      </w:r>
      <w:r w:rsidR="002E4F44" w:rsidRPr="00956B5A">
        <w:rPr>
          <w:color w:val="auto"/>
          <w:u w:val="single"/>
        </w:rPr>
        <w:t xml:space="preserve"> or the insulation material is installed as an air barrier material</w:t>
      </w:r>
      <w:r w:rsidRPr="00956B5A">
        <w:rPr>
          <w:color w:val="auto"/>
          <w:u w:val="single"/>
        </w:rPr>
        <w:t>.</w:t>
      </w:r>
    </w:p>
    <w:p w14:paraId="6F818859" w14:textId="77777777" w:rsidR="00934A49" w:rsidRPr="00956B5A" w:rsidRDefault="00934A49" w:rsidP="00934A49">
      <w:pPr>
        <w:pStyle w:val="Default"/>
        <w:tabs>
          <w:tab w:val="left" w:pos="720"/>
        </w:tabs>
        <w:suppressAutoHyphens/>
        <w:ind w:left="720" w:hanging="360"/>
        <w:rPr>
          <w:rFonts w:cs="Arial"/>
          <w:color w:val="auto"/>
          <w:u w:val="single"/>
        </w:rPr>
      </w:pPr>
    </w:p>
    <w:p w14:paraId="5758B445" w14:textId="034B8D5F" w:rsidR="00934A49" w:rsidRPr="00956B5A" w:rsidRDefault="00934A49" w:rsidP="00934A49">
      <w:pPr>
        <w:pStyle w:val="Default"/>
        <w:numPr>
          <w:ilvl w:val="0"/>
          <w:numId w:val="2"/>
        </w:numPr>
        <w:tabs>
          <w:tab w:val="clear" w:pos="360"/>
          <w:tab w:val="num" w:pos="720"/>
          <w:tab w:val="left" w:pos="1080"/>
        </w:tabs>
        <w:suppressAutoHyphens/>
        <w:autoSpaceDE/>
        <w:autoSpaceDN/>
        <w:adjustRightInd/>
        <w:ind w:left="720" w:hanging="360"/>
        <w:rPr>
          <w:rFonts w:cs="Arial"/>
          <w:color w:val="auto"/>
          <w:u w:val="single"/>
        </w:rPr>
      </w:pPr>
      <w:r w:rsidRPr="00956B5A">
        <w:rPr>
          <w:rFonts w:cs="Arial"/>
          <w:color w:val="auto"/>
          <w:u w:val="single"/>
        </w:rPr>
        <w:t xml:space="preserve">Air permeable insulation installed in ventilated attics and </w:t>
      </w:r>
      <w:r w:rsidR="007103CE" w:rsidRPr="00956B5A">
        <w:rPr>
          <w:rFonts w:cs="Arial"/>
          <w:color w:val="auto"/>
          <w:u w:val="single"/>
        </w:rPr>
        <w:t xml:space="preserve">vented </w:t>
      </w:r>
      <w:r w:rsidRPr="00956B5A">
        <w:rPr>
          <w:rFonts w:cs="Arial"/>
          <w:color w:val="auto"/>
          <w:u w:val="single"/>
        </w:rPr>
        <w:t xml:space="preserve">sloped roofs </w:t>
      </w:r>
      <w:r w:rsidR="00E62166" w:rsidRPr="00956B5A">
        <w:rPr>
          <w:rFonts w:cs="Arial"/>
          <w:color w:val="auto"/>
          <w:u w:val="single"/>
        </w:rPr>
        <w:t>shall</w:t>
      </w:r>
      <w:r w:rsidRPr="00956B5A">
        <w:rPr>
          <w:rFonts w:cs="Arial"/>
          <w:color w:val="auto"/>
          <w:u w:val="single"/>
        </w:rPr>
        <w:t xml:space="preserve"> have an effective air barrier (wind block, air chute, or eave baffle) </w:t>
      </w:r>
      <w:r w:rsidR="007103CE" w:rsidRPr="00956B5A">
        <w:rPr>
          <w:rFonts w:cs="Arial"/>
          <w:color w:val="auto"/>
          <w:u w:val="single"/>
        </w:rPr>
        <w:t xml:space="preserve">securely fastened and </w:t>
      </w:r>
      <w:r w:rsidRPr="00956B5A">
        <w:rPr>
          <w:rFonts w:cs="Arial"/>
          <w:color w:val="auto"/>
          <w:u w:val="single"/>
        </w:rPr>
        <w:t xml:space="preserve">installed at the eave or soffit edge </w:t>
      </w:r>
      <w:r w:rsidR="007103CE" w:rsidRPr="00956B5A">
        <w:rPr>
          <w:rFonts w:cs="Arial"/>
          <w:color w:val="auto"/>
          <w:u w:val="single"/>
        </w:rPr>
        <w:t xml:space="preserve">vent of every cavity. </w:t>
      </w:r>
      <w:r w:rsidR="007103CE" w:rsidRPr="00956B5A">
        <w:rPr>
          <w:color w:val="auto"/>
          <w:u w:val="single"/>
        </w:rPr>
        <w:t>The effective air barrier shall extend up and beyond the surface of the insulation or to the ridge vent</w:t>
      </w:r>
      <w:r w:rsidRPr="00956B5A">
        <w:rPr>
          <w:rFonts w:cs="Arial"/>
          <w:color w:val="auto"/>
          <w:u w:val="single"/>
        </w:rPr>
        <w:t xml:space="preserve">. </w:t>
      </w:r>
    </w:p>
    <w:p w14:paraId="40BB6029" w14:textId="77777777" w:rsidR="00934A49" w:rsidRPr="00956B5A" w:rsidRDefault="00B42B8D" w:rsidP="00934A49">
      <w:pPr>
        <w:pStyle w:val="Heading2"/>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A-</w:t>
      </w:r>
      <w:r w:rsidR="007820AE" w:rsidRPr="00956B5A">
        <w:rPr>
          <w:rFonts w:ascii="Times New Roman" w:hAnsi="Times New Roman" w:cs="Times New Roman"/>
          <w:color w:val="auto"/>
          <w:sz w:val="24"/>
          <w:szCs w:val="24"/>
          <w:u w:val="single"/>
        </w:rPr>
        <w:t>1.</w:t>
      </w:r>
      <w:proofErr w:type="gramStart"/>
      <w:r w:rsidR="007820AE" w:rsidRPr="00956B5A">
        <w:rPr>
          <w:rFonts w:ascii="Times New Roman" w:hAnsi="Times New Roman" w:cs="Times New Roman"/>
          <w:color w:val="auto"/>
          <w:sz w:val="24"/>
          <w:szCs w:val="24"/>
          <w:u w:val="single"/>
        </w:rPr>
        <w:t xml:space="preserve">3  </w:t>
      </w:r>
      <w:r w:rsidR="00934A49" w:rsidRPr="00956B5A">
        <w:rPr>
          <w:rFonts w:ascii="Times New Roman" w:hAnsi="Times New Roman" w:cs="Times New Roman"/>
          <w:color w:val="auto"/>
          <w:sz w:val="24"/>
          <w:szCs w:val="24"/>
          <w:u w:val="single"/>
        </w:rPr>
        <w:t>Minimum</w:t>
      </w:r>
      <w:proofErr w:type="gramEnd"/>
      <w:r w:rsidR="00934A49" w:rsidRPr="00956B5A">
        <w:rPr>
          <w:rFonts w:ascii="Times New Roman" w:hAnsi="Times New Roman" w:cs="Times New Roman"/>
          <w:color w:val="auto"/>
          <w:sz w:val="24"/>
          <w:szCs w:val="24"/>
          <w:u w:val="single"/>
        </w:rPr>
        <w:t xml:space="preserve"> Specific Material Requirements:</w:t>
      </w:r>
    </w:p>
    <w:p w14:paraId="6F64E447" w14:textId="77777777" w:rsidR="00934A49" w:rsidRPr="00956B5A" w:rsidRDefault="00934A49" w:rsidP="00934A49">
      <w:pPr>
        <w:pStyle w:val="Default"/>
        <w:suppressAutoHyphens/>
        <w:ind w:left="360"/>
        <w:rPr>
          <w:rFonts w:ascii="Arial Bold" w:hAnsi="Arial Bold"/>
          <w:color w:val="auto"/>
          <w:u w:val="single"/>
        </w:rPr>
      </w:pPr>
    </w:p>
    <w:p w14:paraId="0C9665DE" w14:textId="77777777" w:rsidR="00934A49" w:rsidRPr="00956B5A" w:rsidRDefault="00B42B8D" w:rsidP="00934A49">
      <w:pPr>
        <w:pStyle w:val="Heading3"/>
        <w:rPr>
          <w:rFonts w:ascii="Times New Roman" w:hAnsi="Times New Roman"/>
          <w:color w:val="auto"/>
          <w:u w:val="single"/>
        </w:rPr>
      </w:pPr>
      <w:r w:rsidRPr="00956B5A">
        <w:rPr>
          <w:rFonts w:ascii="Times New Roman" w:hAnsi="Times New Roman"/>
          <w:color w:val="auto"/>
          <w:u w:val="single"/>
        </w:rPr>
        <w:t>A-</w:t>
      </w:r>
      <w:r w:rsidR="007820AE" w:rsidRPr="00956B5A">
        <w:rPr>
          <w:rFonts w:ascii="Times New Roman" w:hAnsi="Times New Roman"/>
          <w:color w:val="auto"/>
          <w:u w:val="single"/>
        </w:rPr>
        <w:t>1.3.</w:t>
      </w:r>
      <w:proofErr w:type="gramStart"/>
      <w:r w:rsidR="007820AE" w:rsidRPr="00956B5A">
        <w:rPr>
          <w:rFonts w:ascii="Times New Roman" w:hAnsi="Times New Roman"/>
          <w:color w:val="auto"/>
          <w:u w:val="single"/>
        </w:rPr>
        <w:t xml:space="preserve">1  </w:t>
      </w:r>
      <w:r w:rsidR="00934A49" w:rsidRPr="00956B5A">
        <w:rPr>
          <w:rFonts w:ascii="Times New Roman" w:hAnsi="Times New Roman"/>
          <w:color w:val="auto"/>
          <w:u w:val="single"/>
        </w:rPr>
        <w:t>Insulated</w:t>
      </w:r>
      <w:proofErr w:type="gramEnd"/>
      <w:r w:rsidR="00934A49" w:rsidRPr="00956B5A">
        <w:rPr>
          <w:rFonts w:ascii="Times New Roman" w:hAnsi="Times New Roman"/>
          <w:color w:val="auto"/>
          <w:u w:val="single"/>
        </w:rPr>
        <w:t xml:space="preserve"> Sheathing:</w:t>
      </w:r>
    </w:p>
    <w:p w14:paraId="00CEA2AF" w14:textId="77777777" w:rsidR="00934A49" w:rsidRPr="00956B5A" w:rsidRDefault="00934A49" w:rsidP="00934A49">
      <w:pPr>
        <w:pStyle w:val="Default"/>
        <w:suppressAutoHyphens/>
        <w:ind w:left="720"/>
        <w:rPr>
          <w:rFonts w:ascii="Arial Bold" w:hAnsi="Arial Bold"/>
          <w:color w:val="auto"/>
          <w:u w:val="single"/>
        </w:rPr>
      </w:pPr>
    </w:p>
    <w:p w14:paraId="1243CD6C" w14:textId="56899E5E" w:rsidR="00934A49" w:rsidRPr="00956B5A" w:rsidRDefault="00DC532D" w:rsidP="00934A49">
      <w:pPr>
        <w:pStyle w:val="Default"/>
        <w:numPr>
          <w:ilvl w:val="0"/>
          <w:numId w:val="3"/>
        </w:numPr>
        <w:tabs>
          <w:tab w:val="clear" w:pos="360"/>
          <w:tab w:val="num" w:pos="1080"/>
          <w:tab w:val="left" w:pos="1440"/>
        </w:tabs>
        <w:suppressAutoHyphens/>
        <w:autoSpaceDE/>
        <w:autoSpaceDN/>
        <w:adjustRightInd/>
        <w:ind w:left="1080" w:hanging="360"/>
        <w:rPr>
          <w:color w:val="auto"/>
          <w:u w:val="single"/>
        </w:rPr>
      </w:pPr>
      <w:r w:rsidRPr="00956B5A">
        <w:rPr>
          <w:color w:val="auto"/>
          <w:u w:val="single"/>
        </w:rPr>
        <w:t>If used as an air barrier, e</w:t>
      </w:r>
      <w:r w:rsidR="00934A49" w:rsidRPr="00956B5A">
        <w:rPr>
          <w:color w:val="auto"/>
          <w:u w:val="single"/>
        </w:rPr>
        <w:t xml:space="preserve">dges and joints </w:t>
      </w:r>
      <w:r w:rsidR="00E62166" w:rsidRPr="00956B5A">
        <w:rPr>
          <w:color w:val="auto"/>
          <w:u w:val="single"/>
        </w:rPr>
        <w:t>shall</w:t>
      </w:r>
      <w:r w:rsidR="00934A49" w:rsidRPr="00956B5A">
        <w:rPr>
          <w:color w:val="auto"/>
          <w:u w:val="single"/>
        </w:rPr>
        <w:t xml:space="preserve"> be taped or otherwise air sealed</w:t>
      </w:r>
      <w:r w:rsidRPr="00956B5A">
        <w:rPr>
          <w:color w:val="auto"/>
          <w:u w:val="single"/>
        </w:rPr>
        <w:t xml:space="preserve"> in accordance with the manufacturer’s recommendations</w:t>
      </w:r>
      <w:r w:rsidR="00934A49" w:rsidRPr="00956B5A">
        <w:rPr>
          <w:color w:val="auto"/>
          <w:u w:val="single"/>
        </w:rPr>
        <w:t xml:space="preserve">. </w:t>
      </w:r>
    </w:p>
    <w:p w14:paraId="4E2C6467" w14:textId="172BB32B" w:rsidR="00934A49" w:rsidRPr="00956B5A" w:rsidRDefault="00934A49" w:rsidP="00934A49">
      <w:pPr>
        <w:pStyle w:val="Default"/>
        <w:numPr>
          <w:ilvl w:val="0"/>
          <w:numId w:val="3"/>
        </w:numPr>
        <w:tabs>
          <w:tab w:val="clear" w:pos="360"/>
          <w:tab w:val="num" w:pos="1080"/>
          <w:tab w:val="left" w:pos="1440"/>
        </w:tabs>
        <w:suppressAutoHyphens/>
        <w:autoSpaceDE/>
        <w:autoSpaceDN/>
        <w:adjustRightInd/>
        <w:ind w:left="1080" w:hanging="360"/>
        <w:rPr>
          <w:color w:val="auto"/>
          <w:u w:val="single"/>
        </w:rPr>
      </w:pPr>
      <w:r w:rsidRPr="00956B5A">
        <w:rPr>
          <w:color w:val="auto"/>
          <w:u w:val="single"/>
        </w:rPr>
        <w:t xml:space="preserve">Edges </w:t>
      </w:r>
      <w:r w:rsidR="00DC532D" w:rsidRPr="00956B5A">
        <w:rPr>
          <w:color w:val="auto"/>
          <w:u w:val="single"/>
        </w:rPr>
        <w:t xml:space="preserve">not supported directly on sheathing or framing </w:t>
      </w:r>
      <w:r w:rsidR="00E62166" w:rsidRPr="00956B5A">
        <w:rPr>
          <w:color w:val="auto"/>
          <w:u w:val="single"/>
        </w:rPr>
        <w:t>shall</w:t>
      </w:r>
      <w:r w:rsidRPr="00956B5A">
        <w:rPr>
          <w:color w:val="auto"/>
          <w:u w:val="single"/>
        </w:rPr>
        <w:t xml:space="preserve"> be tightly fitted </w:t>
      </w:r>
      <w:r w:rsidR="0080789D" w:rsidRPr="00956B5A">
        <w:rPr>
          <w:color w:val="auto"/>
          <w:u w:val="single"/>
        </w:rPr>
        <w:t xml:space="preserve">to </w:t>
      </w:r>
      <w:r w:rsidRPr="00956B5A">
        <w:rPr>
          <w:color w:val="auto"/>
          <w:u w:val="single"/>
        </w:rPr>
        <w:t>one another without substantial gaps.</w:t>
      </w:r>
    </w:p>
    <w:p w14:paraId="1814A34B" w14:textId="258251DD" w:rsidR="00934A49" w:rsidRPr="00956B5A" w:rsidRDefault="00934A49" w:rsidP="00934A49">
      <w:pPr>
        <w:pStyle w:val="Default"/>
        <w:numPr>
          <w:ilvl w:val="0"/>
          <w:numId w:val="3"/>
        </w:numPr>
        <w:tabs>
          <w:tab w:val="clear" w:pos="360"/>
          <w:tab w:val="num" w:pos="1080"/>
          <w:tab w:val="left" w:pos="1440"/>
        </w:tabs>
        <w:suppressAutoHyphens/>
        <w:autoSpaceDE/>
        <w:autoSpaceDN/>
        <w:adjustRightInd/>
        <w:ind w:left="1080" w:hanging="360"/>
        <w:rPr>
          <w:color w:val="auto"/>
          <w:u w:val="single"/>
        </w:rPr>
      </w:pPr>
      <w:r w:rsidRPr="00956B5A">
        <w:rPr>
          <w:color w:val="auto"/>
          <w:u w:val="single"/>
        </w:rPr>
        <w:t xml:space="preserve">Sheathing </w:t>
      </w:r>
      <w:r w:rsidR="00E62166" w:rsidRPr="00956B5A">
        <w:rPr>
          <w:color w:val="auto"/>
          <w:u w:val="single"/>
        </w:rPr>
        <w:t>shall</w:t>
      </w:r>
      <w:r w:rsidRPr="00956B5A">
        <w:rPr>
          <w:color w:val="auto"/>
          <w:u w:val="single"/>
        </w:rPr>
        <w:t xml:space="preserve"> be carefully fitted and taped or otherwise air sealed around obstructions</w:t>
      </w:r>
      <w:r w:rsidR="00DC532D" w:rsidRPr="00956B5A">
        <w:rPr>
          <w:color w:val="auto"/>
          <w:u w:val="single"/>
        </w:rPr>
        <w:t xml:space="preserve"> in accordance with the manufacturer’s recommendations</w:t>
      </w:r>
      <w:r w:rsidRPr="00956B5A">
        <w:rPr>
          <w:color w:val="auto"/>
          <w:u w:val="single"/>
        </w:rPr>
        <w:t>.</w:t>
      </w:r>
    </w:p>
    <w:p w14:paraId="6AC92433" w14:textId="2FD8A063" w:rsidR="00934A49" w:rsidRPr="00956B5A" w:rsidRDefault="00934A49" w:rsidP="00934A49">
      <w:pPr>
        <w:pStyle w:val="Default"/>
        <w:numPr>
          <w:ilvl w:val="0"/>
          <w:numId w:val="3"/>
        </w:numPr>
        <w:tabs>
          <w:tab w:val="clear" w:pos="360"/>
          <w:tab w:val="num" w:pos="1080"/>
          <w:tab w:val="left" w:pos="1440"/>
        </w:tabs>
        <w:suppressAutoHyphens/>
        <w:autoSpaceDE/>
        <w:autoSpaceDN/>
        <w:adjustRightInd/>
        <w:ind w:left="1080" w:hanging="360"/>
        <w:rPr>
          <w:color w:val="auto"/>
          <w:u w:val="single"/>
        </w:rPr>
      </w:pPr>
      <w:r w:rsidRPr="00956B5A">
        <w:rPr>
          <w:color w:val="auto"/>
          <w:u w:val="single"/>
        </w:rPr>
        <w:t xml:space="preserve">When two or more layers of insulation are installed the joints </w:t>
      </w:r>
      <w:r w:rsidR="00E62166" w:rsidRPr="00956B5A">
        <w:rPr>
          <w:color w:val="auto"/>
          <w:u w:val="single"/>
        </w:rPr>
        <w:t>shall</w:t>
      </w:r>
      <w:r w:rsidRPr="00956B5A">
        <w:rPr>
          <w:color w:val="auto"/>
          <w:u w:val="single"/>
        </w:rPr>
        <w:t xml:space="preserve"> be staggered.  Only the joints of </w:t>
      </w:r>
      <w:r w:rsidR="00DC532D" w:rsidRPr="00956B5A">
        <w:rPr>
          <w:color w:val="auto"/>
          <w:u w:val="single"/>
        </w:rPr>
        <w:t xml:space="preserve">one of </w:t>
      </w:r>
      <w:r w:rsidRPr="00956B5A">
        <w:rPr>
          <w:color w:val="auto"/>
          <w:u w:val="single"/>
        </w:rPr>
        <w:t>the layer</w:t>
      </w:r>
      <w:r w:rsidR="00396739" w:rsidRPr="00956B5A">
        <w:rPr>
          <w:color w:val="auto"/>
          <w:u w:val="single"/>
        </w:rPr>
        <w:t>s</w:t>
      </w:r>
      <w:r w:rsidRPr="00956B5A">
        <w:rPr>
          <w:color w:val="auto"/>
          <w:u w:val="single"/>
        </w:rPr>
        <w:t xml:space="preserve"> </w:t>
      </w:r>
      <w:r w:rsidR="00E62166" w:rsidRPr="00956B5A">
        <w:rPr>
          <w:color w:val="auto"/>
          <w:u w:val="single"/>
        </w:rPr>
        <w:t>shall</w:t>
      </w:r>
      <w:r w:rsidRPr="00956B5A">
        <w:rPr>
          <w:color w:val="auto"/>
          <w:u w:val="single"/>
        </w:rPr>
        <w:t xml:space="preserve"> be required to be taped or otherwise air sealed</w:t>
      </w:r>
      <w:r w:rsidR="00396739" w:rsidRPr="00956B5A">
        <w:rPr>
          <w:color w:val="auto"/>
          <w:u w:val="single"/>
        </w:rPr>
        <w:t xml:space="preserve"> where that layer is designated to be an air-barrier</w:t>
      </w:r>
      <w:r w:rsidRPr="00956B5A">
        <w:rPr>
          <w:color w:val="auto"/>
          <w:u w:val="single"/>
        </w:rPr>
        <w:t>.</w:t>
      </w:r>
    </w:p>
    <w:p w14:paraId="417E9BF5" w14:textId="7A6DFEFB" w:rsidR="00934A49" w:rsidRPr="00956B5A" w:rsidRDefault="00396739" w:rsidP="00934A49">
      <w:pPr>
        <w:pStyle w:val="Default"/>
        <w:numPr>
          <w:ilvl w:val="0"/>
          <w:numId w:val="3"/>
        </w:numPr>
        <w:tabs>
          <w:tab w:val="clear" w:pos="360"/>
          <w:tab w:val="num" w:pos="1080"/>
          <w:tab w:val="left" w:pos="1440"/>
        </w:tabs>
        <w:suppressAutoHyphens/>
        <w:autoSpaceDE/>
        <w:autoSpaceDN/>
        <w:adjustRightInd/>
        <w:ind w:left="1080" w:hanging="360"/>
        <w:rPr>
          <w:color w:val="auto"/>
          <w:u w:val="single"/>
        </w:rPr>
      </w:pPr>
      <w:r w:rsidRPr="00956B5A">
        <w:rPr>
          <w:color w:val="auto"/>
          <w:u w:val="single"/>
        </w:rPr>
        <w:t xml:space="preserve">Where </w:t>
      </w:r>
      <w:r w:rsidR="002E4F44" w:rsidRPr="00956B5A">
        <w:rPr>
          <w:color w:val="auto"/>
          <w:u w:val="single"/>
        </w:rPr>
        <w:t xml:space="preserve">used as an </w:t>
      </w:r>
      <w:r w:rsidR="004D6A6D" w:rsidRPr="00956B5A">
        <w:rPr>
          <w:color w:val="auto"/>
          <w:u w:val="single"/>
        </w:rPr>
        <w:t>A</w:t>
      </w:r>
      <w:r w:rsidRPr="00956B5A">
        <w:rPr>
          <w:color w:val="auto"/>
          <w:u w:val="single"/>
        </w:rPr>
        <w:t>pproved water-resistive barrier (WRB), s</w:t>
      </w:r>
      <w:r w:rsidR="00934A49" w:rsidRPr="00956B5A">
        <w:rPr>
          <w:color w:val="auto"/>
          <w:u w:val="single"/>
        </w:rPr>
        <w:t>heathing joints</w:t>
      </w:r>
      <w:r w:rsidRPr="00956B5A">
        <w:rPr>
          <w:color w:val="auto"/>
          <w:u w:val="single"/>
        </w:rPr>
        <w:t xml:space="preserve">, </w:t>
      </w:r>
      <w:r w:rsidR="004D6A6D" w:rsidRPr="00956B5A">
        <w:rPr>
          <w:color w:val="auto"/>
          <w:u w:val="single"/>
        </w:rPr>
        <w:t>F</w:t>
      </w:r>
      <w:r w:rsidRPr="00956B5A">
        <w:rPr>
          <w:color w:val="auto"/>
          <w:u w:val="single"/>
        </w:rPr>
        <w:t>enestration, and service penetrations</w:t>
      </w:r>
      <w:r w:rsidR="00934A49" w:rsidRPr="00956B5A">
        <w:rPr>
          <w:color w:val="auto"/>
          <w:u w:val="single"/>
        </w:rPr>
        <w:t xml:space="preserve"> </w:t>
      </w:r>
      <w:r w:rsidR="00E62166" w:rsidRPr="00956B5A">
        <w:rPr>
          <w:color w:val="auto"/>
          <w:u w:val="single"/>
        </w:rPr>
        <w:t>shall</w:t>
      </w:r>
      <w:r w:rsidR="00934A49" w:rsidRPr="00956B5A">
        <w:rPr>
          <w:color w:val="auto"/>
          <w:u w:val="single"/>
        </w:rPr>
        <w:t xml:space="preserve"> be taped or otherwise air sealed </w:t>
      </w:r>
      <w:r w:rsidRPr="00956B5A">
        <w:rPr>
          <w:color w:val="auto"/>
          <w:u w:val="single"/>
        </w:rPr>
        <w:t>in accordance with the manufacturer’s installation instruction</w:t>
      </w:r>
      <w:r w:rsidR="001A4954" w:rsidRPr="00956B5A">
        <w:rPr>
          <w:color w:val="auto"/>
          <w:u w:val="single"/>
        </w:rPr>
        <w:t>s.</w:t>
      </w:r>
    </w:p>
    <w:bookmarkEnd w:id="2"/>
    <w:p w14:paraId="3131E158" w14:textId="77777777" w:rsidR="00934A49" w:rsidRPr="00956B5A" w:rsidRDefault="00934A49" w:rsidP="00934A49">
      <w:pPr>
        <w:pStyle w:val="Default"/>
        <w:suppressAutoHyphens/>
        <w:ind w:left="1440"/>
        <w:rPr>
          <w:rFonts w:ascii="Arial Bold" w:hAnsi="Arial Bold"/>
          <w:color w:val="auto"/>
          <w:u w:val="single"/>
        </w:rPr>
      </w:pPr>
    </w:p>
    <w:p w14:paraId="619EB08D" w14:textId="77777777" w:rsidR="00934A49" w:rsidRPr="00956B5A" w:rsidRDefault="00B42B8D" w:rsidP="00934A49">
      <w:pPr>
        <w:pStyle w:val="Heading3"/>
        <w:rPr>
          <w:rFonts w:ascii="Times New Roman" w:hAnsi="Times New Roman"/>
          <w:color w:val="auto"/>
          <w:u w:val="single"/>
        </w:rPr>
      </w:pPr>
      <w:bookmarkStart w:id="3" w:name="_Hlk512176500"/>
      <w:r w:rsidRPr="00956B5A">
        <w:rPr>
          <w:rFonts w:ascii="Times New Roman" w:hAnsi="Times New Roman"/>
          <w:color w:val="auto"/>
          <w:u w:val="single"/>
        </w:rPr>
        <w:t>A-</w:t>
      </w:r>
      <w:r w:rsidR="007820AE" w:rsidRPr="00956B5A">
        <w:rPr>
          <w:rFonts w:ascii="Times New Roman" w:hAnsi="Times New Roman"/>
          <w:color w:val="auto"/>
          <w:u w:val="single"/>
        </w:rPr>
        <w:t>1.3.</w:t>
      </w:r>
      <w:proofErr w:type="gramStart"/>
      <w:r w:rsidR="007820AE" w:rsidRPr="00956B5A">
        <w:rPr>
          <w:rFonts w:ascii="Times New Roman" w:hAnsi="Times New Roman"/>
          <w:color w:val="auto"/>
          <w:u w:val="single"/>
        </w:rPr>
        <w:t xml:space="preserve">2  </w:t>
      </w:r>
      <w:r w:rsidR="00934A49" w:rsidRPr="00956B5A">
        <w:rPr>
          <w:rFonts w:ascii="Times New Roman" w:hAnsi="Times New Roman"/>
          <w:color w:val="auto"/>
          <w:u w:val="single"/>
        </w:rPr>
        <w:t>Fibrous</w:t>
      </w:r>
      <w:proofErr w:type="gramEnd"/>
      <w:r w:rsidR="00934A49" w:rsidRPr="00956B5A">
        <w:rPr>
          <w:rFonts w:ascii="Times New Roman" w:hAnsi="Times New Roman"/>
          <w:color w:val="auto"/>
          <w:u w:val="single"/>
        </w:rPr>
        <w:t xml:space="preserve"> Batt Insulation:</w:t>
      </w:r>
    </w:p>
    <w:bookmarkEnd w:id="3"/>
    <w:p w14:paraId="1FE80B48" w14:textId="77777777" w:rsidR="00934A49" w:rsidRPr="00956B5A" w:rsidRDefault="00934A49" w:rsidP="00934A49">
      <w:pPr>
        <w:pStyle w:val="Default"/>
        <w:suppressAutoHyphens/>
        <w:ind w:left="720"/>
        <w:rPr>
          <w:rFonts w:ascii="Arial Bold" w:hAnsi="Arial Bold"/>
          <w:color w:val="auto"/>
          <w:u w:val="single"/>
        </w:rPr>
      </w:pPr>
    </w:p>
    <w:p w14:paraId="24059EE0" w14:textId="401AC0E1" w:rsidR="00934A49" w:rsidRPr="00956B5A" w:rsidRDefault="00934A49" w:rsidP="00934A49">
      <w:pPr>
        <w:pStyle w:val="Default"/>
        <w:numPr>
          <w:ilvl w:val="0"/>
          <w:numId w:val="4"/>
        </w:numPr>
        <w:tabs>
          <w:tab w:val="clear" w:pos="360"/>
          <w:tab w:val="num" w:pos="1080"/>
          <w:tab w:val="left" w:pos="1440"/>
        </w:tabs>
        <w:suppressAutoHyphens/>
        <w:autoSpaceDE/>
        <w:autoSpaceDN/>
        <w:adjustRightInd/>
        <w:ind w:left="1080" w:hanging="360"/>
        <w:rPr>
          <w:rFonts w:cs="Arial"/>
          <w:color w:val="auto"/>
          <w:u w:val="single"/>
        </w:rPr>
      </w:pPr>
      <w:r w:rsidRPr="00956B5A">
        <w:rPr>
          <w:rFonts w:cs="Arial"/>
          <w:color w:val="auto"/>
          <w:u w:val="single"/>
        </w:rPr>
        <w:t xml:space="preserve">Insulation </w:t>
      </w:r>
      <w:r w:rsidR="00E62166" w:rsidRPr="00956B5A">
        <w:rPr>
          <w:rFonts w:cs="Arial"/>
          <w:color w:val="auto"/>
          <w:u w:val="single"/>
        </w:rPr>
        <w:t>shall</w:t>
      </w:r>
      <w:r w:rsidRPr="00956B5A">
        <w:rPr>
          <w:rFonts w:cs="Arial"/>
          <w:color w:val="auto"/>
          <w:u w:val="single"/>
        </w:rPr>
        <w:t xml:space="preserve"> fill the cavity being insulated side to side, top to bottom.</w:t>
      </w:r>
    </w:p>
    <w:p w14:paraId="06ACC96D" w14:textId="2912BFB1" w:rsidR="00934A49" w:rsidRPr="00956B5A" w:rsidRDefault="00934A49" w:rsidP="00934A49">
      <w:pPr>
        <w:pStyle w:val="Default"/>
        <w:numPr>
          <w:ilvl w:val="0"/>
          <w:numId w:val="4"/>
        </w:numPr>
        <w:tabs>
          <w:tab w:val="clear" w:pos="360"/>
          <w:tab w:val="num" w:pos="1080"/>
          <w:tab w:val="left" w:pos="1440"/>
        </w:tabs>
        <w:suppressAutoHyphens/>
        <w:autoSpaceDE/>
        <w:autoSpaceDN/>
        <w:adjustRightInd/>
        <w:ind w:left="1080" w:hanging="360"/>
        <w:rPr>
          <w:rFonts w:cs="Arial"/>
          <w:color w:val="auto"/>
          <w:u w:val="single"/>
        </w:rPr>
      </w:pPr>
      <w:r w:rsidRPr="00956B5A">
        <w:rPr>
          <w:rFonts w:cs="Arial"/>
          <w:color w:val="auto"/>
          <w:u w:val="single"/>
        </w:rPr>
        <w:t xml:space="preserve">Insulation </w:t>
      </w:r>
      <w:r w:rsidR="00E62166" w:rsidRPr="00956B5A">
        <w:rPr>
          <w:rFonts w:cs="Arial"/>
          <w:color w:val="auto"/>
          <w:u w:val="single"/>
        </w:rPr>
        <w:t>shall</w:t>
      </w:r>
      <w:r w:rsidRPr="00956B5A">
        <w:rPr>
          <w:rFonts w:cs="Arial"/>
          <w:color w:val="auto"/>
          <w:u w:val="single"/>
        </w:rPr>
        <w:t xml:space="preserve"> be enclosed on all six sides</w:t>
      </w:r>
      <w:r w:rsidR="00EF5FA0" w:rsidRPr="00956B5A">
        <w:rPr>
          <w:rFonts w:cs="Arial"/>
          <w:color w:val="auto"/>
          <w:u w:val="single"/>
        </w:rPr>
        <w:t xml:space="preserve"> with durable materials</w:t>
      </w:r>
      <w:r w:rsidRPr="00956B5A">
        <w:rPr>
          <w:rFonts w:cs="Arial"/>
          <w:color w:val="auto"/>
          <w:u w:val="single"/>
        </w:rPr>
        <w:t xml:space="preserve">.  </w:t>
      </w:r>
    </w:p>
    <w:p w14:paraId="2DB80A1B" w14:textId="77777777" w:rsidR="00934A49" w:rsidRPr="00956B5A" w:rsidRDefault="00934A49" w:rsidP="00934A49">
      <w:pPr>
        <w:pStyle w:val="Default"/>
        <w:tabs>
          <w:tab w:val="left" w:pos="1080"/>
        </w:tabs>
        <w:suppressAutoHyphens/>
        <w:ind w:left="1080" w:hanging="360"/>
        <w:rPr>
          <w:rFonts w:cs="Arial"/>
          <w:color w:val="auto"/>
          <w:u w:val="single"/>
        </w:rPr>
      </w:pPr>
    </w:p>
    <w:p w14:paraId="0868676F" w14:textId="77777777" w:rsidR="00934A49" w:rsidRPr="00956B5A" w:rsidRDefault="00934A49" w:rsidP="00934A49">
      <w:pPr>
        <w:pStyle w:val="Default"/>
        <w:suppressAutoHyphens/>
        <w:ind w:left="1800" w:hanging="360"/>
        <w:rPr>
          <w:rFonts w:cs="Arial"/>
          <w:color w:val="auto"/>
          <w:u w:val="single"/>
        </w:rPr>
      </w:pPr>
      <w:r w:rsidRPr="00956B5A">
        <w:rPr>
          <w:rFonts w:cs="Arial"/>
          <w:color w:val="auto"/>
          <w:u w:val="single"/>
        </w:rPr>
        <w:t xml:space="preserve">Exceptions: </w:t>
      </w:r>
    </w:p>
    <w:p w14:paraId="2854B497" w14:textId="3865D72C" w:rsidR="00934A49" w:rsidRPr="00956B5A" w:rsidRDefault="00934A49" w:rsidP="00934A49">
      <w:pPr>
        <w:pStyle w:val="Default"/>
        <w:numPr>
          <w:ilvl w:val="0"/>
          <w:numId w:val="5"/>
        </w:numPr>
        <w:tabs>
          <w:tab w:val="clear" w:pos="360"/>
          <w:tab w:val="left" w:pos="0"/>
          <w:tab w:val="num" w:pos="1800"/>
        </w:tabs>
        <w:suppressAutoHyphens/>
        <w:autoSpaceDE/>
        <w:autoSpaceDN/>
        <w:adjustRightInd/>
        <w:ind w:left="1800" w:hanging="360"/>
        <w:rPr>
          <w:rFonts w:cs="Arial"/>
          <w:color w:val="auto"/>
          <w:u w:val="single"/>
        </w:rPr>
      </w:pPr>
      <w:r w:rsidRPr="00956B5A">
        <w:rPr>
          <w:rFonts w:cs="Arial"/>
          <w:color w:val="auto"/>
          <w:u w:val="single"/>
        </w:rPr>
        <w:t xml:space="preserve">Insulation installed in attics above ceilings </w:t>
      </w:r>
      <w:r w:rsidR="00E62166" w:rsidRPr="00956B5A">
        <w:rPr>
          <w:rFonts w:cs="Arial"/>
          <w:color w:val="auto"/>
          <w:u w:val="single"/>
        </w:rPr>
        <w:t>shall</w:t>
      </w:r>
      <w:r w:rsidRPr="00956B5A">
        <w:rPr>
          <w:rFonts w:cs="Arial"/>
          <w:color w:val="auto"/>
          <w:u w:val="single"/>
        </w:rPr>
        <w:t xml:space="preserve"> not require an air barrier on the exterior side.</w:t>
      </w:r>
    </w:p>
    <w:p w14:paraId="54A0BF39" w14:textId="35FC8927" w:rsidR="00934A49" w:rsidRPr="00956B5A" w:rsidRDefault="00934A49" w:rsidP="00934A49">
      <w:pPr>
        <w:pStyle w:val="Default"/>
        <w:numPr>
          <w:ilvl w:val="0"/>
          <w:numId w:val="5"/>
        </w:numPr>
        <w:tabs>
          <w:tab w:val="clear" w:pos="360"/>
          <w:tab w:val="left" w:pos="0"/>
          <w:tab w:val="num" w:pos="1800"/>
        </w:tabs>
        <w:suppressAutoHyphens/>
        <w:autoSpaceDE/>
        <w:autoSpaceDN/>
        <w:adjustRightInd/>
        <w:ind w:left="1800" w:hanging="360"/>
        <w:rPr>
          <w:rFonts w:cs="Arial"/>
          <w:color w:val="auto"/>
          <w:u w:val="single"/>
        </w:rPr>
      </w:pPr>
      <w:r w:rsidRPr="00956B5A">
        <w:rPr>
          <w:rFonts w:cs="Arial"/>
          <w:color w:val="auto"/>
          <w:u w:val="single"/>
        </w:rPr>
        <w:t xml:space="preserve">Insulation installed under floors directly above an unvented crawl space </w:t>
      </w:r>
      <w:r w:rsidR="00E62166" w:rsidRPr="00956B5A">
        <w:rPr>
          <w:rFonts w:cs="Arial"/>
          <w:color w:val="auto"/>
          <w:u w:val="single"/>
        </w:rPr>
        <w:t>shall</w:t>
      </w:r>
      <w:r w:rsidRPr="00956B5A">
        <w:rPr>
          <w:rFonts w:cs="Arial"/>
          <w:color w:val="auto"/>
          <w:u w:val="single"/>
        </w:rPr>
        <w:t xml:space="preserve"> not require an air barrier on the exterior side.  </w:t>
      </w:r>
    </w:p>
    <w:p w14:paraId="35D4DAA7" w14:textId="342672AA" w:rsidR="00934A49" w:rsidRPr="00956B5A" w:rsidRDefault="00934A49" w:rsidP="00934A49">
      <w:pPr>
        <w:pStyle w:val="Default"/>
        <w:numPr>
          <w:ilvl w:val="0"/>
          <w:numId w:val="5"/>
        </w:numPr>
        <w:tabs>
          <w:tab w:val="clear" w:pos="360"/>
          <w:tab w:val="left" w:pos="0"/>
          <w:tab w:val="num" w:pos="1800"/>
        </w:tabs>
        <w:suppressAutoHyphens/>
        <w:autoSpaceDE/>
        <w:autoSpaceDN/>
        <w:adjustRightInd/>
        <w:ind w:left="1800" w:hanging="360"/>
        <w:rPr>
          <w:rFonts w:cs="Arial"/>
          <w:color w:val="auto"/>
          <w:u w:val="single"/>
        </w:rPr>
      </w:pPr>
      <w:r w:rsidRPr="00956B5A">
        <w:rPr>
          <w:rFonts w:cs="Arial"/>
          <w:color w:val="auto"/>
          <w:u w:val="single"/>
        </w:rPr>
        <w:lastRenderedPageBreak/>
        <w:t xml:space="preserve">Insulation installed in rim or band joists located in conditioned space </w:t>
      </w:r>
      <w:r w:rsidR="00E62166" w:rsidRPr="00956B5A">
        <w:rPr>
          <w:rFonts w:cs="Arial"/>
          <w:color w:val="auto"/>
          <w:u w:val="single"/>
        </w:rPr>
        <w:t>shall</w:t>
      </w:r>
      <w:r w:rsidRPr="00956B5A">
        <w:rPr>
          <w:rFonts w:cs="Arial"/>
          <w:color w:val="auto"/>
          <w:u w:val="single"/>
        </w:rPr>
        <w:t xml:space="preserve"> not require an air barrier on the interior side. </w:t>
      </w:r>
    </w:p>
    <w:p w14:paraId="41D5168E" w14:textId="77777777" w:rsidR="00934A49" w:rsidRPr="00956B5A" w:rsidRDefault="00934A49" w:rsidP="00934A49">
      <w:pPr>
        <w:pStyle w:val="Default"/>
        <w:numPr>
          <w:ilvl w:val="0"/>
          <w:numId w:val="5"/>
        </w:numPr>
        <w:tabs>
          <w:tab w:val="clear" w:pos="360"/>
          <w:tab w:val="left" w:pos="0"/>
          <w:tab w:val="num" w:pos="1800"/>
        </w:tabs>
        <w:suppressAutoHyphens/>
        <w:autoSpaceDE/>
        <w:autoSpaceDN/>
        <w:adjustRightInd/>
        <w:ind w:left="1800" w:hanging="360"/>
        <w:rPr>
          <w:rFonts w:cs="Arial"/>
          <w:color w:val="auto"/>
          <w:u w:val="single"/>
        </w:rPr>
      </w:pPr>
      <w:r w:rsidRPr="00956B5A">
        <w:rPr>
          <w:rFonts w:cs="Arial"/>
          <w:color w:val="auto"/>
          <w:u w:val="single"/>
        </w:rPr>
        <w:t>Insulation installed on conditioned basement and crawlspace walls where an air barrier material meeting code requirements for exposed applications and tested in accordance with ASTM E2178 is installed on the interior side.</w:t>
      </w:r>
    </w:p>
    <w:p w14:paraId="26CF0FEB" w14:textId="77777777" w:rsidR="00934A49" w:rsidRPr="00956B5A" w:rsidRDefault="00934A49" w:rsidP="00934A49">
      <w:pPr>
        <w:pStyle w:val="Default"/>
        <w:tabs>
          <w:tab w:val="left" w:pos="1080"/>
        </w:tabs>
        <w:suppressAutoHyphens/>
        <w:ind w:left="1080" w:hanging="360"/>
        <w:rPr>
          <w:rFonts w:cs="Arial"/>
          <w:color w:val="auto"/>
          <w:u w:val="single"/>
        </w:rPr>
      </w:pPr>
    </w:p>
    <w:p w14:paraId="70A2650A" w14:textId="7877C333" w:rsidR="00934A49" w:rsidRPr="00956B5A" w:rsidRDefault="00934A49" w:rsidP="00934A49">
      <w:pPr>
        <w:pStyle w:val="Default"/>
        <w:numPr>
          <w:ilvl w:val="0"/>
          <w:numId w:val="4"/>
        </w:numPr>
        <w:tabs>
          <w:tab w:val="clear" w:pos="360"/>
          <w:tab w:val="num" w:pos="1080"/>
          <w:tab w:val="left" w:pos="1440"/>
        </w:tabs>
        <w:suppressAutoHyphens/>
        <w:autoSpaceDE/>
        <w:autoSpaceDN/>
        <w:adjustRightInd/>
        <w:ind w:left="1080" w:hanging="360"/>
        <w:rPr>
          <w:rFonts w:cs="Arial"/>
          <w:color w:val="auto"/>
          <w:u w:val="single"/>
        </w:rPr>
      </w:pPr>
      <w:bookmarkStart w:id="4" w:name="_Hlk512176515"/>
      <w:r w:rsidRPr="00956B5A">
        <w:rPr>
          <w:rFonts w:cs="Arial"/>
          <w:color w:val="auto"/>
          <w:u w:val="single"/>
        </w:rPr>
        <w:t xml:space="preserve">Faced batts </w:t>
      </w:r>
      <w:r w:rsidR="00E62166" w:rsidRPr="00956B5A">
        <w:rPr>
          <w:rFonts w:cs="Arial"/>
          <w:color w:val="auto"/>
          <w:u w:val="single"/>
        </w:rPr>
        <w:t>shall</w:t>
      </w:r>
      <w:r w:rsidRPr="00956B5A">
        <w:rPr>
          <w:rFonts w:cs="Arial"/>
          <w:color w:val="auto"/>
          <w:u w:val="single"/>
        </w:rPr>
        <w:t xml:space="preserve"> be stapled to the face of the studs or side stapled to the studs with no buckling of the stapling tabs or the tabs </w:t>
      </w:r>
      <w:r w:rsidR="00E62166" w:rsidRPr="00956B5A">
        <w:rPr>
          <w:rFonts w:cs="Arial"/>
          <w:color w:val="auto"/>
          <w:u w:val="single"/>
        </w:rPr>
        <w:t>shall</w:t>
      </w:r>
      <w:r w:rsidRPr="00956B5A">
        <w:rPr>
          <w:rFonts w:cs="Arial"/>
          <w:color w:val="auto"/>
          <w:u w:val="single"/>
        </w:rPr>
        <w:t xml:space="preserve"> be permitted to be left unstapled. Faced batt products without tabs and friction fit products </w:t>
      </w:r>
      <w:r w:rsidR="00E62166" w:rsidRPr="00956B5A">
        <w:rPr>
          <w:rFonts w:cs="Arial"/>
          <w:color w:val="auto"/>
          <w:u w:val="single"/>
        </w:rPr>
        <w:t>shall</w:t>
      </w:r>
      <w:r w:rsidRPr="00956B5A">
        <w:rPr>
          <w:rFonts w:cs="Arial"/>
          <w:color w:val="auto"/>
          <w:u w:val="single"/>
        </w:rPr>
        <w:t xml:space="preserve"> not be required to be stapled when installed in walls</w:t>
      </w:r>
      <w:r w:rsidR="005507BD" w:rsidRPr="00956B5A">
        <w:rPr>
          <w:rFonts w:cs="Arial"/>
          <w:color w:val="auto"/>
          <w:u w:val="single"/>
        </w:rPr>
        <w:t xml:space="preserve">. </w:t>
      </w:r>
      <w:r w:rsidR="00882D26" w:rsidRPr="00956B5A">
        <w:rPr>
          <w:rFonts w:cs="Arial"/>
          <w:color w:val="auto"/>
          <w:u w:val="single"/>
        </w:rPr>
        <w:t xml:space="preserve">Compression of </w:t>
      </w:r>
      <w:r w:rsidR="005507BD" w:rsidRPr="00956B5A">
        <w:rPr>
          <w:rFonts w:cs="Arial"/>
          <w:color w:val="auto"/>
          <w:u w:val="single"/>
        </w:rPr>
        <w:t xml:space="preserve">face stapled batts </w:t>
      </w:r>
      <w:r w:rsidR="005D060F" w:rsidRPr="00956B5A">
        <w:rPr>
          <w:rFonts w:cs="Arial"/>
          <w:color w:val="auto"/>
          <w:u w:val="single"/>
        </w:rPr>
        <w:t>shall be graded in accordance with the criteria outlined in sections A-2.1.1.1, A-2.1.2.1, or A-2.1.3</w:t>
      </w:r>
      <w:r w:rsidR="005507BD" w:rsidRPr="00956B5A">
        <w:rPr>
          <w:rFonts w:cs="Arial"/>
          <w:color w:val="auto"/>
          <w:u w:val="single"/>
        </w:rPr>
        <w:t>.</w:t>
      </w:r>
    </w:p>
    <w:bookmarkEnd w:id="4"/>
    <w:p w14:paraId="210B1317" w14:textId="77777777" w:rsidR="00934A49" w:rsidRPr="00956B5A" w:rsidRDefault="00934A49" w:rsidP="00934A49">
      <w:pPr>
        <w:pStyle w:val="Default"/>
        <w:numPr>
          <w:ilvl w:val="0"/>
          <w:numId w:val="4"/>
        </w:numPr>
        <w:tabs>
          <w:tab w:val="clear" w:pos="360"/>
          <w:tab w:val="num" w:pos="1080"/>
          <w:tab w:val="left" w:pos="1440"/>
        </w:tabs>
        <w:suppressAutoHyphens/>
        <w:autoSpaceDE/>
        <w:autoSpaceDN/>
        <w:adjustRightInd/>
        <w:ind w:left="1080" w:hanging="360"/>
        <w:rPr>
          <w:rFonts w:cs="Arial"/>
          <w:color w:val="auto"/>
          <w:u w:val="single"/>
        </w:rPr>
      </w:pPr>
      <w:r w:rsidRPr="00956B5A">
        <w:rPr>
          <w:rFonts w:cs="Arial"/>
          <w:color w:val="auto"/>
          <w:u w:val="single"/>
        </w:rPr>
        <w:t>When side stapled, compression is permitted only along edges to the depth of the stapling tab.</w:t>
      </w:r>
    </w:p>
    <w:p w14:paraId="40E826E8" w14:textId="3E6C79EE" w:rsidR="00934A49" w:rsidRPr="00956B5A" w:rsidRDefault="00934A49" w:rsidP="00934A49">
      <w:pPr>
        <w:pStyle w:val="Default"/>
        <w:numPr>
          <w:ilvl w:val="0"/>
          <w:numId w:val="4"/>
        </w:numPr>
        <w:tabs>
          <w:tab w:val="clear" w:pos="360"/>
          <w:tab w:val="num" w:pos="1080"/>
          <w:tab w:val="left" w:pos="1440"/>
        </w:tabs>
        <w:suppressAutoHyphens/>
        <w:autoSpaceDE/>
        <w:autoSpaceDN/>
        <w:adjustRightInd/>
        <w:ind w:left="1080" w:hanging="360"/>
        <w:rPr>
          <w:color w:val="auto"/>
          <w:u w:val="single"/>
        </w:rPr>
      </w:pPr>
      <w:r w:rsidRPr="00956B5A">
        <w:rPr>
          <w:rFonts w:cs="Arial"/>
          <w:color w:val="auto"/>
          <w:u w:val="single"/>
        </w:rPr>
        <w:t xml:space="preserve">Insulation </w:t>
      </w:r>
      <w:r w:rsidR="00E62166" w:rsidRPr="00956B5A">
        <w:rPr>
          <w:rFonts w:cs="Arial"/>
          <w:color w:val="auto"/>
          <w:u w:val="single"/>
        </w:rPr>
        <w:t>shall</w:t>
      </w:r>
      <w:r w:rsidRPr="00956B5A">
        <w:rPr>
          <w:rFonts w:cs="Arial"/>
          <w:color w:val="auto"/>
          <w:u w:val="single"/>
        </w:rPr>
        <w:t xml:space="preserve"> be closely fitted around obstructions including, but not limited to, framing, blocking, wiring, pipes, etc. to avoid substantial</w:t>
      </w:r>
      <w:r w:rsidRPr="00956B5A">
        <w:rPr>
          <w:color w:val="auto"/>
          <w:u w:val="single"/>
        </w:rPr>
        <w:t xml:space="preserve"> gaps, voids or compression.</w:t>
      </w:r>
    </w:p>
    <w:p w14:paraId="25296C0C" w14:textId="77777777" w:rsidR="00934A49" w:rsidRPr="00956B5A" w:rsidRDefault="00934A49" w:rsidP="00934A49">
      <w:pPr>
        <w:pStyle w:val="Default"/>
        <w:suppressAutoHyphens/>
        <w:ind w:left="720"/>
        <w:rPr>
          <w:rFonts w:ascii="Arial Bold" w:hAnsi="Arial Bold"/>
          <w:color w:val="auto"/>
          <w:u w:val="single"/>
        </w:rPr>
      </w:pPr>
    </w:p>
    <w:p w14:paraId="4122D310" w14:textId="1A7F1649" w:rsidR="00934A49" w:rsidRPr="00956B5A" w:rsidRDefault="00B42B8D" w:rsidP="00934A49">
      <w:pPr>
        <w:pStyle w:val="Heading3"/>
        <w:rPr>
          <w:rFonts w:ascii="Times New Roman" w:hAnsi="Times New Roman"/>
          <w:color w:val="auto"/>
          <w:u w:val="single"/>
        </w:rPr>
      </w:pPr>
      <w:bookmarkStart w:id="5" w:name="_Hlk512176568"/>
      <w:r w:rsidRPr="00956B5A">
        <w:rPr>
          <w:rFonts w:ascii="Times New Roman" w:hAnsi="Times New Roman"/>
          <w:color w:val="auto"/>
          <w:u w:val="single"/>
        </w:rPr>
        <w:t>A-</w:t>
      </w:r>
      <w:r w:rsidR="007820AE" w:rsidRPr="00956B5A">
        <w:rPr>
          <w:rFonts w:ascii="Times New Roman" w:hAnsi="Times New Roman"/>
          <w:color w:val="auto"/>
          <w:u w:val="single"/>
        </w:rPr>
        <w:t>1.3.</w:t>
      </w:r>
      <w:proofErr w:type="gramStart"/>
      <w:r w:rsidR="0080789D" w:rsidRPr="00956B5A">
        <w:rPr>
          <w:rFonts w:ascii="Times New Roman" w:hAnsi="Times New Roman"/>
          <w:color w:val="auto"/>
          <w:u w:val="single"/>
        </w:rPr>
        <w:t xml:space="preserve">3  </w:t>
      </w:r>
      <w:r w:rsidR="00934A49" w:rsidRPr="00956B5A">
        <w:rPr>
          <w:rFonts w:ascii="Times New Roman" w:hAnsi="Times New Roman"/>
          <w:color w:val="auto"/>
          <w:u w:val="single"/>
        </w:rPr>
        <w:t>Blown</w:t>
      </w:r>
      <w:proofErr w:type="gramEnd"/>
      <w:r w:rsidR="00934A49" w:rsidRPr="00956B5A">
        <w:rPr>
          <w:rFonts w:ascii="Times New Roman" w:hAnsi="Times New Roman"/>
          <w:color w:val="auto"/>
          <w:u w:val="single"/>
        </w:rPr>
        <w:t xml:space="preserve"> or Sprayed Fibrous Loose Fill Insulation:</w:t>
      </w:r>
    </w:p>
    <w:p w14:paraId="7007EA52" w14:textId="77777777" w:rsidR="00934A49" w:rsidRPr="00956B5A" w:rsidRDefault="00934A49" w:rsidP="00934A49">
      <w:pPr>
        <w:pStyle w:val="Default"/>
        <w:suppressAutoHyphens/>
        <w:ind w:left="720"/>
        <w:rPr>
          <w:rFonts w:ascii="Arial Bold" w:hAnsi="Arial Bold"/>
          <w:color w:val="auto"/>
          <w:u w:val="single"/>
        </w:rPr>
      </w:pPr>
    </w:p>
    <w:p w14:paraId="7AB54000" w14:textId="69D41B85" w:rsidR="00934A49" w:rsidRPr="00956B5A" w:rsidRDefault="00934A49" w:rsidP="00934A49">
      <w:pPr>
        <w:pStyle w:val="Default"/>
        <w:numPr>
          <w:ilvl w:val="0"/>
          <w:numId w:val="6"/>
        </w:numPr>
        <w:tabs>
          <w:tab w:val="clear" w:pos="360"/>
          <w:tab w:val="num" w:pos="1080"/>
          <w:tab w:val="left" w:pos="1440"/>
        </w:tabs>
        <w:suppressAutoHyphens/>
        <w:autoSpaceDE/>
        <w:autoSpaceDN/>
        <w:adjustRightInd/>
        <w:ind w:left="1080" w:hanging="360"/>
        <w:rPr>
          <w:rFonts w:cs="Arial"/>
          <w:color w:val="auto"/>
          <w:u w:val="single"/>
        </w:rPr>
      </w:pPr>
      <w:r w:rsidRPr="00956B5A">
        <w:rPr>
          <w:rFonts w:cs="Arial"/>
          <w:color w:val="auto"/>
          <w:u w:val="single"/>
        </w:rPr>
        <w:t xml:space="preserve">Insulation containment fabric or system that is side stapled </w:t>
      </w:r>
      <w:r w:rsidR="00E62166" w:rsidRPr="00956B5A">
        <w:rPr>
          <w:rFonts w:cs="Arial"/>
          <w:color w:val="auto"/>
          <w:u w:val="single"/>
        </w:rPr>
        <w:t>shall</w:t>
      </w:r>
      <w:r w:rsidRPr="00956B5A">
        <w:rPr>
          <w:rFonts w:cs="Arial"/>
          <w:color w:val="auto"/>
          <w:u w:val="single"/>
        </w:rPr>
        <w:t xml:space="preserve"> not be stapled more than ½ inch </w:t>
      </w:r>
      <w:r w:rsidR="00B936F8" w:rsidRPr="00956B5A">
        <w:rPr>
          <w:rFonts w:cs="Arial"/>
          <w:color w:val="auto"/>
          <w:u w:val="single"/>
        </w:rPr>
        <w:t xml:space="preserve">back </w:t>
      </w:r>
      <w:r w:rsidRPr="00956B5A">
        <w:rPr>
          <w:rFonts w:cs="Arial"/>
          <w:color w:val="auto"/>
          <w:u w:val="single"/>
        </w:rPr>
        <w:t>from the face of the stud.</w:t>
      </w:r>
    </w:p>
    <w:p w14:paraId="166535B7" w14:textId="51446107" w:rsidR="00934A49" w:rsidRPr="00956B5A" w:rsidRDefault="00934A49" w:rsidP="00934A49">
      <w:pPr>
        <w:pStyle w:val="Default"/>
        <w:numPr>
          <w:ilvl w:val="0"/>
          <w:numId w:val="6"/>
        </w:numPr>
        <w:tabs>
          <w:tab w:val="clear" w:pos="360"/>
          <w:tab w:val="num" w:pos="1080"/>
          <w:tab w:val="left" w:pos="1440"/>
        </w:tabs>
        <w:suppressAutoHyphens/>
        <w:autoSpaceDE/>
        <w:autoSpaceDN/>
        <w:adjustRightInd/>
        <w:ind w:left="1080" w:hanging="360"/>
        <w:rPr>
          <w:rFonts w:cs="Arial"/>
          <w:color w:val="auto"/>
          <w:u w:val="single"/>
        </w:rPr>
      </w:pPr>
      <w:r w:rsidRPr="00956B5A">
        <w:rPr>
          <w:rFonts w:cs="Arial"/>
          <w:color w:val="auto"/>
          <w:u w:val="single"/>
        </w:rPr>
        <w:t xml:space="preserve">Insulation </w:t>
      </w:r>
      <w:r w:rsidR="00E62166" w:rsidRPr="00956B5A">
        <w:rPr>
          <w:rFonts w:cs="Arial"/>
          <w:color w:val="auto"/>
          <w:u w:val="single"/>
        </w:rPr>
        <w:t>shall</w:t>
      </w:r>
      <w:r w:rsidRPr="00956B5A">
        <w:rPr>
          <w:rFonts w:cs="Arial"/>
          <w:color w:val="auto"/>
          <w:u w:val="single"/>
        </w:rPr>
        <w:t xml:space="preserve"> be rolled or trimmed flat to allow installation and contact with interior sheathing or finish material.</w:t>
      </w:r>
    </w:p>
    <w:p w14:paraId="43CA6EBE" w14:textId="474B3C68" w:rsidR="00934A49" w:rsidRPr="00956B5A" w:rsidRDefault="00934A49" w:rsidP="00934A49">
      <w:pPr>
        <w:pStyle w:val="Default"/>
        <w:numPr>
          <w:ilvl w:val="0"/>
          <w:numId w:val="6"/>
        </w:numPr>
        <w:tabs>
          <w:tab w:val="clear" w:pos="360"/>
          <w:tab w:val="num" w:pos="1080"/>
          <w:tab w:val="left" w:pos="1440"/>
        </w:tabs>
        <w:suppressAutoHyphens/>
        <w:autoSpaceDE/>
        <w:autoSpaceDN/>
        <w:adjustRightInd/>
        <w:ind w:left="1080" w:hanging="360"/>
        <w:rPr>
          <w:rFonts w:cs="Arial"/>
          <w:color w:val="auto"/>
          <w:u w:val="single"/>
        </w:rPr>
      </w:pPr>
      <w:r w:rsidRPr="00956B5A">
        <w:rPr>
          <w:rFonts w:cs="Arial"/>
          <w:color w:val="auto"/>
          <w:u w:val="single"/>
        </w:rPr>
        <w:t xml:space="preserve">Insulation </w:t>
      </w:r>
      <w:r w:rsidR="00E62166" w:rsidRPr="00956B5A">
        <w:rPr>
          <w:rFonts w:cs="Arial"/>
          <w:color w:val="auto"/>
          <w:u w:val="single"/>
        </w:rPr>
        <w:t>shall</w:t>
      </w:r>
      <w:r w:rsidRPr="00956B5A">
        <w:rPr>
          <w:rFonts w:cs="Arial"/>
          <w:color w:val="auto"/>
          <w:u w:val="single"/>
        </w:rPr>
        <w:t xml:space="preserve"> fill the cavity being insulated, side to side, and top to bottom.</w:t>
      </w:r>
    </w:p>
    <w:p w14:paraId="480750E1" w14:textId="6CD58AB8" w:rsidR="00934A49" w:rsidRPr="00956B5A" w:rsidRDefault="00DC532D" w:rsidP="00934A49">
      <w:pPr>
        <w:pStyle w:val="Default"/>
        <w:numPr>
          <w:ilvl w:val="0"/>
          <w:numId w:val="6"/>
        </w:numPr>
        <w:tabs>
          <w:tab w:val="clear" w:pos="360"/>
          <w:tab w:val="num" w:pos="1080"/>
          <w:tab w:val="left" w:pos="1440"/>
        </w:tabs>
        <w:suppressAutoHyphens/>
        <w:autoSpaceDE/>
        <w:autoSpaceDN/>
        <w:adjustRightInd/>
        <w:ind w:left="1080" w:hanging="360"/>
        <w:rPr>
          <w:rFonts w:cs="Arial"/>
          <w:color w:val="auto"/>
          <w:u w:val="single"/>
        </w:rPr>
      </w:pPr>
      <w:r w:rsidRPr="00956B5A">
        <w:rPr>
          <w:color w:val="auto"/>
          <w:u w:val="single"/>
        </w:rPr>
        <w:t>Blown insulation shall meet the manufacturer’s stated recommendations for density and coverage in order to meet the required R value and to minimize or prevent settling.</w:t>
      </w:r>
    </w:p>
    <w:p w14:paraId="5BB6AA1E" w14:textId="24B25297" w:rsidR="00934A49" w:rsidRPr="00956B5A" w:rsidRDefault="00934A49" w:rsidP="00934A49">
      <w:pPr>
        <w:pStyle w:val="Default"/>
        <w:numPr>
          <w:ilvl w:val="0"/>
          <w:numId w:val="6"/>
        </w:numPr>
        <w:tabs>
          <w:tab w:val="clear" w:pos="360"/>
          <w:tab w:val="num" w:pos="1080"/>
          <w:tab w:val="left" w:pos="1440"/>
        </w:tabs>
        <w:suppressAutoHyphens/>
        <w:autoSpaceDE/>
        <w:autoSpaceDN/>
        <w:adjustRightInd/>
        <w:ind w:left="1080" w:hanging="360"/>
        <w:rPr>
          <w:rFonts w:cs="Arial"/>
          <w:color w:val="auto"/>
          <w:u w:val="single"/>
        </w:rPr>
      </w:pPr>
      <w:r w:rsidRPr="00956B5A">
        <w:rPr>
          <w:rFonts w:cs="Arial"/>
          <w:color w:val="auto"/>
          <w:u w:val="single"/>
        </w:rPr>
        <w:t xml:space="preserve">Insulation </w:t>
      </w:r>
      <w:r w:rsidR="00E62166" w:rsidRPr="00956B5A">
        <w:rPr>
          <w:rFonts w:cs="Arial"/>
          <w:color w:val="auto"/>
          <w:u w:val="single"/>
        </w:rPr>
        <w:t>shall</w:t>
      </w:r>
      <w:r w:rsidRPr="00956B5A">
        <w:rPr>
          <w:rFonts w:cs="Arial"/>
          <w:color w:val="auto"/>
          <w:u w:val="single"/>
        </w:rPr>
        <w:t xml:space="preserve"> be enclosed on all six sides</w:t>
      </w:r>
      <w:r w:rsidR="00EF5FA0" w:rsidRPr="00956B5A">
        <w:rPr>
          <w:rFonts w:cs="Arial"/>
          <w:color w:val="auto"/>
          <w:u w:val="single"/>
        </w:rPr>
        <w:t xml:space="preserve"> with durable materials</w:t>
      </w:r>
      <w:r w:rsidRPr="00956B5A">
        <w:rPr>
          <w:rFonts w:cs="Arial"/>
          <w:color w:val="auto"/>
          <w:u w:val="single"/>
        </w:rPr>
        <w:t xml:space="preserve">.  </w:t>
      </w:r>
    </w:p>
    <w:p w14:paraId="09A92DB3" w14:textId="77777777" w:rsidR="00934A49" w:rsidRPr="00956B5A" w:rsidRDefault="00934A49" w:rsidP="00934A49">
      <w:pPr>
        <w:pStyle w:val="Default"/>
        <w:suppressAutoHyphens/>
        <w:ind w:left="1440"/>
        <w:rPr>
          <w:rFonts w:cs="Arial"/>
          <w:color w:val="auto"/>
          <w:u w:val="single"/>
        </w:rPr>
      </w:pPr>
    </w:p>
    <w:p w14:paraId="3A4AD59D" w14:textId="77777777" w:rsidR="00934A49" w:rsidRPr="00956B5A" w:rsidRDefault="00934A49" w:rsidP="00934A49">
      <w:pPr>
        <w:pStyle w:val="Default"/>
        <w:suppressAutoHyphens/>
        <w:ind w:left="1440" w:hanging="360"/>
        <w:rPr>
          <w:rFonts w:cs="Arial"/>
          <w:color w:val="auto"/>
          <w:u w:val="single"/>
        </w:rPr>
      </w:pPr>
      <w:r w:rsidRPr="00956B5A">
        <w:rPr>
          <w:rFonts w:cs="Arial"/>
          <w:color w:val="auto"/>
          <w:u w:val="single"/>
        </w:rPr>
        <w:t xml:space="preserve">Exceptions: </w:t>
      </w:r>
    </w:p>
    <w:p w14:paraId="63F1BA9B" w14:textId="63354B5C" w:rsidR="00934A49" w:rsidRPr="00956B5A" w:rsidRDefault="00B936F8" w:rsidP="00934A49">
      <w:pPr>
        <w:pStyle w:val="Default"/>
        <w:numPr>
          <w:ilvl w:val="0"/>
          <w:numId w:val="7"/>
        </w:numPr>
        <w:tabs>
          <w:tab w:val="clear" w:pos="360"/>
          <w:tab w:val="left" w:pos="0"/>
          <w:tab w:val="num" w:pos="1440"/>
        </w:tabs>
        <w:suppressAutoHyphens/>
        <w:autoSpaceDE/>
        <w:autoSpaceDN/>
        <w:adjustRightInd/>
        <w:ind w:left="1440" w:hanging="360"/>
        <w:rPr>
          <w:rFonts w:cs="Arial"/>
          <w:color w:val="auto"/>
          <w:u w:val="single"/>
        </w:rPr>
      </w:pPr>
      <w:r w:rsidRPr="00956B5A">
        <w:rPr>
          <w:color w:val="auto"/>
          <w:u w:val="single"/>
        </w:rPr>
        <w:t>Air permeable insulation installed on the top side of the ceiling in unconditioned attics shall not require an air barrier on the exterior.</w:t>
      </w:r>
    </w:p>
    <w:bookmarkEnd w:id="5"/>
    <w:p w14:paraId="4B90AC97" w14:textId="6FF4B94C" w:rsidR="00934A49" w:rsidRPr="00956B5A" w:rsidRDefault="00934A49" w:rsidP="00934A49">
      <w:pPr>
        <w:pStyle w:val="Default"/>
        <w:numPr>
          <w:ilvl w:val="0"/>
          <w:numId w:val="7"/>
        </w:numPr>
        <w:tabs>
          <w:tab w:val="clear" w:pos="360"/>
          <w:tab w:val="left" w:pos="0"/>
          <w:tab w:val="num" w:pos="1440"/>
        </w:tabs>
        <w:suppressAutoHyphens/>
        <w:autoSpaceDE/>
        <w:autoSpaceDN/>
        <w:adjustRightInd/>
        <w:ind w:left="1440" w:hanging="360"/>
        <w:rPr>
          <w:rFonts w:cs="Arial"/>
          <w:color w:val="auto"/>
          <w:u w:val="single"/>
        </w:rPr>
      </w:pPr>
      <w:r w:rsidRPr="00956B5A">
        <w:rPr>
          <w:rFonts w:cs="Arial"/>
          <w:color w:val="auto"/>
          <w:u w:val="single"/>
        </w:rPr>
        <w:t xml:space="preserve">Insulation installed under floors that are directly above an unvented crawl space </w:t>
      </w:r>
      <w:r w:rsidR="00E62166" w:rsidRPr="00956B5A">
        <w:rPr>
          <w:rFonts w:cs="Arial"/>
          <w:color w:val="auto"/>
          <w:u w:val="single"/>
        </w:rPr>
        <w:t>shall</w:t>
      </w:r>
      <w:r w:rsidRPr="00956B5A">
        <w:rPr>
          <w:rFonts w:cs="Arial"/>
          <w:color w:val="auto"/>
          <w:u w:val="single"/>
        </w:rPr>
        <w:t xml:space="preserve"> not require an air barrier on the exterior side.</w:t>
      </w:r>
    </w:p>
    <w:p w14:paraId="083A065C" w14:textId="1A758410" w:rsidR="00934A49" w:rsidRPr="00956B5A" w:rsidRDefault="00934A49" w:rsidP="00934A49">
      <w:pPr>
        <w:pStyle w:val="Default"/>
        <w:numPr>
          <w:ilvl w:val="0"/>
          <w:numId w:val="7"/>
        </w:numPr>
        <w:tabs>
          <w:tab w:val="clear" w:pos="360"/>
          <w:tab w:val="left" w:pos="0"/>
          <w:tab w:val="num" w:pos="1440"/>
        </w:tabs>
        <w:suppressAutoHyphens/>
        <w:autoSpaceDE/>
        <w:autoSpaceDN/>
        <w:adjustRightInd/>
        <w:ind w:left="1440" w:hanging="360"/>
        <w:rPr>
          <w:rFonts w:cs="Arial"/>
          <w:color w:val="auto"/>
          <w:u w:val="single"/>
        </w:rPr>
      </w:pPr>
      <w:r w:rsidRPr="00956B5A">
        <w:rPr>
          <w:rFonts w:cs="Arial"/>
          <w:color w:val="auto"/>
          <w:u w:val="single"/>
        </w:rPr>
        <w:t xml:space="preserve">Insulation installed in rim or band joists located in conditioned space </w:t>
      </w:r>
      <w:r w:rsidR="00E62166" w:rsidRPr="00956B5A">
        <w:rPr>
          <w:rFonts w:cs="Arial"/>
          <w:color w:val="auto"/>
          <w:u w:val="single"/>
        </w:rPr>
        <w:t>shall</w:t>
      </w:r>
      <w:r w:rsidRPr="00956B5A">
        <w:rPr>
          <w:rFonts w:cs="Arial"/>
          <w:color w:val="auto"/>
          <w:u w:val="single"/>
        </w:rPr>
        <w:t xml:space="preserve"> not require an air barrier on the interior side.</w:t>
      </w:r>
    </w:p>
    <w:p w14:paraId="3512A14F" w14:textId="77777777" w:rsidR="00934A49" w:rsidRPr="00956B5A" w:rsidRDefault="00934A49" w:rsidP="00934A49">
      <w:pPr>
        <w:pStyle w:val="Default"/>
        <w:suppressAutoHyphens/>
        <w:ind w:left="1440"/>
        <w:rPr>
          <w:rFonts w:cs="Arial"/>
          <w:color w:val="auto"/>
          <w:u w:val="single"/>
        </w:rPr>
      </w:pPr>
    </w:p>
    <w:p w14:paraId="26C31BC8" w14:textId="29581023" w:rsidR="00934A49" w:rsidRPr="00956B5A" w:rsidRDefault="00934A49" w:rsidP="00934A49">
      <w:pPr>
        <w:pStyle w:val="Default"/>
        <w:numPr>
          <w:ilvl w:val="0"/>
          <w:numId w:val="6"/>
        </w:numPr>
        <w:tabs>
          <w:tab w:val="clear" w:pos="360"/>
          <w:tab w:val="num" w:pos="1080"/>
        </w:tabs>
        <w:suppressAutoHyphens/>
        <w:autoSpaceDE/>
        <w:autoSpaceDN/>
        <w:adjustRightInd/>
        <w:ind w:left="1440" w:hanging="720"/>
        <w:rPr>
          <w:rFonts w:cs="Arial"/>
          <w:color w:val="auto"/>
          <w:u w:val="single"/>
        </w:rPr>
      </w:pPr>
      <w:r w:rsidRPr="00956B5A">
        <w:rPr>
          <w:rFonts w:cs="Arial"/>
          <w:color w:val="auto"/>
          <w:u w:val="single"/>
        </w:rPr>
        <w:t xml:space="preserve">Insulation </w:t>
      </w:r>
      <w:r w:rsidR="00E62166" w:rsidRPr="00956B5A">
        <w:rPr>
          <w:rFonts w:cs="Arial"/>
          <w:color w:val="auto"/>
          <w:u w:val="single"/>
        </w:rPr>
        <w:t>shall</w:t>
      </w:r>
      <w:r w:rsidRPr="00956B5A">
        <w:rPr>
          <w:rFonts w:cs="Arial"/>
          <w:color w:val="auto"/>
          <w:u w:val="single"/>
        </w:rPr>
        <w:t xml:space="preserve"> be installed around obstructions including, but not limited to, framing, blocking, wiring, pipes, etc. as to avoid substantial gaps, voids or compression.</w:t>
      </w:r>
    </w:p>
    <w:p w14:paraId="72782823" w14:textId="77777777" w:rsidR="00934A49" w:rsidRPr="00956B5A" w:rsidRDefault="00934A49" w:rsidP="00116739">
      <w:pPr>
        <w:pStyle w:val="Default"/>
        <w:suppressAutoHyphens/>
        <w:rPr>
          <w:color w:val="auto"/>
          <w:u w:val="single"/>
        </w:rPr>
      </w:pPr>
    </w:p>
    <w:p w14:paraId="06A8AF3E" w14:textId="766B5431" w:rsidR="00934A49" w:rsidRPr="00956B5A" w:rsidRDefault="00B42B8D" w:rsidP="00934A49">
      <w:pPr>
        <w:pStyle w:val="Heading3"/>
        <w:rPr>
          <w:rFonts w:ascii="Times New Roman" w:hAnsi="Times New Roman"/>
          <w:color w:val="auto"/>
          <w:u w:val="single"/>
        </w:rPr>
      </w:pPr>
      <w:r w:rsidRPr="00956B5A">
        <w:rPr>
          <w:rFonts w:ascii="Times New Roman" w:hAnsi="Times New Roman"/>
          <w:color w:val="auto"/>
          <w:u w:val="single"/>
        </w:rPr>
        <w:t>A-</w:t>
      </w:r>
      <w:r w:rsidR="007820AE" w:rsidRPr="00956B5A">
        <w:rPr>
          <w:rFonts w:ascii="Times New Roman" w:hAnsi="Times New Roman"/>
          <w:color w:val="auto"/>
          <w:u w:val="single"/>
        </w:rPr>
        <w:t>1.3.</w:t>
      </w:r>
      <w:proofErr w:type="gramStart"/>
      <w:r w:rsidR="0080789D" w:rsidRPr="00956B5A">
        <w:rPr>
          <w:rFonts w:ascii="Times New Roman" w:hAnsi="Times New Roman"/>
          <w:color w:val="auto"/>
          <w:u w:val="single"/>
        </w:rPr>
        <w:t xml:space="preserve">4  </w:t>
      </w:r>
      <w:r w:rsidR="00934A49" w:rsidRPr="00956B5A">
        <w:rPr>
          <w:rFonts w:ascii="Times New Roman" w:hAnsi="Times New Roman"/>
          <w:color w:val="auto"/>
          <w:u w:val="single"/>
        </w:rPr>
        <w:t>Open</w:t>
      </w:r>
      <w:proofErr w:type="gramEnd"/>
      <w:r w:rsidR="004D6A6D" w:rsidRPr="00956B5A">
        <w:rPr>
          <w:rFonts w:ascii="Times New Roman" w:hAnsi="Times New Roman"/>
          <w:color w:val="auto"/>
          <w:u w:val="single"/>
        </w:rPr>
        <w:t>-C</w:t>
      </w:r>
      <w:r w:rsidR="00934A49" w:rsidRPr="00956B5A">
        <w:rPr>
          <w:rFonts w:ascii="Times New Roman" w:hAnsi="Times New Roman"/>
          <w:color w:val="auto"/>
          <w:u w:val="single"/>
        </w:rPr>
        <w:t xml:space="preserve">ell </w:t>
      </w:r>
      <w:r w:rsidR="004D6A6D" w:rsidRPr="00956B5A">
        <w:rPr>
          <w:rFonts w:ascii="Times New Roman" w:hAnsi="Times New Roman"/>
          <w:color w:val="auto"/>
          <w:u w:val="single"/>
        </w:rPr>
        <w:t>S</w:t>
      </w:r>
      <w:r w:rsidR="00934A49" w:rsidRPr="00956B5A">
        <w:rPr>
          <w:rFonts w:ascii="Times New Roman" w:hAnsi="Times New Roman"/>
          <w:color w:val="auto"/>
          <w:u w:val="single"/>
        </w:rPr>
        <w:t xml:space="preserve">pray </w:t>
      </w:r>
      <w:r w:rsidR="004D6A6D" w:rsidRPr="00956B5A">
        <w:rPr>
          <w:rFonts w:ascii="Times New Roman" w:hAnsi="Times New Roman"/>
          <w:color w:val="auto"/>
          <w:u w:val="single"/>
        </w:rPr>
        <w:t>P</w:t>
      </w:r>
      <w:r w:rsidR="00934A49" w:rsidRPr="00956B5A">
        <w:rPr>
          <w:rFonts w:ascii="Times New Roman" w:hAnsi="Times New Roman"/>
          <w:color w:val="auto"/>
          <w:u w:val="single"/>
        </w:rPr>
        <w:t xml:space="preserve">olyurethane </w:t>
      </w:r>
      <w:r w:rsidR="004D6A6D" w:rsidRPr="00956B5A">
        <w:rPr>
          <w:rFonts w:ascii="Times New Roman" w:hAnsi="Times New Roman"/>
          <w:color w:val="auto"/>
          <w:u w:val="single"/>
        </w:rPr>
        <w:t>F</w:t>
      </w:r>
      <w:r w:rsidR="00934A49" w:rsidRPr="00956B5A">
        <w:rPr>
          <w:rFonts w:ascii="Times New Roman" w:hAnsi="Times New Roman"/>
          <w:color w:val="auto"/>
          <w:u w:val="single"/>
        </w:rPr>
        <w:t xml:space="preserve">oam (SPF) </w:t>
      </w:r>
      <w:r w:rsidR="004D6A6D" w:rsidRPr="00956B5A">
        <w:rPr>
          <w:rFonts w:ascii="Times New Roman" w:hAnsi="Times New Roman"/>
          <w:color w:val="auto"/>
          <w:u w:val="single"/>
        </w:rPr>
        <w:t>I</w:t>
      </w:r>
      <w:r w:rsidR="00934A49" w:rsidRPr="00956B5A">
        <w:rPr>
          <w:rFonts w:ascii="Times New Roman" w:hAnsi="Times New Roman"/>
          <w:color w:val="auto"/>
          <w:u w:val="single"/>
        </w:rPr>
        <w:t>nsulation:</w:t>
      </w:r>
    </w:p>
    <w:p w14:paraId="10579FFD" w14:textId="77777777" w:rsidR="00934A49" w:rsidRPr="00956B5A" w:rsidRDefault="00934A49" w:rsidP="009E0B3F">
      <w:pPr>
        <w:pStyle w:val="Default"/>
        <w:suppressAutoHyphens/>
        <w:rPr>
          <w:rFonts w:ascii="Arial Bold" w:hAnsi="Arial Bold"/>
          <w:color w:val="auto"/>
          <w:u w:val="single"/>
        </w:rPr>
      </w:pPr>
    </w:p>
    <w:p w14:paraId="0CA164CF" w14:textId="589935C0" w:rsidR="00934A49" w:rsidRPr="00956B5A" w:rsidRDefault="00934A49" w:rsidP="00934A49">
      <w:pPr>
        <w:pStyle w:val="Default"/>
        <w:numPr>
          <w:ilvl w:val="0"/>
          <w:numId w:val="8"/>
        </w:numPr>
        <w:tabs>
          <w:tab w:val="clear" w:pos="360"/>
          <w:tab w:val="left" w:pos="0"/>
          <w:tab w:val="num" w:pos="1260"/>
        </w:tabs>
        <w:suppressAutoHyphens/>
        <w:autoSpaceDE/>
        <w:autoSpaceDN/>
        <w:adjustRightInd/>
        <w:ind w:left="1260" w:hanging="360"/>
        <w:rPr>
          <w:rFonts w:cs="Arial"/>
          <w:color w:val="auto"/>
          <w:u w:val="single"/>
        </w:rPr>
      </w:pPr>
      <w:r w:rsidRPr="00956B5A">
        <w:rPr>
          <w:rFonts w:cs="Arial"/>
          <w:color w:val="auto"/>
          <w:u w:val="single"/>
        </w:rPr>
        <w:t xml:space="preserve">Installers </w:t>
      </w:r>
      <w:r w:rsidR="00E62166" w:rsidRPr="00956B5A">
        <w:rPr>
          <w:rFonts w:cs="Arial"/>
          <w:color w:val="auto"/>
          <w:u w:val="single"/>
        </w:rPr>
        <w:t>shall</w:t>
      </w:r>
      <w:r w:rsidRPr="00956B5A">
        <w:rPr>
          <w:rFonts w:cs="Arial"/>
          <w:color w:val="auto"/>
          <w:u w:val="single"/>
        </w:rPr>
        <w:t xml:space="preserve"> meet the manufacturer’s recommended training requirements and </w:t>
      </w:r>
      <w:r w:rsidR="00E62166" w:rsidRPr="00956B5A">
        <w:rPr>
          <w:rFonts w:cs="Arial"/>
          <w:color w:val="auto"/>
          <w:u w:val="single"/>
        </w:rPr>
        <w:t>shall</w:t>
      </w:r>
      <w:r w:rsidRPr="00956B5A">
        <w:rPr>
          <w:rFonts w:cs="Arial"/>
          <w:color w:val="auto"/>
          <w:u w:val="single"/>
        </w:rPr>
        <w:t xml:space="preserve"> complete the online health and safety training for SPF provided by the Center for Polyurethanes Industry. </w:t>
      </w:r>
    </w:p>
    <w:p w14:paraId="26A52002" w14:textId="08AFE623" w:rsidR="00934A49" w:rsidRPr="00956B5A" w:rsidRDefault="00934A49" w:rsidP="00934A49">
      <w:pPr>
        <w:pStyle w:val="Default"/>
        <w:numPr>
          <w:ilvl w:val="0"/>
          <w:numId w:val="8"/>
        </w:numPr>
        <w:tabs>
          <w:tab w:val="clear" w:pos="360"/>
          <w:tab w:val="left" w:pos="0"/>
          <w:tab w:val="num" w:pos="1260"/>
        </w:tabs>
        <w:suppressAutoHyphens/>
        <w:autoSpaceDE/>
        <w:autoSpaceDN/>
        <w:adjustRightInd/>
        <w:ind w:left="1260" w:hanging="360"/>
        <w:rPr>
          <w:rFonts w:cs="Arial"/>
          <w:color w:val="auto"/>
          <w:u w:val="single"/>
        </w:rPr>
      </w:pPr>
      <w:r w:rsidRPr="00956B5A">
        <w:rPr>
          <w:rFonts w:cs="Arial"/>
          <w:color w:val="auto"/>
          <w:u w:val="single"/>
        </w:rPr>
        <w:t xml:space="preserve">Spray foam </w:t>
      </w:r>
      <w:r w:rsidR="00E62166" w:rsidRPr="00956B5A">
        <w:rPr>
          <w:rFonts w:cs="Arial"/>
          <w:color w:val="auto"/>
          <w:u w:val="single"/>
        </w:rPr>
        <w:t>shall</w:t>
      </w:r>
      <w:r w:rsidRPr="00956B5A">
        <w:rPr>
          <w:rFonts w:cs="Arial"/>
          <w:color w:val="auto"/>
          <w:u w:val="single"/>
        </w:rPr>
        <w:t xml:space="preserve"> be well-bonded to the substrate, including framing and sheathing.</w:t>
      </w:r>
    </w:p>
    <w:p w14:paraId="27C9B928" w14:textId="5F1C88F5" w:rsidR="00934A49" w:rsidRPr="00956B5A" w:rsidRDefault="00934A49" w:rsidP="00934A49">
      <w:pPr>
        <w:pStyle w:val="Default"/>
        <w:numPr>
          <w:ilvl w:val="0"/>
          <w:numId w:val="8"/>
        </w:numPr>
        <w:tabs>
          <w:tab w:val="clear" w:pos="360"/>
          <w:tab w:val="left" w:pos="0"/>
          <w:tab w:val="num" w:pos="1260"/>
        </w:tabs>
        <w:suppressAutoHyphens/>
        <w:autoSpaceDE/>
        <w:autoSpaceDN/>
        <w:adjustRightInd/>
        <w:ind w:left="1260" w:hanging="360"/>
        <w:rPr>
          <w:rFonts w:cs="Arial"/>
          <w:color w:val="auto"/>
          <w:u w:val="single"/>
        </w:rPr>
      </w:pPr>
      <w:r w:rsidRPr="00956B5A">
        <w:rPr>
          <w:rFonts w:cs="Arial"/>
          <w:color w:val="auto"/>
          <w:u w:val="single"/>
        </w:rPr>
        <w:lastRenderedPageBreak/>
        <w:t>Insulation, installed at a minimum thickness to be air impermeable per E2178 (air permeance less than 0.04 cfm/ft</w:t>
      </w:r>
      <w:r w:rsidRPr="00956B5A">
        <w:rPr>
          <w:rFonts w:cs="Arial"/>
          <w:color w:val="auto"/>
          <w:u w:val="single"/>
          <w:vertAlign w:val="superscript"/>
        </w:rPr>
        <w:t>2</w:t>
      </w:r>
      <w:r w:rsidRPr="00956B5A">
        <w:rPr>
          <w:rFonts w:cs="Arial"/>
          <w:color w:val="auto"/>
          <w:u w:val="single"/>
        </w:rPr>
        <w:t xml:space="preserve">) and in-contact with the substrate </w:t>
      </w:r>
      <w:r w:rsidR="00E62166" w:rsidRPr="00956B5A">
        <w:rPr>
          <w:rFonts w:cs="Arial"/>
          <w:color w:val="auto"/>
          <w:u w:val="single"/>
        </w:rPr>
        <w:t>shall</w:t>
      </w:r>
      <w:r w:rsidRPr="00956B5A">
        <w:rPr>
          <w:rFonts w:cs="Arial"/>
          <w:color w:val="auto"/>
          <w:u w:val="single"/>
        </w:rPr>
        <w:t xml:space="preserve"> be permitted to serve as the air barrier.</w:t>
      </w:r>
    </w:p>
    <w:p w14:paraId="00D0F180" w14:textId="64BEFA57" w:rsidR="00934A49" w:rsidRPr="00956B5A" w:rsidRDefault="00934A49" w:rsidP="00934A49">
      <w:pPr>
        <w:pStyle w:val="Default"/>
        <w:numPr>
          <w:ilvl w:val="0"/>
          <w:numId w:val="8"/>
        </w:numPr>
        <w:tabs>
          <w:tab w:val="clear" w:pos="360"/>
          <w:tab w:val="left" w:pos="0"/>
          <w:tab w:val="num" w:pos="1260"/>
        </w:tabs>
        <w:suppressAutoHyphens/>
        <w:autoSpaceDE/>
        <w:autoSpaceDN/>
        <w:adjustRightInd/>
        <w:ind w:left="1260" w:hanging="360"/>
        <w:rPr>
          <w:rFonts w:cs="Arial"/>
          <w:color w:val="auto"/>
          <w:u w:val="single"/>
        </w:rPr>
      </w:pPr>
      <w:r w:rsidRPr="00956B5A">
        <w:rPr>
          <w:rFonts w:cs="Arial"/>
          <w:color w:val="auto"/>
          <w:u w:val="single"/>
        </w:rPr>
        <w:t xml:space="preserve">When insulation extends beyond the wall cavity it </w:t>
      </w:r>
      <w:r w:rsidR="00E62166" w:rsidRPr="00956B5A">
        <w:rPr>
          <w:rFonts w:cs="Arial"/>
          <w:color w:val="auto"/>
          <w:u w:val="single"/>
        </w:rPr>
        <w:t>shall</w:t>
      </w:r>
      <w:r w:rsidRPr="00956B5A">
        <w:rPr>
          <w:rFonts w:cs="Arial"/>
          <w:color w:val="auto"/>
          <w:u w:val="single"/>
        </w:rPr>
        <w:t xml:space="preserve"> be trimmed to allow installation and contact with interior sheathing or finish material. </w:t>
      </w:r>
    </w:p>
    <w:p w14:paraId="6ACD774A" w14:textId="78B691F5" w:rsidR="00934A49" w:rsidRPr="00956B5A" w:rsidRDefault="00934A49" w:rsidP="00934A49">
      <w:pPr>
        <w:pStyle w:val="Default"/>
        <w:numPr>
          <w:ilvl w:val="0"/>
          <w:numId w:val="8"/>
        </w:numPr>
        <w:tabs>
          <w:tab w:val="clear" w:pos="360"/>
          <w:tab w:val="left" w:pos="0"/>
          <w:tab w:val="num" w:pos="1260"/>
        </w:tabs>
        <w:suppressAutoHyphens/>
        <w:autoSpaceDE/>
        <w:autoSpaceDN/>
        <w:adjustRightInd/>
        <w:ind w:left="1260" w:hanging="360"/>
        <w:rPr>
          <w:rFonts w:cs="Arial"/>
          <w:color w:val="auto"/>
          <w:u w:val="single"/>
        </w:rPr>
      </w:pPr>
      <w:r w:rsidRPr="00956B5A">
        <w:rPr>
          <w:rFonts w:cs="Arial"/>
          <w:color w:val="auto"/>
          <w:u w:val="single"/>
        </w:rPr>
        <w:t xml:space="preserve">Insulation </w:t>
      </w:r>
      <w:r w:rsidR="00E62166" w:rsidRPr="00956B5A">
        <w:rPr>
          <w:rFonts w:cs="Arial"/>
          <w:color w:val="auto"/>
          <w:u w:val="single"/>
        </w:rPr>
        <w:t>shall</w:t>
      </w:r>
      <w:r w:rsidRPr="00956B5A">
        <w:rPr>
          <w:rFonts w:cs="Arial"/>
          <w:color w:val="auto"/>
          <w:u w:val="single"/>
        </w:rPr>
        <w:t xml:space="preserve"> fill the cavity to within </w:t>
      </w:r>
      <w:r w:rsidR="008541D6" w:rsidRPr="00956B5A">
        <w:rPr>
          <w:rFonts w:cs="Arial"/>
          <w:color w:val="auto"/>
          <w:u w:val="single"/>
        </w:rPr>
        <w:t>at least</w:t>
      </w:r>
      <w:r w:rsidRPr="00956B5A">
        <w:rPr>
          <w:rFonts w:cs="Arial"/>
          <w:color w:val="auto"/>
          <w:u w:val="single"/>
        </w:rPr>
        <w:t xml:space="preserve"> ½ inch </w:t>
      </w:r>
      <w:r w:rsidR="008541D6" w:rsidRPr="00956B5A">
        <w:rPr>
          <w:rFonts w:cs="Arial"/>
          <w:color w:val="auto"/>
          <w:u w:val="single"/>
        </w:rPr>
        <w:t xml:space="preserve">of </w:t>
      </w:r>
      <w:r w:rsidRPr="00956B5A">
        <w:rPr>
          <w:rFonts w:cs="Arial"/>
          <w:color w:val="auto"/>
          <w:u w:val="single"/>
        </w:rPr>
        <w:t xml:space="preserve">the face of the studs. </w:t>
      </w:r>
    </w:p>
    <w:p w14:paraId="67665023" w14:textId="77777777" w:rsidR="00934A49" w:rsidRPr="00956B5A" w:rsidRDefault="00934A49" w:rsidP="00934A49">
      <w:pPr>
        <w:pStyle w:val="Default"/>
        <w:suppressAutoHyphens/>
        <w:ind w:left="2160"/>
        <w:rPr>
          <w:rFonts w:cs="Arial"/>
          <w:color w:val="auto"/>
          <w:u w:val="single"/>
        </w:rPr>
      </w:pPr>
    </w:p>
    <w:p w14:paraId="5B1D36A4" w14:textId="0E89C800" w:rsidR="00934A49" w:rsidRPr="00956B5A" w:rsidRDefault="00934A49" w:rsidP="00934A49">
      <w:pPr>
        <w:pStyle w:val="Default"/>
        <w:suppressAutoHyphens/>
        <w:ind w:left="1800"/>
        <w:rPr>
          <w:rFonts w:cs="Arial"/>
          <w:color w:val="auto"/>
          <w:u w:val="single"/>
        </w:rPr>
      </w:pPr>
      <w:r w:rsidRPr="00956B5A">
        <w:rPr>
          <w:rFonts w:cs="Arial"/>
          <w:color w:val="auto"/>
          <w:u w:val="single"/>
        </w:rPr>
        <w:t xml:space="preserve">Exception:  </w:t>
      </w:r>
      <w:r w:rsidR="00BA0863" w:rsidRPr="00956B5A">
        <w:rPr>
          <w:rFonts w:cs="Arial"/>
          <w:color w:val="auto"/>
          <w:u w:val="single"/>
        </w:rPr>
        <w:t>The cavity fill requirement is met w</w:t>
      </w:r>
      <w:r w:rsidRPr="00956B5A">
        <w:rPr>
          <w:rFonts w:cs="Arial"/>
          <w:color w:val="auto"/>
          <w:u w:val="single"/>
        </w:rPr>
        <w:t>hen the required R-</w:t>
      </w:r>
      <w:r w:rsidR="00240E19" w:rsidRPr="00956B5A">
        <w:rPr>
          <w:rFonts w:cs="Arial"/>
          <w:color w:val="auto"/>
          <w:u w:val="single"/>
        </w:rPr>
        <w:t>V</w:t>
      </w:r>
      <w:r w:rsidRPr="00956B5A">
        <w:rPr>
          <w:rFonts w:cs="Arial"/>
          <w:color w:val="auto"/>
          <w:u w:val="single"/>
        </w:rPr>
        <w:t xml:space="preserve">alue is </w:t>
      </w:r>
      <w:r w:rsidR="00BA0863" w:rsidRPr="00956B5A">
        <w:rPr>
          <w:rFonts w:cs="Arial"/>
          <w:color w:val="auto"/>
          <w:u w:val="single"/>
        </w:rPr>
        <w:t xml:space="preserve">achieved </w:t>
      </w:r>
      <w:r w:rsidRPr="00956B5A">
        <w:rPr>
          <w:rFonts w:cs="Arial"/>
          <w:color w:val="auto"/>
          <w:u w:val="single"/>
        </w:rPr>
        <w:t>using a thickness that is less than the cavity depth.</w:t>
      </w:r>
    </w:p>
    <w:p w14:paraId="0AC608F3" w14:textId="77777777" w:rsidR="00934A49" w:rsidRPr="00956B5A" w:rsidRDefault="00934A49" w:rsidP="00934A49">
      <w:pPr>
        <w:pStyle w:val="Default"/>
        <w:suppressAutoHyphens/>
        <w:ind w:left="450"/>
        <w:rPr>
          <w:rFonts w:ascii="Arial Bold" w:hAnsi="Arial Bold"/>
          <w:color w:val="auto"/>
          <w:u w:val="single"/>
        </w:rPr>
      </w:pPr>
    </w:p>
    <w:p w14:paraId="6A51FDCF" w14:textId="579395E9" w:rsidR="00934A49" w:rsidRPr="00956B5A" w:rsidRDefault="00B42B8D" w:rsidP="00934A49">
      <w:pPr>
        <w:pStyle w:val="Heading3"/>
        <w:rPr>
          <w:rFonts w:ascii="Times New Roman" w:hAnsi="Times New Roman"/>
          <w:color w:val="auto"/>
          <w:u w:val="single"/>
        </w:rPr>
      </w:pPr>
      <w:bookmarkStart w:id="6" w:name="_Hlk512176593"/>
      <w:r w:rsidRPr="00956B5A">
        <w:rPr>
          <w:rFonts w:ascii="Times New Roman" w:hAnsi="Times New Roman"/>
          <w:color w:val="auto"/>
          <w:u w:val="single"/>
        </w:rPr>
        <w:t>A-</w:t>
      </w:r>
      <w:r w:rsidR="007820AE" w:rsidRPr="00956B5A">
        <w:rPr>
          <w:rFonts w:ascii="Times New Roman" w:hAnsi="Times New Roman"/>
          <w:color w:val="auto"/>
          <w:u w:val="single"/>
        </w:rPr>
        <w:t>1.3.</w:t>
      </w:r>
      <w:proofErr w:type="gramStart"/>
      <w:r w:rsidR="007820AE" w:rsidRPr="00956B5A">
        <w:rPr>
          <w:rFonts w:ascii="Times New Roman" w:hAnsi="Times New Roman"/>
          <w:color w:val="auto"/>
          <w:u w:val="single"/>
        </w:rPr>
        <w:t xml:space="preserve">6  </w:t>
      </w:r>
      <w:r w:rsidR="00934A49" w:rsidRPr="00956B5A">
        <w:rPr>
          <w:rFonts w:ascii="Times New Roman" w:hAnsi="Times New Roman"/>
          <w:color w:val="auto"/>
          <w:u w:val="single"/>
        </w:rPr>
        <w:t>Closed</w:t>
      </w:r>
      <w:proofErr w:type="gramEnd"/>
      <w:r w:rsidR="00934A49" w:rsidRPr="00956B5A">
        <w:rPr>
          <w:rFonts w:ascii="Times New Roman" w:hAnsi="Times New Roman"/>
          <w:color w:val="auto"/>
          <w:u w:val="single"/>
        </w:rPr>
        <w:t>-</w:t>
      </w:r>
      <w:r w:rsidR="004D6A6D" w:rsidRPr="00956B5A">
        <w:rPr>
          <w:rFonts w:ascii="Times New Roman" w:hAnsi="Times New Roman"/>
          <w:color w:val="auto"/>
          <w:u w:val="single"/>
        </w:rPr>
        <w:t>C</w:t>
      </w:r>
      <w:r w:rsidR="00934A49" w:rsidRPr="00956B5A">
        <w:rPr>
          <w:rFonts w:ascii="Times New Roman" w:hAnsi="Times New Roman"/>
          <w:color w:val="auto"/>
          <w:u w:val="single"/>
        </w:rPr>
        <w:t xml:space="preserve">ell </w:t>
      </w:r>
      <w:r w:rsidR="004D6A6D" w:rsidRPr="00956B5A">
        <w:rPr>
          <w:rFonts w:ascii="Times New Roman" w:hAnsi="Times New Roman"/>
          <w:color w:val="auto"/>
          <w:u w:val="single"/>
        </w:rPr>
        <w:t>S</w:t>
      </w:r>
      <w:r w:rsidR="00934A49" w:rsidRPr="00956B5A">
        <w:rPr>
          <w:rFonts w:ascii="Times New Roman" w:hAnsi="Times New Roman"/>
          <w:color w:val="auto"/>
          <w:u w:val="single"/>
        </w:rPr>
        <w:t xml:space="preserve">pray </w:t>
      </w:r>
      <w:r w:rsidR="004D6A6D" w:rsidRPr="00956B5A">
        <w:rPr>
          <w:rFonts w:ascii="Times New Roman" w:hAnsi="Times New Roman"/>
          <w:color w:val="auto"/>
          <w:u w:val="single"/>
        </w:rPr>
        <w:t>P</w:t>
      </w:r>
      <w:r w:rsidR="00934A49" w:rsidRPr="00956B5A">
        <w:rPr>
          <w:rFonts w:ascii="Times New Roman" w:hAnsi="Times New Roman"/>
          <w:color w:val="auto"/>
          <w:u w:val="single"/>
        </w:rPr>
        <w:t xml:space="preserve">olyurethane </w:t>
      </w:r>
      <w:r w:rsidR="004D6A6D" w:rsidRPr="00956B5A">
        <w:rPr>
          <w:rFonts w:ascii="Times New Roman" w:hAnsi="Times New Roman"/>
          <w:color w:val="auto"/>
          <w:u w:val="single"/>
        </w:rPr>
        <w:t>F</w:t>
      </w:r>
      <w:r w:rsidR="00934A49" w:rsidRPr="00956B5A">
        <w:rPr>
          <w:rFonts w:ascii="Times New Roman" w:hAnsi="Times New Roman"/>
          <w:color w:val="auto"/>
          <w:u w:val="single"/>
        </w:rPr>
        <w:t xml:space="preserve">oam </w:t>
      </w:r>
      <w:r w:rsidR="0080789D" w:rsidRPr="00956B5A">
        <w:rPr>
          <w:rFonts w:ascii="Times New Roman" w:hAnsi="Times New Roman"/>
          <w:color w:val="auto"/>
          <w:u w:val="single"/>
        </w:rPr>
        <w:t xml:space="preserve">(SPF) </w:t>
      </w:r>
      <w:r w:rsidR="004D6A6D" w:rsidRPr="00956B5A">
        <w:rPr>
          <w:rFonts w:ascii="Times New Roman" w:hAnsi="Times New Roman"/>
          <w:color w:val="auto"/>
          <w:u w:val="single"/>
        </w:rPr>
        <w:t>I</w:t>
      </w:r>
      <w:r w:rsidR="00934A49" w:rsidRPr="00956B5A">
        <w:rPr>
          <w:rFonts w:ascii="Times New Roman" w:hAnsi="Times New Roman"/>
          <w:color w:val="auto"/>
          <w:u w:val="single"/>
        </w:rPr>
        <w:t>nsulation:</w:t>
      </w:r>
    </w:p>
    <w:bookmarkEnd w:id="6"/>
    <w:p w14:paraId="4551B600" w14:textId="494A3753" w:rsidR="00934A49" w:rsidRPr="00956B5A" w:rsidRDefault="00934A49" w:rsidP="009E0B3F">
      <w:pPr>
        <w:pStyle w:val="Default"/>
        <w:tabs>
          <w:tab w:val="left" w:pos="0"/>
        </w:tabs>
        <w:suppressAutoHyphens/>
        <w:autoSpaceDE/>
        <w:autoSpaceDN/>
        <w:adjustRightInd/>
        <w:rPr>
          <w:rFonts w:cs="Arial"/>
          <w:color w:val="auto"/>
          <w:u w:val="single"/>
        </w:rPr>
      </w:pPr>
      <w:r w:rsidRPr="00956B5A">
        <w:rPr>
          <w:rFonts w:cs="Arial"/>
          <w:color w:val="auto"/>
          <w:u w:val="single"/>
        </w:rPr>
        <w:t xml:space="preserve">Installers </w:t>
      </w:r>
      <w:r w:rsidR="00E62166" w:rsidRPr="00956B5A">
        <w:rPr>
          <w:rFonts w:cs="Arial"/>
          <w:color w:val="auto"/>
          <w:u w:val="single"/>
        </w:rPr>
        <w:t>shall</w:t>
      </w:r>
      <w:r w:rsidRPr="00956B5A">
        <w:rPr>
          <w:rFonts w:cs="Arial"/>
          <w:color w:val="auto"/>
          <w:u w:val="single"/>
        </w:rPr>
        <w:t xml:space="preserve"> meet the manufacturer’s recommended training requirements and </w:t>
      </w:r>
      <w:r w:rsidR="00E62166" w:rsidRPr="00956B5A">
        <w:rPr>
          <w:rFonts w:cs="Arial"/>
          <w:color w:val="auto"/>
          <w:u w:val="single"/>
        </w:rPr>
        <w:t>shall</w:t>
      </w:r>
      <w:r w:rsidRPr="00956B5A">
        <w:rPr>
          <w:rFonts w:cs="Arial"/>
          <w:color w:val="auto"/>
          <w:u w:val="single"/>
        </w:rPr>
        <w:t xml:space="preserve"> complete the online health and safety training for SPF provided by the Center for Polyurethanes Industry.</w:t>
      </w:r>
    </w:p>
    <w:p w14:paraId="3F3952EE" w14:textId="77777777" w:rsidR="00650021" w:rsidRPr="00956B5A" w:rsidRDefault="00650021" w:rsidP="00650021">
      <w:pPr>
        <w:pStyle w:val="Default"/>
        <w:tabs>
          <w:tab w:val="left" w:pos="0"/>
        </w:tabs>
        <w:suppressAutoHyphens/>
        <w:autoSpaceDE/>
        <w:autoSpaceDN/>
        <w:adjustRightInd/>
        <w:ind w:left="1080"/>
        <w:rPr>
          <w:rFonts w:cs="Arial"/>
          <w:color w:val="auto"/>
          <w:u w:val="single"/>
        </w:rPr>
      </w:pPr>
    </w:p>
    <w:p w14:paraId="6ABFEAE0" w14:textId="01ED326D" w:rsidR="00934A49" w:rsidRPr="00956B5A" w:rsidRDefault="00934A49" w:rsidP="00C96737">
      <w:pPr>
        <w:pStyle w:val="Default"/>
        <w:numPr>
          <w:ilvl w:val="0"/>
          <w:numId w:val="21"/>
        </w:numPr>
        <w:tabs>
          <w:tab w:val="left" w:pos="0"/>
        </w:tabs>
        <w:suppressAutoHyphens/>
        <w:autoSpaceDE/>
        <w:autoSpaceDN/>
        <w:adjustRightInd/>
        <w:ind w:left="1260"/>
        <w:rPr>
          <w:rFonts w:cs="Arial"/>
          <w:color w:val="auto"/>
          <w:u w:val="single"/>
        </w:rPr>
      </w:pPr>
      <w:bookmarkStart w:id="7" w:name="_Hlk512176622"/>
      <w:r w:rsidRPr="00956B5A">
        <w:rPr>
          <w:rFonts w:cs="Arial"/>
          <w:color w:val="auto"/>
          <w:u w:val="single"/>
        </w:rPr>
        <w:t xml:space="preserve">Spray foam </w:t>
      </w:r>
      <w:r w:rsidR="00E62166" w:rsidRPr="00956B5A">
        <w:rPr>
          <w:rFonts w:cs="Arial"/>
          <w:color w:val="auto"/>
          <w:u w:val="single"/>
        </w:rPr>
        <w:t>shall</w:t>
      </w:r>
      <w:r w:rsidRPr="00956B5A">
        <w:rPr>
          <w:rFonts w:cs="Arial"/>
          <w:color w:val="auto"/>
          <w:u w:val="single"/>
        </w:rPr>
        <w:t xml:space="preserve"> be well-bonded to the substrate, including framing and sheathing.</w:t>
      </w:r>
    </w:p>
    <w:p w14:paraId="5FA27B26" w14:textId="246D7D1E" w:rsidR="00934A49" w:rsidRPr="00956B5A" w:rsidRDefault="00934A49" w:rsidP="00C96737">
      <w:pPr>
        <w:pStyle w:val="Default"/>
        <w:numPr>
          <w:ilvl w:val="0"/>
          <w:numId w:val="21"/>
        </w:numPr>
        <w:tabs>
          <w:tab w:val="left" w:pos="0"/>
        </w:tabs>
        <w:suppressAutoHyphens/>
        <w:autoSpaceDE/>
        <w:autoSpaceDN/>
        <w:adjustRightInd/>
        <w:ind w:left="1260"/>
        <w:rPr>
          <w:rFonts w:cs="Arial"/>
          <w:color w:val="auto"/>
          <w:u w:val="single"/>
        </w:rPr>
      </w:pPr>
      <w:r w:rsidRPr="00956B5A">
        <w:rPr>
          <w:rFonts w:cs="Arial"/>
          <w:color w:val="auto"/>
          <w:u w:val="single"/>
        </w:rPr>
        <w:t xml:space="preserve">Closed-cell </w:t>
      </w:r>
      <w:r w:rsidR="004D6A6D" w:rsidRPr="00956B5A">
        <w:rPr>
          <w:rFonts w:cs="Arial"/>
          <w:color w:val="auto"/>
          <w:u w:val="single"/>
        </w:rPr>
        <w:t>i</w:t>
      </w:r>
      <w:r w:rsidRPr="00956B5A">
        <w:rPr>
          <w:rFonts w:cs="Arial"/>
          <w:color w:val="auto"/>
          <w:u w:val="single"/>
        </w:rPr>
        <w:t xml:space="preserve">nsulation, </w:t>
      </w:r>
      <w:r w:rsidR="00650021" w:rsidRPr="00956B5A">
        <w:rPr>
          <w:rFonts w:eastAsia="Times New Roman"/>
          <w:color w:val="auto"/>
          <w:u w:val="single"/>
        </w:rPr>
        <w:t>installed at a minimum thickness of 1.5 inches and in</w:t>
      </w:r>
      <w:r w:rsidR="00240E19" w:rsidRPr="00956B5A">
        <w:rPr>
          <w:rFonts w:eastAsia="Times New Roman"/>
          <w:color w:val="auto"/>
          <w:u w:val="single"/>
        </w:rPr>
        <w:t xml:space="preserve"> </w:t>
      </w:r>
      <w:r w:rsidR="00650021" w:rsidRPr="00956B5A">
        <w:rPr>
          <w:rFonts w:eastAsia="Times New Roman"/>
          <w:color w:val="auto"/>
          <w:u w:val="single"/>
        </w:rPr>
        <w:t xml:space="preserve">contact with the substrate, shall be permitted to serve as </w:t>
      </w:r>
      <w:r w:rsidR="00240E19" w:rsidRPr="00956B5A">
        <w:rPr>
          <w:rFonts w:eastAsia="Times New Roman"/>
          <w:color w:val="auto"/>
          <w:u w:val="single"/>
        </w:rPr>
        <w:t xml:space="preserve">a component of </w:t>
      </w:r>
      <w:r w:rsidR="00650021" w:rsidRPr="00956B5A">
        <w:rPr>
          <w:rFonts w:eastAsia="Times New Roman"/>
          <w:color w:val="auto"/>
          <w:u w:val="single"/>
        </w:rPr>
        <w:t xml:space="preserve">the </w:t>
      </w:r>
      <w:r w:rsidR="00240E19" w:rsidRPr="00956B5A">
        <w:rPr>
          <w:rFonts w:eastAsia="Times New Roman"/>
          <w:color w:val="auto"/>
          <w:u w:val="single"/>
        </w:rPr>
        <w:t xml:space="preserve">continuous </w:t>
      </w:r>
      <w:r w:rsidR="00650021" w:rsidRPr="00956B5A">
        <w:rPr>
          <w:rFonts w:eastAsia="Times New Roman"/>
          <w:color w:val="auto"/>
          <w:u w:val="single"/>
        </w:rPr>
        <w:t>air barrier.</w:t>
      </w:r>
      <w:r w:rsidRPr="00956B5A">
        <w:rPr>
          <w:rFonts w:cs="Arial"/>
          <w:color w:val="auto"/>
          <w:u w:val="single"/>
        </w:rPr>
        <w:t xml:space="preserve"> </w:t>
      </w:r>
    </w:p>
    <w:p w14:paraId="775B5098" w14:textId="75138D11" w:rsidR="00934A49" w:rsidRPr="00956B5A" w:rsidRDefault="00934A49" w:rsidP="00934A49">
      <w:pPr>
        <w:pStyle w:val="Default"/>
        <w:tabs>
          <w:tab w:val="left" w:pos="1800"/>
        </w:tabs>
        <w:suppressAutoHyphens/>
        <w:rPr>
          <w:rFonts w:cs="Arial"/>
          <w:color w:val="auto"/>
          <w:u w:val="single"/>
        </w:rPr>
      </w:pPr>
      <w:r w:rsidRPr="00956B5A">
        <w:rPr>
          <w:rFonts w:cs="Arial"/>
          <w:color w:val="auto"/>
          <w:u w:val="single"/>
        </w:rPr>
        <w:t xml:space="preserve"> </w:t>
      </w:r>
    </w:p>
    <w:p w14:paraId="052FD7BA" w14:textId="28E48712" w:rsidR="00934A49" w:rsidRPr="00956B5A" w:rsidRDefault="00934A49" w:rsidP="00C96737">
      <w:pPr>
        <w:pStyle w:val="Default"/>
        <w:suppressAutoHyphens/>
        <w:ind w:left="1800"/>
        <w:rPr>
          <w:rFonts w:cs="Arial"/>
          <w:color w:val="auto"/>
          <w:u w:val="single"/>
        </w:rPr>
      </w:pPr>
      <w:r w:rsidRPr="00956B5A">
        <w:rPr>
          <w:rFonts w:cs="Arial"/>
          <w:color w:val="auto"/>
          <w:u w:val="single"/>
        </w:rPr>
        <w:t>Exception:  Thicknesses less than 1.5 inches considered air-impermeable with appropriate ASTM E2178 data (air permeance less than 0.04 cfm/ft</w:t>
      </w:r>
      <w:r w:rsidRPr="00956B5A">
        <w:rPr>
          <w:rFonts w:cs="Arial"/>
          <w:color w:val="auto"/>
          <w:u w:val="single"/>
          <w:vertAlign w:val="superscript"/>
        </w:rPr>
        <w:t>2</w:t>
      </w:r>
      <w:r w:rsidRPr="00956B5A">
        <w:rPr>
          <w:rFonts w:cs="Arial"/>
          <w:color w:val="auto"/>
          <w:u w:val="single"/>
        </w:rPr>
        <w:t xml:space="preserve">) from manufacturer data sheet or </w:t>
      </w:r>
      <w:r w:rsidR="0082584F" w:rsidRPr="00956B5A">
        <w:rPr>
          <w:color w:val="auto"/>
          <w:u w:val="single"/>
        </w:rPr>
        <w:t xml:space="preserve">code evaluation report </w:t>
      </w:r>
      <w:r w:rsidR="007444C4" w:rsidRPr="00956B5A">
        <w:rPr>
          <w:rFonts w:eastAsia="Times New Roman"/>
          <w:color w:val="auto"/>
          <w:u w:val="single"/>
        </w:rPr>
        <w:t xml:space="preserve">prepared by an organization accredited for product certification per ISO-17065 or other source approved </w:t>
      </w:r>
      <w:r w:rsidR="0082584F" w:rsidRPr="00956B5A">
        <w:rPr>
          <w:color w:val="auto"/>
          <w:u w:val="single"/>
        </w:rPr>
        <w:t>by an authority having jurisdiction</w:t>
      </w:r>
      <w:r w:rsidRPr="00956B5A">
        <w:rPr>
          <w:rFonts w:cs="Arial"/>
          <w:color w:val="auto"/>
          <w:u w:val="single"/>
        </w:rPr>
        <w:t>.</w:t>
      </w:r>
    </w:p>
    <w:p w14:paraId="491FF41B" w14:textId="77777777" w:rsidR="00934A49" w:rsidRPr="00956B5A" w:rsidRDefault="00934A49" w:rsidP="00934A49">
      <w:pPr>
        <w:pStyle w:val="Heading1"/>
        <w:rPr>
          <w:color w:val="auto"/>
          <w:sz w:val="24"/>
          <w:szCs w:val="24"/>
          <w:u w:val="single"/>
        </w:rPr>
      </w:pPr>
    </w:p>
    <w:bookmarkEnd w:id="7"/>
    <w:p w14:paraId="69E47B69" w14:textId="77777777" w:rsidR="00934A49" w:rsidRPr="00956B5A" w:rsidRDefault="00B42B8D" w:rsidP="00934A49">
      <w:pPr>
        <w:pStyle w:val="Heading1"/>
        <w:rPr>
          <w:rFonts w:ascii="Times New Roman" w:hAnsi="Times New Roman"/>
          <w:color w:val="auto"/>
          <w:sz w:val="24"/>
          <w:szCs w:val="24"/>
          <w:u w:val="single"/>
        </w:rPr>
      </w:pPr>
      <w:r w:rsidRPr="00956B5A">
        <w:rPr>
          <w:rFonts w:ascii="Times New Roman" w:hAnsi="Times New Roman"/>
          <w:color w:val="auto"/>
          <w:sz w:val="24"/>
          <w:szCs w:val="24"/>
          <w:u w:val="single"/>
        </w:rPr>
        <w:t>A-</w:t>
      </w:r>
      <w:r w:rsidR="007820AE" w:rsidRPr="00956B5A">
        <w:rPr>
          <w:rFonts w:ascii="Times New Roman" w:hAnsi="Times New Roman"/>
          <w:color w:val="auto"/>
          <w:sz w:val="24"/>
          <w:szCs w:val="24"/>
          <w:u w:val="single"/>
        </w:rPr>
        <w:t>2.</w:t>
      </w:r>
      <w:proofErr w:type="gramStart"/>
      <w:r w:rsidR="007820AE" w:rsidRPr="00956B5A">
        <w:rPr>
          <w:rFonts w:ascii="Times New Roman" w:hAnsi="Times New Roman"/>
          <w:color w:val="auto"/>
          <w:sz w:val="24"/>
          <w:szCs w:val="24"/>
          <w:u w:val="single"/>
        </w:rPr>
        <w:t xml:space="preserve">0  </w:t>
      </w:r>
      <w:r w:rsidR="00934A49" w:rsidRPr="00956B5A">
        <w:rPr>
          <w:rFonts w:ascii="Times New Roman" w:hAnsi="Times New Roman"/>
          <w:color w:val="auto"/>
          <w:sz w:val="24"/>
          <w:szCs w:val="24"/>
          <w:u w:val="single"/>
        </w:rPr>
        <w:t>Insulation</w:t>
      </w:r>
      <w:proofErr w:type="gramEnd"/>
      <w:r w:rsidR="00934A49" w:rsidRPr="00956B5A">
        <w:rPr>
          <w:rFonts w:ascii="Times New Roman" w:hAnsi="Times New Roman"/>
          <w:color w:val="auto"/>
          <w:sz w:val="24"/>
          <w:szCs w:val="24"/>
          <w:u w:val="single"/>
        </w:rPr>
        <w:t xml:space="preserve"> Grading</w:t>
      </w:r>
    </w:p>
    <w:p w14:paraId="7D5F4F8C" w14:textId="77777777" w:rsidR="00594F40" w:rsidRPr="00956B5A" w:rsidRDefault="00594F40" w:rsidP="00594F40">
      <w:pPr>
        <w:pStyle w:val="Body"/>
        <w:rPr>
          <w:color w:val="auto"/>
          <w:u w:val="single"/>
        </w:rPr>
      </w:pPr>
    </w:p>
    <w:p w14:paraId="4C7B96FC" w14:textId="77777777" w:rsidR="00934A49" w:rsidRPr="00956B5A" w:rsidRDefault="00B42B8D" w:rsidP="00934A49">
      <w:pPr>
        <w:pStyle w:val="Heading3"/>
        <w:rPr>
          <w:rFonts w:ascii="Times New Roman" w:hAnsi="Times New Roman"/>
          <w:color w:val="auto"/>
          <w:u w:val="single"/>
        </w:rPr>
      </w:pPr>
      <w:bookmarkStart w:id="8" w:name="_Hlk512176666"/>
      <w:r w:rsidRPr="00956B5A">
        <w:rPr>
          <w:rFonts w:ascii="Times New Roman" w:hAnsi="Times New Roman"/>
          <w:color w:val="auto"/>
          <w:u w:val="single"/>
        </w:rPr>
        <w:t>A-</w:t>
      </w:r>
      <w:r w:rsidR="00594F40" w:rsidRPr="00956B5A">
        <w:rPr>
          <w:rFonts w:ascii="Times New Roman" w:hAnsi="Times New Roman"/>
          <w:color w:val="auto"/>
          <w:u w:val="single"/>
        </w:rPr>
        <w:t>2.</w:t>
      </w:r>
      <w:proofErr w:type="gramStart"/>
      <w:r w:rsidR="00594F40" w:rsidRPr="00956B5A">
        <w:rPr>
          <w:rFonts w:ascii="Times New Roman" w:hAnsi="Times New Roman"/>
          <w:color w:val="auto"/>
          <w:u w:val="single"/>
        </w:rPr>
        <w:t xml:space="preserve">1  </w:t>
      </w:r>
      <w:r w:rsidR="00934A49" w:rsidRPr="00956B5A">
        <w:rPr>
          <w:rFonts w:ascii="Times New Roman" w:hAnsi="Times New Roman"/>
          <w:color w:val="auto"/>
          <w:u w:val="single"/>
        </w:rPr>
        <w:t>Grading</w:t>
      </w:r>
      <w:proofErr w:type="gramEnd"/>
      <w:r w:rsidR="00934A49" w:rsidRPr="00956B5A">
        <w:rPr>
          <w:rFonts w:ascii="Times New Roman" w:hAnsi="Times New Roman"/>
          <w:color w:val="auto"/>
          <w:u w:val="single"/>
        </w:rPr>
        <w:t xml:space="preserve"> Criteria for Batt, Loose-fill, Open and Closed Cell Polyurethane Spray Foam Insulation and Insulated Sheathing </w:t>
      </w:r>
    </w:p>
    <w:p w14:paraId="33AD80FC" w14:textId="3282B84D" w:rsidR="00934A49" w:rsidRPr="00956B5A" w:rsidRDefault="00B42B8D" w:rsidP="00594F40">
      <w:pPr>
        <w:pStyle w:val="Heading2"/>
        <w:ind w:firstLine="720"/>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A-</w:t>
      </w:r>
      <w:r w:rsidR="007820AE" w:rsidRPr="00956B5A">
        <w:rPr>
          <w:rFonts w:ascii="Times New Roman" w:hAnsi="Times New Roman" w:cs="Times New Roman"/>
          <w:color w:val="auto"/>
          <w:sz w:val="24"/>
          <w:szCs w:val="24"/>
          <w:u w:val="single"/>
        </w:rPr>
        <w:t>2.1</w:t>
      </w:r>
      <w:r w:rsidR="00594F40" w:rsidRPr="00956B5A">
        <w:rPr>
          <w:rFonts w:ascii="Times New Roman" w:hAnsi="Times New Roman" w:cs="Times New Roman"/>
          <w:color w:val="auto"/>
          <w:sz w:val="24"/>
          <w:szCs w:val="24"/>
          <w:u w:val="single"/>
        </w:rPr>
        <w:t>.</w:t>
      </w:r>
      <w:proofErr w:type="gramStart"/>
      <w:r w:rsidR="00594F40" w:rsidRPr="00956B5A">
        <w:rPr>
          <w:rFonts w:ascii="Times New Roman" w:hAnsi="Times New Roman" w:cs="Times New Roman"/>
          <w:color w:val="auto"/>
          <w:sz w:val="24"/>
          <w:szCs w:val="24"/>
          <w:u w:val="single"/>
        </w:rPr>
        <w:t>1</w:t>
      </w:r>
      <w:r w:rsidR="007820AE" w:rsidRPr="00956B5A">
        <w:rPr>
          <w:rFonts w:ascii="Times New Roman" w:hAnsi="Times New Roman" w:cs="Times New Roman"/>
          <w:color w:val="auto"/>
          <w:sz w:val="24"/>
          <w:szCs w:val="24"/>
          <w:u w:val="single"/>
        </w:rPr>
        <w:t xml:space="preserve">  </w:t>
      </w:r>
      <w:r w:rsidR="00E62166" w:rsidRPr="00956B5A">
        <w:rPr>
          <w:rFonts w:ascii="Times New Roman" w:hAnsi="Times New Roman" w:cs="Times New Roman"/>
          <w:color w:val="auto"/>
          <w:sz w:val="24"/>
          <w:szCs w:val="24"/>
          <w:u w:val="single"/>
        </w:rPr>
        <w:t>Grade</w:t>
      </w:r>
      <w:proofErr w:type="gramEnd"/>
      <w:r w:rsidR="00E62166" w:rsidRPr="00956B5A">
        <w:rPr>
          <w:rFonts w:ascii="Times New Roman" w:hAnsi="Times New Roman" w:cs="Times New Roman"/>
          <w:color w:val="auto"/>
          <w:sz w:val="24"/>
          <w:szCs w:val="24"/>
          <w:u w:val="single"/>
        </w:rPr>
        <w:t xml:space="preserve"> I</w:t>
      </w:r>
      <w:r w:rsidR="00934A49" w:rsidRPr="00956B5A">
        <w:rPr>
          <w:rFonts w:ascii="Times New Roman" w:hAnsi="Times New Roman" w:cs="Times New Roman"/>
          <w:color w:val="auto"/>
          <w:sz w:val="24"/>
          <w:szCs w:val="24"/>
          <w:u w:val="single"/>
        </w:rPr>
        <w:t xml:space="preserve"> (Minor Defects)</w:t>
      </w:r>
    </w:p>
    <w:p w14:paraId="223A0D5A" w14:textId="3D87FF0C" w:rsidR="00934A49" w:rsidRPr="00956B5A" w:rsidRDefault="00E62166" w:rsidP="00934A49">
      <w:pPr>
        <w:pStyle w:val="Default"/>
        <w:suppressAutoHyphens/>
        <w:ind w:left="720"/>
        <w:rPr>
          <w:rFonts w:cs="Arial"/>
          <w:color w:val="auto"/>
          <w:u w:val="single"/>
        </w:rPr>
      </w:pPr>
      <w:r w:rsidRPr="00956B5A">
        <w:rPr>
          <w:rFonts w:cs="Arial"/>
          <w:color w:val="auto"/>
          <w:u w:val="single"/>
        </w:rPr>
        <w:t>Shall</w:t>
      </w:r>
      <w:r w:rsidR="00934A49" w:rsidRPr="00956B5A">
        <w:rPr>
          <w:rFonts w:cs="Arial"/>
          <w:color w:val="auto"/>
          <w:u w:val="single"/>
        </w:rPr>
        <w:t xml:space="preserve"> meet ASTM-specified installation requirements in </w:t>
      </w:r>
      <w:r w:rsidR="0082584F" w:rsidRPr="00956B5A">
        <w:rPr>
          <w:rFonts w:cs="Arial"/>
          <w:color w:val="auto"/>
          <w:u w:val="single"/>
        </w:rPr>
        <w:t xml:space="preserve">the applicable </w:t>
      </w:r>
      <w:r w:rsidR="00934A49" w:rsidRPr="00956B5A">
        <w:rPr>
          <w:rFonts w:cs="Arial"/>
          <w:color w:val="auto"/>
          <w:u w:val="single"/>
        </w:rPr>
        <w:t xml:space="preserve">standards </w:t>
      </w:r>
      <w:r w:rsidR="00934A49" w:rsidRPr="00956B5A">
        <w:rPr>
          <w:rFonts w:eastAsia="Times New Roman" w:cs="Arial"/>
          <w:color w:val="auto"/>
          <w:u w:val="single"/>
        </w:rPr>
        <w:t>C1015</w:t>
      </w:r>
      <w:r w:rsidR="00B40089" w:rsidRPr="00956B5A">
        <w:rPr>
          <w:rFonts w:eastAsia="Times New Roman" w:cs="Arial"/>
          <w:color w:val="auto"/>
          <w:u w:val="single"/>
        </w:rPr>
        <w:t>,</w:t>
      </w:r>
      <w:r w:rsidR="0082584F" w:rsidRPr="00956B5A">
        <w:rPr>
          <w:rFonts w:eastAsia="Times New Roman" w:cs="Arial"/>
          <w:color w:val="auto"/>
          <w:u w:val="single"/>
        </w:rPr>
        <w:t xml:space="preserve"> </w:t>
      </w:r>
      <w:r w:rsidR="00934A49" w:rsidRPr="00956B5A">
        <w:rPr>
          <w:rFonts w:eastAsia="Times New Roman" w:cs="Arial"/>
          <w:color w:val="auto"/>
          <w:u w:val="single"/>
        </w:rPr>
        <w:t>C1320</w:t>
      </w:r>
      <w:r w:rsidR="002B31D9" w:rsidRPr="00956B5A">
        <w:rPr>
          <w:rFonts w:eastAsia="Times New Roman"/>
          <w:color w:val="auto"/>
          <w:u w:val="single"/>
        </w:rPr>
        <w:t xml:space="preserve"> and ASTM C1848</w:t>
      </w:r>
      <w:r w:rsidR="00934A49" w:rsidRPr="00956B5A">
        <w:rPr>
          <w:rFonts w:eastAsia="Times New Roman" w:cs="Arial"/>
          <w:color w:val="auto"/>
          <w:u w:val="single"/>
        </w:rPr>
        <w:t xml:space="preserve">, </w:t>
      </w:r>
      <w:r w:rsidR="00934A49" w:rsidRPr="00956B5A">
        <w:rPr>
          <w:rFonts w:cs="Arial"/>
          <w:color w:val="auto"/>
          <w:u w:val="single"/>
        </w:rPr>
        <w:t xml:space="preserve">and </w:t>
      </w:r>
      <w:r w:rsidRPr="00956B5A">
        <w:rPr>
          <w:rFonts w:cs="Arial"/>
          <w:color w:val="auto"/>
          <w:u w:val="single"/>
        </w:rPr>
        <w:t>shall</w:t>
      </w:r>
      <w:r w:rsidR="00934A49" w:rsidRPr="00956B5A">
        <w:rPr>
          <w:rFonts w:cs="Arial"/>
          <w:color w:val="auto"/>
          <w:u w:val="single"/>
        </w:rPr>
        <w:t xml:space="preserve"> meet the following </w:t>
      </w:r>
      <w:r w:rsidR="00597E3E" w:rsidRPr="00956B5A">
        <w:rPr>
          <w:rFonts w:cs="Arial"/>
          <w:color w:val="auto"/>
          <w:u w:val="single"/>
        </w:rPr>
        <w:t xml:space="preserve">appropriate material installation grading </w:t>
      </w:r>
      <w:r w:rsidR="00934A49" w:rsidRPr="00956B5A">
        <w:rPr>
          <w:rFonts w:cs="Arial"/>
          <w:color w:val="auto"/>
          <w:u w:val="single"/>
        </w:rPr>
        <w:t>requirements:</w:t>
      </w:r>
    </w:p>
    <w:p w14:paraId="281F0C50" w14:textId="77777777" w:rsidR="00934A49" w:rsidRPr="00956B5A" w:rsidRDefault="00934A49" w:rsidP="00934A49">
      <w:pPr>
        <w:pStyle w:val="Default"/>
        <w:tabs>
          <w:tab w:val="left" w:pos="720"/>
        </w:tabs>
        <w:suppressAutoHyphens/>
        <w:ind w:left="720"/>
        <w:rPr>
          <w:rFonts w:cs="Arial"/>
          <w:color w:val="auto"/>
          <w:u w:val="single"/>
        </w:rPr>
      </w:pPr>
    </w:p>
    <w:p w14:paraId="4A283201" w14:textId="77777777" w:rsidR="00934A49" w:rsidRPr="00956B5A" w:rsidRDefault="00B42B8D" w:rsidP="007820AE">
      <w:pPr>
        <w:pStyle w:val="Heading3"/>
        <w:ind w:firstLine="720"/>
        <w:rPr>
          <w:rFonts w:ascii="Times New Roman" w:hAnsi="Times New Roman"/>
          <w:color w:val="auto"/>
          <w:u w:val="single"/>
        </w:rPr>
      </w:pPr>
      <w:r w:rsidRPr="00956B5A">
        <w:rPr>
          <w:rFonts w:ascii="Times New Roman" w:hAnsi="Times New Roman"/>
          <w:color w:val="auto"/>
          <w:u w:val="single"/>
        </w:rPr>
        <w:t>A-</w:t>
      </w:r>
      <w:r w:rsidR="007820AE" w:rsidRPr="00956B5A">
        <w:rPr>
          <w:rFonts w:ascii="Times New Roman" w:hAnsi="Times New Roman"/>
          <w:color w:val="auto"/>
          <w:u w:val="single"/>
        </w:rPr>
        <w:t>2.1.1</w:t>
      </w:r>
      <w:r w:rsidR="00594F40" w:rsidRPr="00956B5A">
        <w:rPr>
          <w:rFonts w:ascii="Times New Roman" w:hAnsi="Times New Roman"/>
          <w:color w:val="auto"/>
          <w:u w:val="single"/>
        </w:rPr>
        <w:t>.</w:t>
      </w:r>
      <w:proofErr w:type="gramStart"/>
      <w:r w:rsidR="00594F40" w:rsidRPr="00956B5A">
        <w:rPr>
          <w:rFonts w:ascii="Times New Roman" w:hAnsi="Times New Roman"/>
          <w:color w:val="auto"/>
          <w:u w:val="single"/>
        </w:rPr>
        <w:t>1</w:t>
      </w:r>
      <w:r w:rsidR="007820AE" w:rsidRPr="00956B5A">
        <w:rPr>
          <w:rFonts w:ascii="Times New Roman" w:hAnsi="Times New Roman"/>
          <w:color w:val="auto"/>
          <w:u w:val="single"/>
        </w:rPr>
        <w:t xml:space="preserve">  </w:t>
      </w:r>
      <w:r w:rsidR="00934A49" w:rsidRPr="00956B5A">
        <w:rPr>
          <w:rFonts w:ascii="Times New Roman" w:hAnsi="Times New Roman"/>
          <w:color w:val="auto"/>
          <w:u w:val="single"/>
        </w:rPr>
        <w:t>Batt</w:t>
      </w:r>
      <w:proofErr w:type="gramEnd"/>
      <w:r w:rsidR="00934A49" w:rsidRPr="00956B5A">
        <w:rPr>
          <w:rFonts w:ascii="Times New Roman" w:hAnsi="Times New Roman"/>
          <w:color w:val="auto"/>
          <w:u w:val="single"/>
        </w:rPr>
        <w:t xml:space="preserve"> or Loose-fill Insulation</w:t>
      </w:r>
    </w:p>
    <w:p w14:paraId="03131B25" w14:textId="2B96CE10" w:rsidR="00934A49" w:rsidRPr="00956B5A" w:rsidRDefault="00934A49" w:rsidP="007365FF">
      <w:pPr>
        <w:pStyle w:val="Default"/>
        <w:tabs>
          <w:tab w:val="left" w:pos="900"/>
        </w:tabs>
        <w:suppressAutoHyphens/>
        <w:ind w:left="720"/>
        <w:rPr>
          <w:rFonts w:cs="Arial"/>
          <w:color w:val="auto"/>
          <w:u w:val="single"/>
        </w:rPr>
      </w:pPr>
      <w:r w:rsidRPr="00956B5A">
        <w:rPr>
          <w:rFonts w:cs="Arial"/>
          <w:color w:val="auto"/>
          <w:u w:val="single"/>
        </w:rPr>
        <w:t>When installing batt, or loose-fill insulation, no more than 2% of the total insulated area</w:t>
      </w:r>
      <w:r w:rsidRPr="00956B5A">
        <w:rPr>
          <w:rFonts w:cs="Arial"/>
          <w:color w:val="FF0000"/>
          <w:u w:val="single"/>
        </w:rPr>
        <w:t xml:space="preserve"> </w:t>
      </w:r>
      <w:r w:rsidR="00E62166" w:rsidRPr="00956B5A">
        <w:rPr>
          <w:rFonts w:cs="Arial"/>
          <w:color w:val="auto"/>
          <w:u w:val="single"/>
        </w:rPr>
        <w:t>shall</w:t>
      </w:r>
      <w:r w:rsidRPr="00956B5A">
        <w:rPr>
          <w:rFonts w:cs="Arial"/>
          <w:color w:val="auto"/>
          <w:u w:val="single"/>
        </w:rPr>
        <w:t xml:space="preserve"> be compressed below the thickness required to attain the </w:t>
      </w:r>
      <w:r w:rsidR="0080789D" w:rsidRPr="00956B5A">
        <w:rPr>
          <w:rFonts w:cs="Arial"/>
          <w:color w:val="auto"/>
          <w:u w:val="single"/>
        </w:rPr>
        <w:t xml:space="preserve">labeled </w:t>
      </w:r>
      <w:r w:rsidRPr="00956B5A">
        <w:rPr>
          <w:rFonts w:cs="Arial"/>
          <w:color w:val="auto"/>
          <w:u w:val="single"/>
        </w:rPr>
        <w:t>R-</w:t>
      </w:r>
      <w:r w:rsidR="00240E19" w:rsidRPr="00956B5A">
        <w:rPr>
          <w:rFonts w:cs="Arial"/>
          <w:color w:val="auto"/>
          <w:u w:val="single"/>
        </w:rPr>
        <w:t>V</w:t>
      </w:r>
      <w:r w:rsidRPr="00956B5A">
        <w:rPr>
          <w:rFonts w:cs="Arial"/>
          <w:color w:val="auto"/>
          <w:u w:val="single"/>
        </w:rPr>
        <w:t>alue or contain gaps or voids in the</w:t>
      </w:r>
      <w:r w:rsidRPr="00956B5A">
        <w:rPr>
          <w:color w:val="auto"/>
          <w:u w:val="single"/>
        </w:rPr>
        <w:t xml:space="preserve"> </w:t>
      </w:r>
      <w:r w:rsidRPr="00956B5A">
        <w:rPr>
          <w:rFonts w:cs="Arial"/>
          <w:color w:val="auto"/>
          <w:u w:val="single"/>
        </w:rPr>
        <w:t xml:space="preserve">insulation.  These areas </w:t>
      </w:r>
      <w:r w:rsidR="00E62166" w:rsidRPr="00956B5A">
        <w:rPr>
          <w:rFonts w:cs="Arial"/>
          <w:color w:val="auto"/>
          <w:u w:val="single"/>
        </w:rPr>
        <w:t>shall</w:t>
      </w:r>
      <w:r w:rsidRPr="00956B5A">
        <w:rPr>
          <w:rFonts w:cs="Arial"/>
          <w:color w:val="auto"/>
          <w:u w:val="single"/>
        </w:rPr>
        <w:t xml:space="preserve"> not be</w:t>
      </w:r>
      <w:r w:rsidRPr="00956B5A">
        <w:rPr>
          <w:rFonts w:cs="Arial"/>
          <w:color w:val="FF0000"/>
          <w:u w:val="single"/>
        </w:rPr>
        <w:t xml:space="preserve"> </w:t>
      </w:r>
      <w:r w:rsidRPr="00956B5A">
        <w:rPr>
          <w:rFonts w:cs="Arial"/>
          <w:color w:val="auto"/>
          <w:u w:val="single"/>
        </w:rPr>
        <w:t xml:space="preserve">compressed more than </w:t>
      </w:r>
      <w:r w:rsidR="00B936F8" w:rsidRPr="00956B5A">
        <w:rPr>
          <w:rFonts w:cs="Arial"/>
          <w:color w:val="auto"/>
          <w:u w:val="single"/>
        </w:rPr>
        <w:t xml:space="preserve">3/4 </w:t>
      </w:r>
      <w:r w:rsidRPr="00956B5A">
        <w:rPr>
          <w:rFonts w:cs="Arial"/>
          <w:color w:val="auto"/>
          <w:u w:val="single"/>
        </w:rPr>
        <w:t xml:space="preserve">inch of the specified insulation thickness in any given location. Voids extending from the interior to exterior of the intended insulation areas </w:t>
      </w:r>
      <w:r w:rsidR="00E62166" w:rsidRPr="00956B5A">
        <w:rPr>
          <w:rFonts w:cs="Arial"/>
          <w:color w:val="auto"/>
          <w:u w:val="single"/>
        </w:rPr>
        <w:t>shall</w:t>
      </w:r>
      <w:r w:rsidRPr="00956B5A">
        <w:rPr>
          <w:rFonts w:cs="Arial"/>
          <w:color w:val="auto"/>
          <w:u w:val="single"/>
        </w:rPr>
        <w:t xml:space="preserve"> not be permitted. </w:t>
      </w:r>
    </w:p>
    <w:p w14:paraId="0F05188F" w14:textId="77777777" w:rsidR="00934A49" w:rsidRPr="00956B5A" w:rsidRDefault="00934A49" w:rsidP="00934A49">
      <w:pPr>
        <w:pStyle w:val="Default"/>
        <w:suppressAutoHyphens/>
        <w:rPr>
          <w:color w:val="auto"/>
          <w:u w:val="single"/>
        </w:rPr>
      </w:pPr>
    </w:p>
    <w:bookmarkEnd w:id="8"/>
    <w:p w14:paraId="518BEFAE" w14:textId="77777777" w:rsidR="00934A49" w:rsidRPr="00956B5A" w:rsidRDefault="00B42B8D" w:rsidP="007365FF">
      <w:pPr>
        <w:pStyle w:val="ListParagraph"/>
        <w:spacing w:after="0" w:line="240" w:lineRule="auto"/>
        <w:rPr>
          <w:rFonts w:ascii="Times New Roman" w:hAnsi="Times New Roman"/>
          <w:color w:val="auto"/>
          <w:sz w:val="24"/>
          <w:szCs w:val="24"/>
          <w:u w:val="single"/>
        </w:rPr>
      </w:pPr>
      <w:r w:rsidRPr="00956B5A">
        <w:rPr>
          <w:rStyle w:val="Heading3Char"/>
          <w:rFonts w:ascii="Times New Roman" w:hAnsi="Times New Roman"/>
          <w:color w:val="auto"/>
          <w:szCs w:val="24"/>
          <w:u w:val="single"/>
        </w:rPr>
        <w:t>A-</w:t>
      </w:r>
      <w:r w:rsidR="007365FF" w:rsidRPr="00956B5A">
        <w:rPr>
          <w:rStyle w:val="Heading3Char"/>
          <w:rFonts w:ascii="Times New Roman" w:hAnsi="Times New Roman"/>
          <w:color w:val="auto"/>
          <w:szCs w:val="24"/>
          <w:u w:val="single"/>
        </w:rPr>
        <w:t>2.1.</w:t>
      </w:r>
      <w:r w:rsidR="00594F40" w:rsidRPr="00956B5A">
        <w:rPr>
          <w:rStyle w:val="Heading3Char"/>
          <w:rFonts w:ascii="Times New Roman" w:hAnsi="Times New Roman"/>
          <w:color w:val="auto"/>
          <w:szCs w:val="24"/>
          <w:u w:val="single"/>
        </w:rPr>
        <w:t>1.</w:t>
      </w:r>
      <w:proofErr w:type="gramStart"/>
      <w:r w:rsidR="007365FF" w:rsidRPr="00956B5A">
        <w:rPr>
          <w:rStyle w:val="Heading3Char"/>
          <w:rFonts w:ascii="Times New Roman" w:hAnsi="Times New Roman"/>
          <w:color w:val="auto"/>
          <w:szCs w:val="24"/>
          <w:u w:val="single"/>
        </w:rPr>
        <w:t xml:space="preserve">2  </w:t>
      </w:r>
      <w:r w:rsidR="00934A49" w:rsidRPr="00956B5A">
        <w:rPr>
          <w:rStyle w:val="Heading3Char"/>
          <w:rFonts w:ascii="Times New Roman" w:hAnsi="Times New Roman"/>
          <w:color w:val="auto"/>
          <w:szCs w:val="24"/>
          <w:u w:val="single"/>
        </w:rPr>
        <w:t>Open</w:t>
      </w:r>
      <w:proofErr w:type="gramEnd"/>
      <w:r w:rsidR="00934A49" w:rsidRPr="00956B5A">
        <w:rPr>
          <w:rStyle w:val="Heading3Char"/>
          <w:rFonts w:ascii="Times New Roman" w:hAnsi="Times New Roman"/>
          <w:color w:val="auto"/>
          <w:szCs w:val="24"/>
          <w:u w:val="single"/>
        </w:rPr>
        <w:t>-Cell Polyurethane Spray Foam Insulation</w:t>
      </w:r>
      <w:r w:rsidR="00934A49" w:rsidRPr="00956B5A">
        <w:rPr>
          <w:rFonts w:ascii="Times New Roman" w:hAnsi="Times New Roman"/>
          <w:color w:val="auto"/>
          <w:sz w:val="24"/>
          <w:szCs w:val="24"/>
          <w:u w:val="single"/>
        </w:rPr>
        <w:t xml:space="preserve"> (cavity not filled and not trimmed)</w:t>
      </w:r>
    </w:p>
    <w:p w14:paraId="0076CCDE" w14:textId="559088EC" w:rsidR="00934A49" w:rsidRPr="00956B5A" w:rsidRDefault="00934A49" w:rsidP="00934A49">
      <w:pPr>
        <w:pStyle w:val="ListParagraph"/>
        <w:spacing w:after="0" w:line="240" w:lineRule="auto"/>
        <w:rPr>
          <w:rFonts w:ascii="Times New Roman" w:hAnsi="Times New Roman"/>
          <w:color w:val="auto"/>
          <w:sz w:val="24"/>
          <w:szCs w:val="24"/>
          <w:u w:val="single"/>
        </w:rPr>
      </w:pPr>
      <w:r w:rsidRPr="00956B5A">
        <w:rPr>
          <w:rFonts w:ascii="Times New Roman" w:hAnsi="Times New Roman"/>
          <w:color w:val="auto"/>
          <w:sz w:val="24"/>
          <w:szCs w:val="24"/>
          <w:u w:val="single"/>
        </w:rPr>
        <w:t xml:space="preserve">When installing open-cell polyurethane spray foam the average of all thickness measurements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greater than the specified thickness required to obtain the specified R-</w:t>
      </w:r>
      <w:r w:rsidR="00240E19" w:rsidRPr="00956B5A">
        <w:rPr>
          <w:rFonts w:ascii="Times New Roman" w:hAnsi="Times New Roman"/>
          <w:color w:val="auto"/>
          <w:sz w:val="24"/>
          <w:szCs w:val="24"/>
          <w:u w:val="single"/>
        </w:rPr>
        <w:t>V</w:t>
      </w:r>
      <w:r w:rsidRPr="00956B5A">
        <w:rPr>
          <w:rFonts w:ascii="Times New Roman" w:hAnsi="Times New Roman"/>
          <w:color w:val="auto"/>
          <w:sz w:val="24"/>
          <w:szCs w:val="24"/>
          <w:u w:val="single"/>
        </w:rPr>
        <w:t xml:space="preserve">alue. No more than 2% of the insulated area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contain voids or be more </w:t>
      </w:r>
      <w:r w:rsidRPr="00956B5A">
        <w:rPr>
          <w:rFonts w:ascii="Times New Roman" w:hAnsi="Times New Roman"/>
          <w:color w:val="auto"/>
          <w:sz w:val="24"/>
          <w:szCs w:val="24"/>
          <w:u w:val="single"/>
        </w:rPr>
        <w:lastRenderedPageBreak/>
        <w:t xml:space="preserve">than ¾ inch below the specified thickness.  The minimum installed thickness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not be less than 1 inch below the specified thickness </w:t>
      </w:r>
      <w:r w:rsidR="0080789D" w:rsidRPr="00956B5A">
        <w:rPr>
          <w:rFonts w:ascii="Times New Roman" w:hAnsi="Times New Roman"/>
          <w:color w:val="auto"/>
          <w:sz w:val="24"/>
          <w:szCs w:val="24"/>
          <w:u w:val="single"/>
        </w:rPr>
        <w:t xml:space="preserve">at </w:t>
      </w:r>
      <w:r w:rsidRPr="00956B5A">
        <w:rPr>
          <w:rFonts w:ascii="Times New Roman" w:hAnsi="Times New Roman"/>
          <w:color w:val="auto"/>
          <w:sz w:val="24"/>
          <w:szCs w:val="24"/>
          <w:u w:val="single"/>
        </w:rPr>
        <w:t xml:space="preserve">any point.  Voids extending from the interior to the exterior of the intended insulation areas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not be permitted.</w:t>
      </w:r>
    </w:p>
    <w:p w14:paraId="2D89A8A9" w14:textId="15182C18" w:rsidR="00D440AC" w:rsidRPr="00956B5A" w:rsidRDefault="00D440AC" w:rsidP="00934A49">
      <w:pPr>
        <w:pStyle w:val="ListParagraph"/>
        <w:spacing w:after="0" w:line="240" w:lineRule="auto"/>
        <w:rPr>
          <w:rFonts w:ascii="Times New Roman" w:hAnsi="Times New Roman"/>
          <w:color w:val="auto"/>
          <w:sz w:val="24"/>
          <w:szCs w:val="24"/>
          <w:u w:val="single"/>
        </w:rPr>
      </w:pPr>
    </w:p>
    <w:p w14:paraId="5B60603F" w14:textId="7C99312C" w:rsidR="00D440AC" w:rsidRPr="00956B5A" w:rsidRDefault="00D440AC" w:rsidP="00934A49">
      <w:pPr>
        <w:pStyle w:val="ListParagraph"/>
        <w:spacing w:after="0" w:line="240" w:lineRule="auto"/>
        <w:rPr>
          <w:rFonts w:ascii="Times New Roman" w:eastAsia="Times New Roman" w:hAnsi="Times New Roman"/>
          <w:color w:val="auto"/>
          <w:sz w:val="24"/>
          <w:szCs w:val="24"/>
          <w:u w:val="single"/>
        </w:rPr>
      </w:pPr>
      <w:r w:rsidRPr="00956B5A">
        <w:rPr>
          <w:rFonts w:ascii="Times New Roman" w:eastAsia="Times New Roman" w:hAnsi="Times New Roman"/>
          <w:b/>
          <w:color w:val="auto"/>
          <w:sz w:val="24"/>
          <w:szCs w:val="24"/>
          <w:u w:val="single"/>
        </w:rPr>
        <w:t xml:space="preserve">A-2.1.1.3 Open-Cell Polyurethane Spray Foam Insulation </w:t>
      </w:r>
      <w:r w:rsidRPr="00956B5A">
        <w:rPr>
          <w:rFonts w:ascii="Times New Roman" w:eastAsia="Times New Roman" w:hAnsi="Times New Roman"/>
          <w:color w:val="auto"/>
          <w:sz w:val="24"/>
          <w:szCs w:val="24"/>
          <w:u w:val="single"/>
        </w:rPr>
        <w:t>(cavity filled and trimmed)</w:t>
      </w:r>
    </w:p>
    <w:p w14:paraId="63C3C465" w14:textId="642B490E" w:rsidR="00D440AC" w:rsidRPr="00956B5A" w:rsidRDefault="00D440AC" w:rsidP="00934A49">
      <w:pPr>
        <w:pStyle w:val="ListParagraph"/>
        <w:spacing w:after="0" w:line="240" w:lineRule="auto"/>
        <w:rPr>
          <w:rFonts w:ascii="Times New Roman" w:hAnsi="Times New Roman"/>
          <w:color w:val="auto"/>
          <w:sz w:val="24"/>
          <w:szCs w:val="24"/>
          <w:u w:val="single"/>
        </w:rPr>
      </w:pPr>
      <w:r w:rsidRPr="00956B5A">
        <w:rPr>
          <w:rFonts w:ascii="Times New Roman" w:eastAsia="Times New Roman" w:hAnsi="Times New Roman"/>
          <w:color w:val="auto"/>
          <w:sz w:val="24"/>
          <w:szCs w:val="24"/>
          <w:u w:val="single"/>
        </w:rPr>
        <w:t xml:space="preserve">When installing open-cell polyurethane spray foam, no more than 2% of the total insulated area (cavity) shall be below the thickness required to attain the specified </w:t>
      </w:r>
      <w:r w:rsidR="00B40089" w:rsidRPr="00956B5A">
        <w:rPr>
          <w:rFonts w:ascii="Times New Roman" w:eastAsia="Times New Roman" w:hAnsi="Times New Roman"/>
          <w:color w:val="auto"/>
          <w:sz w:val="24"/>
          <w:szCs w:val="24"/>
          <w:u w:val="single"/>
        </w:rPr>
        <w:t>t</w:t>
      </w:r>
      <w:r w:rsidRPr="00956B5A">
        <w:rPr>
          <w:rFonts w:ascii="Times New Roman" w:eastAsia="Times New Roman" w:hAnsi="Times New Roman"/>
          <w:color w:val="auto"/>
          <w:sz w:val="24"/>
          <w:szCs w:val="24"/>
          <w:u w:val="single"/>
        </w:rPr>
        <w:t>hickness</w:t>
      </w:r>
      <w:r w:rsidR="00B40089" w:rsidRPr="00956B5A">
        <w:rPr>
          <w:rFonts w:ascii="Times New Roman" w:eastAsia="Times New Roman" w:hAnsi="Times New Roman"/>
          <w:color w:val="auto"/>
          <w:sz w:val="24"/>
          <w:szCs w:val="24"/>
          <w:u w:val="single"/>
        </w:rPr>
        <w:t xml:space="preserve"> </w:t>
      </w:r>
      <w:r w:rsidRPr="00956B5A">
        <w:rPr>
          <w:rFonts w:ascii="Times New Roman" w:eastAsia="Times New Roman" w:hAnsi="Times New Roman"/>
          <w:color w:val="auto"/>
          <w:sz w:val="24"/>
          <w:szCs w:val="24"/>
          <w:u w:val="single"/>
        </w:rPr>
        <w:t>or contain gaps or voids in the insulation. The minimum installed thickness shall not be less than 1/2 inch below the specified thickness at any point. Voids extending from the interior to exterior of the intended insulation areas shall not be permitted.</w:t>
      </w:r>
    </w:p>
    <w:p w14:paraId="689E0E47" w14:textId="77777777" w:rsidR="007365FF" w:rsidRPr="00956B5A" w:rsidRDefault="007365FF" w:rsidP="007365FF">
      <w:pPr>
        <w:pStyle w:val="Heading3"/>
        <w:ind w:firstLine="720"/>
        <w:rPr>
          <w:rFonts w:ascii="Times New Roman" w:hAnsi="Times New Roman"/>
          <w:color w:val="auto"/>
          <w:u w:val="single"/>
        </w:rPr>
      </w:pPr>
    </w:p>
    <w:p w14:paraId="1296AB63" w14:textId="21AB4A1E" w:rsidR="00934A49" w:rsidRPr="00956B5A" w:rsidRDefault="00B42B8D" w:rsidP="007365FF">
      <w:pPr>
        <w:pStyle w:val="Heading3"/>
        <w:ind w:firstLine="720"/>
        <w:rPr>
          <w:color w:val="auto"/>
          <w:u w:val="single"/>
        </w:rPr>
      </w:pPr>
      <w:r w:rsidRPr="00956B5A">
        <w:rPr>
          <w:rFonts w:ascii="Times New Roman" w:hAnsi="Times New Roman"/>
          <w:color w:val="auto"/>
          <w:u w:val="single"/>
        </w:rPr>
        <w:t>A-</w:t>
      </w:r>
      <w:r w:rsidR="007365FF" w:rsidRPr="00956B5A">
        <w:rPr>
          <w:rFonts w:ascii="Times New Roman" w:hAnsi="Times New Roman"/>
          <w:color w:val="auto"/>
          <w:u w:val="single"/>
        </w:rPr>
        <w:t>2.1.</w:t>
      </w:r>
      <w:r w:rsidR="00594F40" w:rsidRPr="00956B5A">
        <w:rPr>
          <w:rFonts w:ascii="Times New Roman" w:hAnsi="Times New Roman"/>
          <w:color w:val="auto"/>
          <w:u w:val="single"/>
        </w:rPr>
        <w:t>1.</w:t>
      </w:r>
      <w:proofErr w:type="gramStart"/>
      <w:r w:rsidR="00D440AC" w:rsidRPr="00956B5A">
        <w:rPr>
          <w:rFonts w:ascii="Times New Roman" w:hAnsi="Times New Roman"/>
          <w:color w:val="auto"/>
          <w:u w:val="single"/>
        </w:rPr>
        <w:t>4</w:t>
      </w:r>
      <w:r w:rsidR="007365FF" w:rsidRPr="00956B5A">
        <w:rPr>
          <w:rFonts w:ascii="Times New Roman" w:hAnsi="Times New Roman"/>
          <w:color w:val="auto"/>
          <w:u w:val="single"/>
        </w:rPr>
        <w:t xml:space="preserve">  </w:t>
      </w:r>
      <w:r w:rsidR="00934A49" w:rsidRPr="00956B5A">
        <w:rPr>
          <w:rFonts w:ascii="Times New Roman" w:hAnsi="Times New Roman"/>
          <w:color w:val="auto"/>
          <w:u w:val="single"/>
        </w:rPr>
        <w:t>Closed</w:t>
      </w:r>
      <w:proofErr w:type="gramEnd"/>
      <w:r w:rsidR="00934A49" w:rsidRPr="00956B5A">
        <w:rPr>
          <w:rFonts w:ascii="Times New Roman" w:hAnsi="Times New Roman"/>
          <w:color w:val="auto"/>
          <w:u w:val="single"/>
        </w:rPr>
        <w:t>-Cell Polyurethane Spray Foam</w:t>
      </w:r>
      <w:r w:rsidR="00934A49" w:rsidRPr="00956B5A">
        <w:rPr>
          <w:color w:val="auto"/>
          <w:u w:val="single"/>
        </w:rPr>
        <w:t xml:space="preserve"> </w:t>
      </w:r>
    </w:p>
    <w:p w14:paraId="3939C1FE" w14:textId="24E1B1B5" w:rsidR="00934A49" w:rsidRPr="00956B5A" w:rsidRDefault="00934A49" w:rsidP="00934A49">
      <w:pPr>
        <w:pStyle w:val="Default"/>
        <w:tabs>
          <w:tab w:val="left" w:pos="720"/>
        </w:tabs>
        <w:suppressAutoHyphens/>
        <w:ind w:left="720"/>
        <w:rPr>
          <w:rFonts w:cs="Arial"/>
          <w:color w:val="auto"/>
          <w:u w:val="single"/>
        </w:rPr>
      </w:pPr>
      <w:r w:rsidRPr="00956B5A">
        <w:rPr>
          <w:rFonts w:cs="Arial"/>
          <w:color w:val="auto"/>
          <w:u w:val="single"/>
        </w:rPr>
        <w:t xml:space="preserve">When installing closed-cell polyurethane spray foam the average of all thickness measurements </w:t>
      </w:r>
      <w:r w:rsidR="00E62166" w:rsidRPr="00956B5A">
        <w:rPr>
          <w:rFonts w:cs="Arial"/>
          <w:color w:val="auto"/>
          <w:u w:val="single"/>
        </w:rPr>
        <w:t>shall</w:t>
      </w:r>
      <w:r w:rsidRPr="00956B5A">
        <w:rPr>
          <w:rFonts w:cs="Arial"/>
          <w:color w:val="auto"/>
          <w:u w:val="single"/>
        </w:rPr>
        <w:t xml:space="preserve"> be greater than the specified thickness required to obtain the specified R-</w:t>
      </w:r>
      <w:r w:rsidR="00240E19" w:rsidRPr="00956B5A">
        <w:rPr>
          <w:rFonts w:cs="Arial"/>
          <w:color w:val="auto"/>
          <w:u w:val="single"/>
        </w:rPr>
        <w:t>V</w:t>
      </w:r>
      <w:r w:rsidRPr="00956B5A">
        <w:rPr>
          <w:rFonts w:cs="Arial"/>
          <w:color w:val="auto"/>
          <w:u w:val="single"/>
        </w:rPr>
        <w:t xml:space="preserve">alue. No more than 2% of the insulated area </w:t>
      </w:r>
      <w:r w:rsidR="00E62166" w:rsidRPr="00956B5A">
        <w:rPr>
          <w:rFonts w:cs="Arial"/>
          <w:color w:val="auto"/>
          <w:u w:val="single"/>
        </w:rPr>
        <w:t>shall</w:t>
      </w:r>
      <w:r w:rsidRPr="00956B5A">
        <w:rPr>
          <w:rFonts w:cs="Arial"/>
          <w:color w:val="auto"/>
          <w:u w:val="single"/>
        </w:rPr>
        <w:t xml:space="preserve"> contain voids or be greater than ½ inch less than the specified thickness. The minimum installed thickness </w:t>
      </w:r>
      <w:r w:rsidR="00E62166" w:rsidRPr="00956B5A">
        <w:rPr>
          <w:rFonts w:cs="Arial"/>
          <w:color w:val="auto"/>
          <w:u w:val="single"/>
        </w:rPr>
        <w:t>shall</w:t>
      </w:r>
      <w:r w:rsidRPr="00956B5A">
        <w:rPr>
          <w:rFonts w:cs="Arial"/>
          <w:color w:val="auto"/>
          <w:u w:val="single"/>
        </w:rPr>
        <w:t xml:space="preserve"> not be less than ¾ inch below the specified thickness at any point.  Voids extending from the interior to exterior of the intended insulation areas </w:t>
      </w:r>
      <w:r w:rsidR="00E62166" w:rsidRPr="00956B5A">
        <w:rPr>
          <w:rFonts w:cs="Arial"/>
          <w:color w:val="auto"/>
          <w:u w:val="single"/>
        </w:rPr>
        <w:t>shall</w:t>
      </w:r>
      <w:r w:rsidRPr="00956B5A">
        <w:rPr>
          <w:rFonts w:cs="Arial"/>
          <w:color w:val="auto"/>
          <w:u w:val="single"/>
        </w:rPr>
        <w:t xml:space="preserve"> not be permitted.</w:t>
      </w:r>
    </w:p>
    <w:p w14:paraId="77D3FC9F" w14:textId="77777777" w:rsidR="00934A49" w:rsidRPr="00956B5A" w:rsidRDefault="00934A49" w:rsidP="00934A49">
      <w:pPr>
        <w:pStyle w:val="Default"/>
        <w:suppressAutoHyphens/>
        <w:ind w:left="720"/>
        <w:rPr>
          <w:color w:val="auto"/>
          <w:u w:val="single"/>
        </w:rPr>
      </w:pPr>
    </w:p>
    <w:p w14:paraId="1A8F4751" w14:textId="434713ED" w:rsidR="00934A49" w:rsidRPr="00956B5A" w:rsidRDefault="00B42B8D" w:rsidP="007365FF">
      <w:pPr>
        <w:pStyle w:val="Heading3"/>
        <w:ind w:firstLine="720"/>
        <w:rPr>
          <w:rFonts w:ascii="Times New Roman" w:hAnsi="Times New Roman"/>
          <w:color w:val="auto"/>
          <w:u w:val="single"/>
        </w:rPr>
      </w:pPr>
      <w:bookmarkStart w:id="9" w:name="_Hlk512176693"/>
      <w:r w:rsidRPr="00956B5A">
        <w:rPr>
          <w:rFonts w:ascii="Times New Roman" w:hAnsi="Times New Roman"/>
          <w:color w:val="auto"/>
          <w:u w:val="single"/>
        </w:rPr>
        <w:t>A-</w:t>
      </w:r>
      <w:r w:rsidR="007365FF" w:rsidRPr="00956B5A">
        <w:rPr>
          <w:rFonts w:ascii="Times New Roman" w:hAnsi="Times New Roman"/>
          <w:color w:val="auto"/>
          <w:u w:val="single"/>
        </w:rPr>
        <w:t>2.1.</w:t>
      </w:r>
      <w:r w:rsidR="00594F40" w:rsidRPr="00956B5A">
        <w:rPr>
          <w:rFonts w:ascii="Times New Roman" w:hAnsi="Times New Roman"/>
          <w:color w:val="auto"/>
          <w:u w:val="single"/>
        </w:rPr>
        <w:t>1.</w:t>
      </w:r>
      <w:proofErr w:type="gramStart"/>
      <w:r w:rsidR="00D440AC" w:rsidRPr="00956B5A">
        <w:rPr>
          <w:rFonts w:ascii="Times New Roman" w:hAnsi="Times New Roman"/>
          <w:color w:val="auto"/>
          <w:u w:val="single"/>
        </w:rPr>
        <w:t>5</w:t>
      </w:r>
      <w:r w:rsidR="007365FF" w:rsidRPr="00956B5A">
        <w:rPr>
          <w:rFonts w:ascii="Times New Roman" w:hAnsi="Times New Roman"/>
          <w:color w:val="auto"/>
          <w:u w:val="single"/>
        </w:rPr>
        <w:t xml:space="preserve">  </w:t>
      </w:r>
      <w:r w:rsidR="00934A49" w:rsidRPr="00956B5A">
        <w:rPr>
          <w:rFonts w:ascii="Times New Roman" w:hAnsi="Times New Roman"/>
          <w:color w:val="auto"/>
          <w:u w:val="single"/>
        </w:rPr>
        <w:t>Insulated</w:t>
      </w:r>
      <w:proofErr w:type="gramEnd"/>
      <w:r w:rsidR="00934A49" w:rsidRPr="00956B5A">
        <w:rPr>
          <w:rFonts w:ascii="Times New Roman" w:hAnsi="Times New Roman"/>
          <w:color w:val="auto"/>
          <w:u w:val="single"/>
        </w:rPr>
        <w:t xml:space="preserve"> Sheathing</w:t>
      </w:r>
    </w:p>
    <w:p w14:paraId="05AFA31B" w14:textId="213F018B" w:rsidR="00934A49" w:rsidRPr="00956B5A" w:rsidRDefault="00934A49" w:rsidP="00934A49">
      <w:pPr>
        <w:pStyle w:val="Default"/>
        <w:tabs>
          <w:tab w:val="left" w:pos="720"/>
        </w:tabs>
        <w:suppressAutoHyphens/>
        <w:ind w:left="720"/>
        <w:rPr>
          <w:rFonts w:cs="Arial"/>
          <w:color w:val="auto"/>
          <w:u w:val="single"/>
        </w:rPr>
      </w:pPr>
      <w:r w:rsidRPr="00956B5A">
        <w:rPr>
          <w:rFonts w:cs="Arial"/>
          <w:color w:val="auto"/>
          <w:u w:val="single"/>
        </w:rPr>
        <w:t xml:space="preserve">Insulated sheathing insulation installations meeting the minimum installation, application, and material requirements above.  Voids </w:t>
      </w:r>
      <w:r w:rsidR="00396739" w:rsidRPr="00956B5A">
        <w:rPr>
          <w:rFonts w:cs="Arial"/>
          <w:color w:val="auto"/>
          <w:u w:val="single"/>
        </w:rPr>
        <w:t xml:space="preserve">exceeding 1/8” </w:t>
      </w:r>
      <w:r w:rsidRPr="00956B5A">
        <w:rPr>
          <w:rFonts w:cs="Arial"/>
          <w:color w:val="auto"/>
          <w:u w:val="single"/>
        </w:rPr>
        <w:t xml:space="preserve">through interior to exterior of the intended insulation areas </w:t>
      </w:r>
      <w:r w:rsidR="00E62166" w:rsidRPr="00956B5A">
        <w:rPr>
          <w:rFonts w:cs="Arial"/>
          <w:color w:val="auto"/>
          <w:u w:val="single"/>
        </w:rPr>
        <w:t>shall</w:t>
      </w:r>
      <w:r w:rsidRPr="00956B5A">
        <w:rPr>
          <w:rFonts w:cs="Arial"/>
          <w:color w:val="auto"/>
          <w:u w:val="single"/>
        </w:rPr>
        <w:t xml:space="preserve"> not be permitted. </w:t>
      </w:r>
      <w:r w:rsidR="00396739" w:rsidRPr="00956B5A">
        <w:rPr>
          <w:color w:val="auto"/>
          <w:u w:val="single"/>
        </w:rPr>
        <w:t>Joints and other gaps or separations in sheathing used as an air barrier, vapor retarder or drainage plane</w:t>
      </w:r>
      <w:r w:rsidR="0082584F" w:rsidRPr="00956B5A">
        <w:rPr>
          <w:color w:val="auto"/>
          <w:u w:val="single"/>
        </w:rPr>
        <w:t xml:space="preserve"> shall be taped or sealed</w:t>
      </w:r>
      <w:r w:rsidR="00396739" w:rsidRPr="00956B5A">
        <w:rPr>
          <w:color w:val="auto"/>
          <w:u w:val="single"/>
        </w:rPr>
        <w:t>.</w:t>
      </w:r>
      <w:r w:rsidRPr="00956B5A">
        <w:rPr>
          <w:rFonts w:cs="Arial"/>
          <w:color w:val="auto"/>
          <w:u w:val="single"/>
        </w:rPr>
        <w:t xml:space="preserve">  </w:t>
      </w:r>
    </w:p>
    <w:p w14:paraId="3E10EA85" w14:textId="26AD4857" w:rsidR="00934A49" w:rsidRPr="00956B5A" w:rsidRDefault="00B42B8D" w:rsidP="00594F40">
      <w:pPr>
        <w:pStyle w:val="Heading2"/>
        <w:ind w:firstLine="720"/>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A-</w:t>
      </w:r>
      <w:r w:rsidR="007365FF" w:rsidRPr="00956B5A">
        <w:rPr>
          <w:rFonts w:ascii="Times New Roman" w:hAnsi="Times New Roman" w:cs="Times New Roman"/>
          <w:color w:val="auto"/>
          <w:sz w:val="24"/>
          <w:szCs w:val="24"/>
          <w:u w:val="single"/>
        </w:rPr>
        <w:t>2.</w:t>
      </w:r>
      <w:r w:rsidR="00594F40" w:rsidRPr="00956B5A">
        <w:rPr>
          <w:rFonts w:ascii="Times New Roman" w:hAnsi="Times New Roman" w:cs="Times New Roman"/>
          <w:color w:val="auto"/>
          <w:sz w:val="24"/>
          <w:szCs w:val="24"/>
          <w:u w:val="single"/>
        </w:rPr>
        <w:t>1.</w:t>
      </w:r>
      <w:proofErr w:type="gramStart"/>
      <w:r w:rsidR="007365FF" w:rsidRPr="00956B5A">
        <w:rPr>
          <w:rFonts w:ascii="Times New Roman" w:hAnsi="Times New Roman" w:cs="Times New Roman"/>
          <w:color w:val="auto"/>
          <w:sz w:val="24"/>
          <w:szCs w:val="24"/>
          <w:u w:val="single"/>
        </w:rPr>
        <w:t xml:space="preserve">2  </w:t>
      </w:r>
      <w:r w:rsidR="00E62166" w:rsidRPr="00956B5A">
        <w:rPr>
          <w:rFonts w:ascii="Times New Roman" w:hAnsi="Times New Roman" w:cs="Times New Roman"/>
          <w:color w:val="auto"/>
          <w:sz w:val="24"/>
          <w:szCs w:val="24"/>
          <w:u w:val="single"/>
        </w:rPr>
        <w:t>Grade</w:t>
      </w:r>
      <w:proofErr w:type="gramEnd"/>
      <w:r w:rsidR="00E62166" w:rsidRPr="00956B5A">
        <w:rPr>
          <w:rFonts w:ascii="Times New Roman" w:hAnsi="Times New Roman" w:cs="Times New Roman"/>
          <w:color w:val="auto"/>
          <w:sz w:val="24"/>
          <w:szCs w:val="24"/>
          <w:u w:val="single"/>
        </w:rPr>
        <w:t xml:space="preserve"> II</w:t>
      </w:r>
      <w:r w:rsidR="00934A49" w:rsidRPr="00956B5A">
        <w:rPr>
          <w:rFonts w:ascii="Times New Roman" w:hAnsi="Times New Roman" w:cs="Times New Roman"/>
          <w:color w:val="auto"/>
          <w:sz w:val="24"/>
          <w:szCs w:val="24"/>
          <w:u w:val="single"/>
        </w:rPr>
        <w:t xml:space="preserve"> (Moderate Defects)</w:t>
      </w:r>
    </w:p>
    <w:p w14:paraId="2A01D47F" w14:textId="1BB9A122" w:rsidR="00934A49" w:rsidRPr="00956B5A" w:rsidRDefault="00204549" w:rsidP="00934A49">
      <w:pPr>
        <w:pStyle w:val="Default"/>
        <w:suppressAutoHyphens/>
        <w:ind w:left="720"/>
        <w:rPr>
          <w:rFonts w:cs="Arial"/>
          <w:color w:val="auto"/>
          <w:u w:val="single"/>
        </w:rPr>
      </w:pPr>
      <w:r w:rsidRPr="00956B5A">
        <w:rPr>
          <w:rFonts w:cs="Arial"/>
          <w:color w:val="auto"/>
          <w:u w:val="single"/>
        </w:rPr>
        <w:t xml:space="preserve">Installations not complying with the minimum </w:t>
      </w:r>
      <w:r w:rsidR="00934A49" w:rsidRPr="00956B5A">
        <w:rPr>
          <w:rFonts w:cs="Arial"/>
          <w:color w:val="auto"/>
          <w:u w:val="single"/>
        </w:rPr>
        <w:t xml:space="preserve">installation requirements in ASTM standards </w:t>
      </w:r>
      <w:r w:rsidR="00934A49" w:rsidRPr="00956B5A">
        <w:rPr>
          <w:rFonts w:eastAsia="Times New Roman" w:cs="Arial"/>
          <w:color w:val="auto"/>
          <w:u w:val="single"/>
        </w:rPr>
        <w:t>C1015</w:t>
      </w:r>
      <w:r w:rsidR="00B40089" w:rsidRPr="00956B5A">
        <w:rPr>
          <w:rFonts w:eastAsia="Times New Roman" w:cs="Arial"/>
          <w:color w:val="auto"/>
          <w:u w:val="single"/>
        </w:rPr>
        <w:t>,</w:t>
      </w:r>
      <w:r w:rsidR="0082584F" w:rsidRPr="00956B5A">
        <w:rPr>
          <w:rFonts w:eastAsia="Times New Roman" w:cs="Arial"/>
          <w:color w:val="auto"/>
          <w:u w:val="single"/>
        </w:rPr>
        <w:t xml:space="preserve"> </w:t>
      </w:r>
      <w:r w:rsidR="00934A49" w:rsidRPr="00956B5A">
        <w:rPr>
          <w:rFonts w:eastAsia="Times New Roman" w:cs="Arial"/>
          <w:color w:val="auto"/>
          <w:u w:val="single"/>
        </w:rPr>
        <w:t>C1320</w:t>
      </w:r>
      <w:r w:rsidRPr="00956B5A">
        <w:rPr>
          <w:rFonts w:eastAsia="Times New Roman" w:cs="Arial"/>
          <w:color w:val="auto"/>
          <w:u w:val="single"/>
        </w:rPr>
        <w:t>,</w:t>
      </w:r>
      <w:r w:rsidR="00BC4098" w:rsidRPr="00956B5A">
        <w:rPr>
          <w:rFonts w:eastAsia="Times New Roman" w:cs="Arial"/>
          <w:color w:val="FF0000"/>
          <w:u w:val="single"/>
        </w:rPr>
        <w:t xml:space="preserve"> </w:t>
      </w:r>
      <w:r w:rsidR="00BC4098" w:rsidRPr="00956B5A">
        <w:rPr>
          <w:rFonts w:eastAsia="Times New Roman" w:cs="Arial"/>
          <w:color w:val="auto"/>
          <w:u w:val="single"/>
        </w:rPr>
        <w:t>and ASTM C1848</w:t>
      </w:r>
      <w:r w:rsidR="00934A49" w:rsidRPr="00956B5A">
        <w:rPr>
          <w:rFonts w:eastAsia="Times New Roman" w:cs="Arial"/>
          <w:color w:val="auto"/>
          <w:u w:val="single"/>
        </w:rPr>
        <w:t xml:space="preserve">, </w:t>
      </w:r>
      <w:r w:rsidR="00934A49" w:rsidRPr="00956B5A">
        <w:rPr>
          <w:rFonts w:cs="Arial"/>
          <w:color w:val="auto"/>
          <w:u w:val="single"/>
        </w:rPr>
        <w:t xml:space="preserve">and the </w:t>
      </w:r>
      <w:r w:rsidRPr="00956B5A">
        <w:rPr>
          <w:rFonts w:cs="Arial"/>
          <w:color w:val="auto"/>
          <w:u w:val="single"/>
        </w:rPr>
        <w:t xml:space="preserve">appropriate Grade I material installation grading </w:t>
      </w:r>
      <w:r w:rsidR="00934A49" w:rsidRPr="00956B5A">
        <w:rPr>
          <w:rFonts w:cs="Arial"/>
          <w:color w:val="auto"/>
          <w:u w:val="single"/>
        </w:rPr>
        <w:t>requirements</w:t>
      </w:r>
      <w:r w:rsidRPr="00956B5A">
        <w:rPr>
          <w:rFonts w:cs="Arial"/>
          <w:color w:val="auto"/>
          <w:u w:val="single"/>
        </w:rPr>
        <w:t xml:space="preserve"> shall be considered a Grade II or Grade III installation in accordance with their level of defect.</w:t>
      </w:r>
    </w:p>
    <w:p w14:paraId="2341E05C" w14:textId="77777777" w:rsidR="00934A49" w:rsidRPr="00956B5A" w:rsidRDefault="00934A49" w:rsidP="00934A49">
      <w:pPr>
        <w:pStyle w:val="Default"/>
        <w:tabs>
          <w:tab w:val="left" w:pos="720"/>
        </w:tabs>
        <w:suppressAutoHyphens/>
        <w:ind w:left="720"/>
        <w:rPr>
          <w:rFonts w:cs="Arial"/>
          <w:color w:val="auto"/>
          <w:u w:val="single"/>
        </w:rPr>
      </w:pPr>
    </w:p>
    <w:p w14:paraId="3148E331" w14:textId="77777777" w:rsidR="00934A49" w:rsidRPr="00956B5A" w:rsidRDefault="00B42B8D" w:rsidP="007365FF">
      <w:pPr>
        <w:pStyle w:val="Heading3"/>
        <w:ind w:firstLine="720"/>
        <w:rPr>
          <w:rFonts w:ascii="Times New Roman" w:hAnsi="Times New Roman"/>
          <w:color w:val="auto"/>
          <w:u w:val="single"/>
        </w:rPr>
      </w:pPr>
      <w:r w:rsidRPr="00956B5A">
        <w:rPr>
          <w:rFonts w:ascii="Times New Roman" w:hAnsi="Times New Roman"/>
          <w:color w:val="auto"/>
          <w:u w:val="single"/>
        </w:rPr>
        <w:t>A-</w:t>
      </w:r>
      <w:r w:rsidR="007365FF" w:rsidRPr="00956B5A">
        <w:rPr>
          <w:rFonts w:ascii="Times New Roman" w:hAnsi="Times New Roman"/>
          <w:color w:val="auto"/>
          <w:u w:val="single"/>
        </w:rPr>
        <w:t>2.</w:t>
      </w:r>
      <w:r w:rsidR="00594F40" w:rsidRPr="00956B5A">
        <w:rPr>
          <w:rFonts w:ascii="Times New Roman" w:hAnsi="Times New Roman"/>
          <w:color w:val="auto"/>
          <w:u w:val="single"/>
        </w:rPr>
        <w:t>1.</w:t>
      </w:r>
      <w:r w:rsidR="007365FF" w:rsidRPr="00956B5A">
        <w:rPr>
          <w:rFonts w:ascii="Times New Roman" w:hAnsi="Times New Roman"/>
          <w:color w:val="auto"/>
          <w:u w:val="single"/>
        </w:rPr>
        <w:t>2.</w:t>
      </w:r>
      <w:proofErr w:type="gramStart"/>
      <w:r w:rsidR="007365FF" w:rsidRPr="00956B5A">
        <w:rPr>
          <w:rFonts w:ascii="Times New Roman" w:hAnsi="Times New Roman"/>
          <w:color w:val="auto"/>
          <w:u w:val="single"/>
        </w:rPr>
        <w:t xml:space="preserve">1  </w:t>
      </w:r>
      <w:r w:rsidR="00934A49" w:rsidRPr="00956B5A">
        <w:rPr>
          <w:rFonts w:ascii="Times New Roman" w:hAnsi="Times New Roman"/>
          <w:color w:val="auto"/>
          <w:u w:val="single"/>
        </w:rPr>
        <w:t>Batt</w:t>
      </w:r>
      <w:proofErr w:type="gramEnd"/>
      <w:r w:rsidR="00934A49" w:rsidRPr="00956B5A">
        <w:rPr>
          <w:rFonts w:ascii="Times New Roman" w:hAnsi="Times New Roman"/>
          <w:color w:val="auto"/>
          <w:u w:val="single"/>
        </w:rPr>
        <w:t xml:space="preserve"> or Loose-fill Insulation </w:t>
      </w:r>
    </w:p>
    <w:p w14:paraId="5440AA5D" w14:textId="19F250F5" w:rsidR="00934A49" w:rsidRPr="00956B5A" w:rsidRDefault="00934A49" w:rsidP="00934A49">
      <w:pPr>
        <w:pStyle w:val="Default"/>
        <w:suppressAutoHyphens/>
        <w:ind w:left="720"/>
        <w:rPr>
          <w:rFonts w:cs="Arial"/>
          <w:color w:val="auto"/>
          <w:u w:val="single"/>
        </w:rPr>
      </w:pPr>
      <w:r w:rsidRPr="00956B5A">
        <w:rPr>
          <w:rFonts w:cs="Arial"/>
          <w:color w:val="auto"/>
          <w:u w:val="single"/>
        </w:rPr>
        <w:t xml:space="preserve">When installing batt, or loose-fill insulation, no more than 15% of the total insulated area (cavity) </w:t>
      </w:r>
      <w:r w:rsidR="00E62166" w:rsidRPr="00956B5A">
        <w:rPr>
          <w:rFonts w:cs="Arial"/>
          <w:color w:val="auto"/>
          <w:u w:val="single"/>
        </w:rPr>
        <w:t>shall</w:t>
      </w:r>
      <w:r w:rsidRPr="00956B5A">
        <w:rPr>
          <w:rFonts w:cs="Arial"/>
          <w:color w:val="auto"/>
          <w:u w:val="single"/>
        </w:rPr>
        <w:t xml:space="preserve"> be compressed or contain gaps or voids in the insulation.  These areas </w:t>
      </w:r>
      <w:r w:rsidR="00E62166" w:rsidRPr="00956B5A">
        <w:rPr>
          <w:rFonts w:cs="Arial"/>
          <w:color w:val="auto"/>
          <w:u w:val="single"/>
        </w:rPr>
        <w:t>shall</w:t>
      </w:r>
      <w:r w:rsidRPr="00956B5A">
        <w:rPr>
          <w:rFonts w:cs="Arial"/>
          <w:color w:val="auto"/>
          <w:u w:val="single"/>
        </w:rPr>
        <w:t xml:space="preserve"> not be missing or compressed more than 3/4 inch</w:t>
      </w:r>
      <w:r w:rsidRPr="00956B5A">
        <w:rPr>
          <w:color w:val="auto"/>
          <w:u w:val="single"/>
        </w:rPr>
        <w:t xml:space="preserve"> </w:t>
      </w:r>
      <w:r w:rsidRPr="00956B5A">
        <w:rPr>
          <w:rFonts w:cs="Arial"/>
          <w:color w:val="auto"/>
          <w:u w:val="single"/>
        </w:rPr>
        <w:t xml:space="preserve">of the specified insulation thickness in any given location.  </w:t>
      </w:r>
      <w:r w:rsidR="00DC532D" w:rsidRPr="00956B5A">
        <w:rPr>
          <w:rFonts w:cs="Arial"/>
          <w:color w:val="auto"/>
          <w:u w:val="single"/>
        </w:rPr>
        <w:t xml:space="preserve">Inset staples are allowed for batt insulation. </w:t>
      </w:r>
      <w:r w:rsidRPr="00956B5A">
        <w:rPr>
          <w:rFonts w:cs="Arial"/>
          <w:color w:val="auto"/>
          <w:u w:val="single"/>
        </w:rPr>
        <w:t xml:space="preserve">Voids through interior to exterior of the intended insulation areas </w:t>
      </w:r>
      <w:r w:rsidR="00E62166" w:rsidRPr="00956B5A">
        <w:rPr>
          <w:rFonts w:cs="Arial"/>
          <w:color w:val="auto"/>
          <w:u w:val="single"/>
        </w:rPr>
        <w:t>shall</w:t>
      </w:r>
      <w:r w:rsidRPr="00956B5A">
        <w:rPr>
          <w:rFonts w:cs="Arial"/>
          <w:color w:val="auto"/>
          <w:u w:val="single"/>
        </w:rPr>
        <w:t xml:space="preserve"> not be permitted.</w:t>
      </w:r>
    </w:p>
    <w:p w14:paraId="4FD48A46" w14:textId="77777777" w:rsidR="00934A49" w:rsidRPr="00956B5A" w:rsidRDefault="00934A49" w:rsidP="00934A49">
      <w:pPr>
        <w:pStyle w:val="Default"/>
        <w:suppressAutoHyphens/>
        <w:rPr>
          <w:color w:val="auto"/>
          <w:u w:val="single"/>
        </w:rPr>
      </w:pPr>
    </w:p>
    <w:p w14:paraId="27C98D20" w14:textId="77777777" w:rsidR="00934A49" w:rsidRPr="00956B5A" w:rsidRDefault="00B42B8D" w:rsidP="007365FF">
      <w:pPr>
        <w:pStyle w:val="ListParagraph"/>
        <w:spacing w:after="0"/>
        <w:rPr>
          <w:rFonts w:ascii="Times New Roman" w:hAnsi="Times New Roman"/>
          <w:color w:val="auto"/>
          <w:sz w:val="24"/>
          <w:szCs w:val="24"/>
          <w:u w:val="single"/>
        </w:rPr>
      </w:pPr>
      <w:r w:rsidRPr="00956B5A">
        <w:rPr>
          <w:rStyle w:val="Heading3Char"/>
          <w:rFonts w:ascii="Times New Roman" w:hAnsi="Times New Roman"/>
          <w:color w:val="auto"/>
          <w:szCs w:val="24"/>
          <w:u w:val="single"/>
        </w:rPr>
        <w:t>A-</w:t>
      </w:r>
      <w:r w:rsidR="007365FF" w:rsidRPr="00956B5A">
        <w:rPr>
          <w:rStyle w:val="Heading3Char"/>
          <w:rFonts w:ascii="Times New Roman" w:hAnsi="Times New Roman"/>
          <w:color w:val="auto"/>
          <w:szCs w:val="24"/>
          <w:u w:val="single"/>
        </w:rPr>
        <w:t>2.</w:t>
      </w:r>
      <w:r w:rsidR="00594F40" w:rsidRPr="00956B5A">
        <w:rPr>
          <w:rStyle w:val="Heading3Char"/>
          <w:rFonts w:ascii="Times New Roman" w:hAnsi="Times New Roman"/>
          <w:color w:val="auto"/>
          <w:szCs w:val="24"/>
          <w:u w:val="single"/>
        </w:rPr>
        <w:t>1.</w:t>
      </w:r>
      <w:r w:rsidR="007365FF" w:rsidRPr="00956B5A">
        <w:rPr>
          <w:rStyle w:val="Heading3Char"/>
          <w:rFonts w:ascii="Times New Roman" w:hAnsi="Times New Roman"/>
          <w:color w:val="auto"/>
          <w:szCs w:val="24"/>
          <w:u w:val="single"/>
        </w:rPr>
        <w:t>2.</w:t>
      </w:r>
      <w:proofErr w:type="gramStart"/>
      <w:r w:rsidR="007365FF" w:rsidRPr="00956B5A">
        <w:rPr>
          <w:rStyle w:val="Heading3Char"/>
          <w:rFonts w:ascii="Times New Roman" w:hAnsi="Times New Roman"/>
          <w:color w:val="auto"/>
          <w:szCs w:val="24"/>
          <w:u w:val="single"/>
        </w:rPr>
        <w:t xml:space="preserve">2  </w:t>
      </w:r>
      <w:r w:rsidR="00934A49" w:rsidRPr="00956B5A">
        <w:rPr>
          <w:rStyle w:val="Heading3Char"/>
          <w:rFonts w:ascii="Times New Roman" w:hAnsi="Times New Roman"/>
          <w:color w:val="auto"/>
          <w:szCs w:val="24"/>
          <w:u w:val="single"/>
        </w:rPr>
        <w:t>Open</w:t>
      </w:r>
      <w:proofErr w:type="gramEnd"/>
      <w:r w:rsidR="00934A49" w:rsidRPr="00956B5A">
        <w:rPr>
          <w:rStyle w:val="Heading3Char"/>
          <w:rFonts w:ascii="Times New Roman" w:hAnsi="Times New Roman"/>
          <w:color w:val="auto"/>
          <w:szCs w:val="24"/>
          <w:u w:val="single"/>
        </w:rPr>
        <w:t>-Cell Polyurethane Spray Foam Insulation</w:t>
      </w:r>
      <w:r w:rsidR="00934A49" w:rsidRPr="00956B5A">
        <w:rPr>
          <w:rFonts w:ascii="Times New Roman" w:hAnsi="Times New Roman"/>
          <w:color w:val="auto"/>
          <w:sz w:val="24"/>
          <w:szCs w:val="24"/>
          <w:u w:val="single"/>
        </w:rPr>
        <w:t xml:space="preserve"> (cavity not filled and not trimmed)</w:t>
      </w:r>
    </w:p>
    <w:p w14:paraId="7A37DB77" w14:textId="3B676500" w:rsidR="00934A49" w:rsidRPr="00956B5A" w:rsidRDefault="00934A49" w:rsidP="007365FF">
      <w:pPr>
        <w:pStyle w:val="Default"/>
        <w:suppressAutoHyphens/>
        <w:ind w:left="720"/>
        <w:rPr>
          <w:rFonts w:cs="Arial"/>
          <w:color w:val="auto"/>
          <w:u w:val="single"/>
        </w:rPr>
      </w:pPr>
      <w:r w:rsidRPr="00956B5A">
        <w:rPr>
          <w:rFonts w:cs="Arial"/>
          <w:color w:val="auto"/>
          <w:u w:val="single"/>
        </w:rPr>
        <w:t xml:space="preserve">When installing open-cell polyurethane spray foam the average of all thickness measurements </w:t>
      </w:r>
      <w:r w:rsidR="00E62166" w:rsidRPr="00956B5A">
        <w:rPr>
          <w:rFonts w:cs="Arial"/>
          <w:color w:val="auto"/>
          <w:u w:val="single"/>
        </w:rPr>
        <w:t>shall</w:t>
      </w:r>
      <w:r w:rsidRPr="00956B5A">
        <w:rPr>
          <w:rFonts w:cs="Arial"/>
          <w:color w:val="auto"/>
          <w:u w:val="single"/>
        </w:rPr>
        <w:t xml:space="preserve"> be greater than the specified thickness required to obtain the specified R-</w:t>
      </w:r>
      <w:r w:rsidR="00240E19" w:rsidRPr="00956B5A">
        <w:rPr>
          <w:rFonts w:cs="Arial"/>
          <w:color w:val="auto"/>
          <w:u w:val="single"/>
        </w:rPr>
        <w:t>V</w:t>
      </w:r>
      <w:r w:rsidRPr="00956B5A">
        <w:rPr>
          <w:rFonts w:cs="Arial"/>
          <w:color w:val="auto"/>
          <w:u w:val="single"/>
        </w:rPr>
        <w:t xml:space="preserve">alue. No more than 15% of the insulated area </w:t>
      </w:r>
      <w:r w:rsidR="00E62166" w:rsidRPr="00956B5A">
        <w:rPr>
          <w:rFonts w:cs="Arial"/>
          <w:color w:val="auto"/>
          <w:u w:val="single"/>
        </w:rPr>
        <w:t>shall</w:t>
      </w:r>
      <w:r w:rsidRPr="00956B5A">
        <w:rPr>
          <w:rFonts w:cs="Arial"/>
          <w:color w:val="auto"/>
          <w:u w:val="single"/>
        </w:rPr>
        <w:t xml:space="preserve"> contain voids.  The minimum thickness </w:t>
      </w:r>
      <w:r w:rsidR="00E62166" w:rsidRPr="00956B5A">
        <w:rPr>
          <w:rFonts w:cs="Arial"/>
          <w:color w:val="auto"/>
          <w:u w:val="single"/>
        </w:rPr>
        <w:t>shall</w:t>
      </w:r>
      <w:r w:rsidRPr="00956B5A">
        <w:rPr>
          <w:rFonts w:cs="Arial"/>
          <w:color w:val="auto"/>
          <w:u w:val="single"/>
        </w:rPr>
        <w:t xml:space="preserve"> not be less than </w:t>
      </w:r>
      <w:r w:rsidR="00AE2872" w:rsidRPr="00956B5A">
        <w:rPr>
          <w:rFonts w:cs="Arial"/>
          <w:color w:val="auto"/>
          <w:u w:val="single"/>
        </w:rPr>
        <w:t>3/4</w:t>
      </w:r>
      <w:r w:rsidRPr="00956B5A">
        <w:rPr>
          <w:rFonts w:cs="Arial"/>
          <w:color w:val="auto"/>
          <w:u w:val="single"/>
        </w:rPr>
        <w:t xml:space="preserve"> inch below the specified thickness at any point.  Voids extending from the interior to the exterior of the intended insulation areas </w:t>
      </w:r>
      <w:r w:rsidR="00E62166" w:rsidRPr="00956B5A">
        <w:rPr>
          <w:rFonts w:cs="Arial"/>
          <w:color w:val="auto"/>
          <w:u w:val="single"/>
        </w:rPr>
        <w:t>shall</w:t>
      </w:r>
      <w:r w:rsidRPr="00956B5A">
        <w:rPr>
          <w:rFonts w:cs="Arial"/>
          <w:color w:val="auto"/>
          <w:u w:val="single"/>
        </w:rPr>
        <w:t xml:space="preserve"> not be permitted.</w:t>
      </w:r>
    </w:p>
    <w:p w14:paraId="2DC53EE0" w14:textId="0309D98A" w:rsidR="00431601" w:rsidRPr="00956B5A" w:rsidRDefault="00431601" w:rsidP="007365FF">
      <w:pPr>
        <w:pStyle w:val="Default"/>
        <w:suppressAutoHyphens/>
        <w:ind w:left="720"/>
        <w:rPr>
          <w:rFonts w:cs="Arial"/>
          <w:color w:val="auto"/>
          <w:u w:val="single"/>
        </w:rPr>
      </w:pPr>
    </w:p>
    <w:p w14:paraId="2BEB4585" w14:textId="44B64B61" w:rsidR="00431601" w:rsidRPr="00956B5A" w:rsidRDefault="00D440AC" w:rsidP="007365FF">
      <w:pPr>
        <w:pStyle w:val="Default"/>
        <w:suppressAutoHyphens/>
        <w:ind w:left="720"/>
        <w:rPr>
          <w:rFonts w:eastAsia="Times New Roman"/>
          <w:color w:val="auto"/>
          <w:u w:val="single"/>
        </w:rPr>
      </w:pPr>
      <w:r w:rsidRPr="00956B5A">
        <w:rPr>
          <w:rFonts w:eastAsia="Times New Roman"/>
          <w:b/>
          <w:color w:val="auto"/>
          <w:u w:val="single"/>
        </w:rPr>
        <w:t>A-2.1.2.3 Open-Cell Polyurethane Spray Foam Insulation</w:t>
      </w:r>
      <w:r w:rsidRPr="00956B5A">
        <w:rPr>
          <w:rFonts w:eastAsia="Times New Roman"/>
          <w:color w:val="auto"/>
          <w:u w:val="single"/>
        </w:rPr>
        <w:t xml:space="preserve"> (cavity filled and trimmed)</w:t>
      </w:r>
    </w:p>
    <w:p w14:paraId="1D97FD5F" w14:textId="69C0F817" w:rsidR="00D440AC" w:rsidRPr="00956B5A" w:rsidRDefault="00D440AC" w:rsidP="007365FF">
      <w:pPr>
        <w:pStyle w:val="Default"/>
        <w:suppressAutoHyphens/>
        <w:ind w:left="720"/>
        <w:rPr>
          <w:rFonts w:cs="Arial"/>
          <w:color w:val="auto"/>
          <w:u w:val="single"/>
        </w:rPr>
      </w:pPr>
      <w:r w:rsidRPr="00956B5A">
        <w:rPr>
          <w:rFonts w:eastAsia="Times New Roman"/>
          <w:color w:val="auto"/>
          <w:u w:val="single"/>
        </w:rPr>
        <w:t>When installing open-cell polyurethane spray foam, no more than 15% of the total insulated area (cavity) shall be below the thickness required to attain the specified thickness or contain gaps or voids in the insulation. The minimum installed thickness shall not be less than 1/2 inch below the specified thickness at any point. Voids extending from the interior to exterior of the intended insulation areas shall not be permitted.</w:t>
      </w:r>
    </w:p>
    <w:p w14:paraId="4BEB5213" w14:textId="77777777" w:rsidR="00934A49" w:rsidRPr="00956B5A" w:rsidRDefault="00934A49" w:rsidP="00934A49">
      <w:pPr>
        <w:pStyle w:val="Default"/>
        <w:suppressAutoHyphens/>
        <w:rPr>
          <w:color w:val="auto"/>
          <w:u w:val="single"/>
        </w:rPr>
      </w:pPr>
    </w:p>
    <w:p w14:paraId="1DB887D5" w14:textId="79ACE46A" w:rsidR="00934A49" w:rsidRPr="00956B5A" w:rsidRDefault="00B42B8D" w:rsidP="007365FF">
      <w:pPr>
        <w:pStyle w:val="Heading3"/>
        <w:ind w:firstLine="720"/>
        <w:rPr>
          <w:rFonts w:ascii="Times New Roman" w:hAnsi="Times New Roman"/>
          <w:color w:val="auto"/>
          <w:u w:val="single"/>
        </w:rPr>
      </w:pPr>
      <w:r w:rsidRPr="00956B5A">
        <w:rPr>
          <w:rFonts w:ascii="Times New Roman" w:hAnsi="Times New Roman"/>
          <w:color w:val="auto"/>
          <w:u w:val="single"/>
        </w:rPr>
        <w:t>A-</w:t>
      </w:r>
      <w:r w:rsidR="007365FF" w:rsidRPr="00956B5A">
        <w:rPr>
          <w:rFonts w:ascii="Times New Roman" w:hAnsi="Times New Roman"/>
          <w:color w:val="auto"/>
          <w:u w:val="single"/>
        </w:rPr>
        <w:t>2.</w:t>
      </w:r>
      <w:r w:rsidR="00594F40" w:rsidRPr="00956B5A">
        <w:rPr>
          <w:rFonts w:ascii="Times New Roman" w:hAnsi="Times New Roman"/>
          <w:color w:val="auto"/>
          <w:u w:val="single"/>
        </w:rPr>
        <w:t>1.</w:t>
      </w:r>
      <w:r w:rsidR="007365FF" w:rsidRPr="00956B5A">
        <w:rPr>
          <w:rFonts w:ascii="Times New Roman" w:hAnsi="Times New Roman"/>
          <w:color w:val="auto"/>
          <w:u w:val="single"/>
        </w:rPr>
        <w:t>2.</w:t>
      </w:r>
      <w:proofErr w:type="gramStart"/>
      <w:r w:rsidR="00D440AC" w:rsidRPr="00956B5A">
        <w:rPr>
          <w:rFonts w:ascii="Times New Roman" w:hAnsi="Times New Roman"/>
          <w:color w:val="auto"/>
          <w:u w:val="single"/>
        </w:rPr>
        <w:t>4</w:t>
      </w:r>
      <w:r w:rsidR="007365FF" w:rsidRPr="00956B5A">
        <w:rPr>
          <w:rFonts w:ascii="Times New Roman" w:hAnsi="Times New Roman"/>
          <w:color w:val="auto"/>
          <w:u w:val="single"/>
        </w:rPr>
        <w:t xml:space="preserve">  </w:t>
      </w:r>
      <w:r w:rsidR="00934A49" w:rsidRPr="00956B5A">
        <w:rPr>
          <w:rFonts w:ascii="Times New Roman" w:hAnsi="Times New Roman"/>
          <w:color w:val="auto"/>
          <w:u w:val="single"/>
        </w:rPr>
        <w:t>Closed</w:t>
      </w:r>
      <w:proofErr w:type="gramEnd"/>
      <w:r w:rsidR="00934A49" w:rsidRPr="00956B5A">
        <w:rPr>
          <w:rFonts w:ascii="Times New Roman" w:hAnsi="Times New Roman"/>
          <w:color w:val="auto"/>
          <w:u w:val="single"/>
        </w:rPr>
        <w:t>-Cell Polyurethane Spray Foam</w:t>
      </w:r>
    </w:p>
    <w:p w14:paraId="4B3FC38E" w14:textId="089A8E11" w:rsidR="00934A49" w:rsidRPr="00956B5A" w:rsidRDefault="00934A49" w:rsidP="00934A49">
      <w:pPr>
        <w:pStyle w:val="Default"/>
        <w:tabs>
          <w:tab w:val="left" w:pos="720"/>
        </w:tabs>
        <w:suppressAutoHyphens/>
        <w:ind w:left="720"/>
        <w:rPr>
          <w:rFonts w:cs="Arial"/>
          <w:color w:val="auto"/>
          <w:u w:val="single"/>
        </w:rPr>
      </w:pPr>
      <w:r w:rsidRPr="00956B5A">
        <w:rPr>
          <w:rFonts w:cs="Arial"/>
          <w:color w:val="auto"/>
          <w:u w:val="single"/>
        </w:rPr>
        <w:t xml:space="preserve">When installing closed-cell polyurethane spray foam the average of all thickness measurements </w:t>
      </w:r>
      <w:r w:rsidR="00E62166" w:rsidRPr="00956B5A">
        <w:rPr>
          <w:rFonts w:cs="Arial"/>
          <w:color w:val="auto"/>
          <w:u w:val="single"/>
        </w:rPr>
        <w:t>shall</w:t>
      </w:r>
      <w:r w:rsidRPr="00956B5A">
        <w:rPr>
          <w:rFonts w:cs="Arial"/>
          <w:color w:val="auto"/>
          <w:u w:val="single"/>
        </w:rPr>
        <w:t xml:space="preserve"> be greater than the specified thickness required to obtain the specified R-</w:t>
      </w:r>
      <w:r w:rsidR="00240E19" w:rsidRPr="00956B5A">
        <w:rPr>
          <w:rFonts w:cs="Arial"/>
          <w:color w:val="auto"/>
          <w:u w:val="single"/>
        </w:rPr>
        <w:t>V</w:t>
      </w:r>
      <w:r w:rsidRPr="00956B5A">
        <w:rPr>
          <w:rFonts w:cs="Arial"/>
          <w:color w:val="auto"/>
          <w:u w:val="single"/>
        </w:rPr>
        <w:t xml:space="preserve">alue. No more than 15% of the insulated area </w:t>
      </w:r>
      <w:r w:rsidR="00E62166" w:rsidRPr="00956B5A">
        <w:rPr>
          <w:rFonts w:cs="Arial"/>
          <w:color w:val="auto"/>
          <w:u w:val="single"/>
        </w:rPr>
        <w:t>shall</w:t>
      </w:r>
      <w:r w:rsidRPr="00956B5A">
        <w:rPr>
          <w:rFonts w:cs="Arial"/>
          <w:color w:val="auto"/>
          <w:u w:val="single"/>
        </w:rPr>
        <w:t xml:space="preserve"> contain voids. The minimum thickness </w:t>
      </w:r>
      <w:r w:rsidR="00E62166" w:rsidRPr="00956B5A">
        <w:rPr>
          <w:rFonts w:cs="Arial"/>
          <w:color w:val="auto"/>
          <w:u w:val="single"/>
        </w:rPr>
        <w:t>shall</w:t>
      </w:r>
      <w:r w:rsidRPr="00956B5A">
        <w:rPr>
          <w:rFonts w:cs="Arial"/>
          <w:color w:val="auto"/>
          <w:u w:val="single"/>
        </w:rPr>
        <w:t xml:space="preserve"> not be less than </w:t>
      </w:r>
      <w:r w:rsidR="00AE2872" w:rsidRPr="00956B5A">
        <w:rPr>
          <w:rFonts w:cs="Arial"/>
          <w:color w:val="auto"/>
          <w:u w:val="single"/>
        </w:rPr>
        <w:t xml:space="preserve">3/4 </w:t>
      </w:r>
      <w:r w:rsidRPr="00956B5A">
        <w:rPr>
          <w:rFonts w:cs="Arial"/>
          <w:color w:val="auto"/>
          <w:u w:val="single"/>
        </w:rPr>
        <w:t xml:space="preserve">inch below the specified thickness at any point. Voids extending from the interior to exterior of the intended insulation areas </w:t>
      </w:r>
      <w:r w:rsidR="00E62166" w:rsidRPr="00956B5A">
        <w:rPr>
          <w:rFonts w:cs="Arial"/>
          <w:color w:val="auto"/>
          <w:u w:val="single"/>
        </w:rPr>
        <w:t>shall</w:t>
      </w:r>
      <w:r w:rsidRPr="00956B5A">
        <w:rPr>
          <w:rFonts w:cs="Arial"/>
          <w:color w:val="auto"/>
          <w:u w:val="single"/>
        </w:rPr>
        <w:t xml:space="preserve"> not be permitted.</w:t>
      </w:r>
    </w:p>
    <w:p w14:paraId="683DFBDF" w14:textId="7BCF6673" w:rsidR="00934A49" w:rsidRPr="00956B5A" w:rsidRDefault="00B42B8D" w:rsidP="007365FF">
      <w:pPr>
        <w:pStyle w:val="Heading2"/>
        <w:ind w:left="720"/>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A-</w:t>
      </w:r>
      <w:r w:rsidR="007365FF" w:rsidRPr="00956B5A">
        <w:rPr>
          <w:rFonts w:ascii="Times New Roman" w:hAnsi="Times New Roman" w:cs="Times New Roman"/>
          <w:color w:val="auto"/>
          <w:sz w:val="24"/>
          <w:szCs w:val="24"/>
          <w:u w:val="single"/>
        </w:rPr>
        <w:t>2.</w:t>
      </w:r>
      <w:r w:rsidR="00594F40" w:rsidRPr="00956B5A">
        <w:rPr>
          <w:rFonts w:ascii="Times New Roman" w:hAnsi="Times New Roman" w:cs="Times New Roman"/>
          <w:color w:val="auto"/>
          <w:sz w:val="24"/>
          <w:szCs w:val="24"/>
          <w:u w:val="single"/>
        </w:rPr>
        <w:t>1.</w:t>
      </w:r>
      <w:proofErr w:type="gramStart"/>
      <w:r w:rsidR="007365FF" w:rsidRPr="00956B5A">
        <w:rPr>
          <w:rFonts w:ascii="Times New Roman" w:hAnsi="Times New Roman" w:cs="Times New Roman"/>
          <w:color w:val="auto"/>
          <w:sz w:val="24"/>
          <w:szCs w:val="24"/>
          <w:u w:val="single"/>
        </w:rPr>
        <w:t xml:space="preserve">3  </w:t>
      </w:r>
      <w:r w:rsidR="00E62166" w:rsidRPr="00956B5A">
        <w:rPr>
          <w:rFonts w:ascii="Times New Roman" w:hAnsi="Times New Roman" w:cs="Times New Roman"/>
          <w:color w:val="auto"/>
          <w:sz w:val="24"/>
          <w:szCs w:val="24"/>
          <w:u w:val="single"/>
        </w:rPr>
        <w:t>Grade</w:t>
      </w:r>
      <w:proofErr w:type="gramEnd"/>
      <w:r w:rsidR="00E62166" w:rsidRPr="00956B5A">
        <w:rPr>
          <w:rFonts w:ascii="Times New Roman" w:hAnsi="Times New Roman" w:cs="Times New Roman"/>
          <w:color w:val="auto"/>
          <w:sz w:val="24"/>
          <w:szCs w:val="24"/>
          <w:u w:val="single"/>
        </w:rPr>
        <w:t xml:space="preserve"> III</w:t>
      </w:r>
      <w:r w:rsidR="00934A49" w:rsidRPr="00956B5A">
        <w:rPr>
          <w:rFonts w:ascii="Times New Roman" w:hAnsi="Times New Roman" w:cs="Times New Roman"/>
          <w:color w:val="auto"/>
          <w:sz w:val="24"/>
          <w:szCs w:val="24"/>
          <w:u w:val="single"/>
        </w:rPr>
        <w:t xml:space="preserve"> (Substantial Defects)</w:t>
      </w:r>
    </w:p>
    <w:p w14:paraId="2CF47952" w14:textId="684665C2" w:rsidR="00934A49" w:rsidRPr="00956B5A" w:rsidRDefault="00934A49" w:rsidP="007365FF">
      <w:pPr>
        <w:pStyle w:val="Default"/>
        <w:tabs>
          <w:tab w:val="left" w:pos="1080"/>
        </w:tabs>
        <w:suppressAutoHyphens/>
        <w:ind w:left="720"/>
        <w:rPr>
          <w:rFonts w:cs="Arial"/>
          <w:color w:val="auto"/>
          <w:u w:val="single"/>
        </w:rPr>
      </w:pPr>
      <w:r w:rsidRPr="00956B5A">
        <w:rPr>
          <w:rFonts w:cs="Arial"/>
          <w:color w:val="auto"/>
          <w:u w:val="single"/>
        </w:rPr>
        <w:t xml:space="preserve">Installations not complying with the minimum installation requirements in ASTM standards </w:t>
      </w:r>
      <w:r w:rsidRPr="00956B5A">
        <w:rPr>
          <w:rFonts w:eastAsia="Times New Roman" w:cs="Arial"/>
          <w:color w:val="auto"/>
          <w:u w:val="single"/>
        </w:rPr>
        <w:t>C1015</w:t>
      </w:r>
      <w:r w:rsidR="00B40089" w:rsidRPr="00956B5A">
        <w:rPr>
          <w:rFonts w:eastAsia="Times New Roman" w:cs="Arial"/>
          <w:color w:val="auto"/>
          <w:u w:val="single"/>
        </w:rPr>
        <w:t>,</w:t>
      </w:r>
      <w:r w:rsidR="00AE2872" w:rsidRPr="00956B5A">
        <w:rPr>
          <w:rFonts w:eastAsia="Times New Roman" w:cs="Arial"/>
          <w:color w:val="auto"/>
          <w:u w:val="single"/>
        </w:rPr>
        <w:t xml:space="preserve"> </w:t>
      </w:r>
      <w:r w:rsidRPr="00956B5A">
        <w:rPr>
          <w:rFonts w:eastAsia="Times New Roman" w:cs="Arial"/>
          <w:color w:val="auto"/>
          <w:u w:val="single"/>
        </w:rPr>
        <w:t>C1320</w:t>
      </w:r>
      <w:r w:rsidR="00BC4098" w:rsidRPr="00956B5A">
        <w:rPr>
          <w:rFonts w:eastAsia="Times New Roman" w:cs="Arial"/>
          <w:color w:val="auto"/>
          <w:u w:val="single"/>
        </w:rPr>
        <w:t xml:space="preserve"> and C1848</w:t>
      </w:r>
      <w:r w:rsidRPr="00956B5A">
        <w:rPr>
          <w:rFonts w:eastAsia="Times New Roman" w:cs="Arial"/>
          <w:color w:val="auto"/>
          <w:u w:val="single"/>
        </w:rPr>
        <w:t xml:space="preserve">, </w:t>
      </w:r>
      <w:r w:rsidRPr="00956B5A">
        <w:rPr>
          <w:rFonts w:cs="Arial"/>
          <w:color w:val="auto"/>
          <w:u w:val="single"/>
        </w:rPr>
        <w:t xml:space="preserve">and </w:t>
      </w:r>
      <w:r w:rsidR="000B5381" w:rsidRPr="00956B5A">
        <w:rPr>
          <w:rFonts w:cs="Arial"/>
          <w:color w:val="auto"/>
          <w:u w:val="single"/>
        </w:rPr>
        <w:t xml:space="preserve">the appropriate </w:t>
      </w:r>
      <w:r w:rsidR="00E62166" w:rsidRPr="00956B5A">
        <w:rPr>
          <w:rFonts w:cs="Arial"/>
          <w:color w:val="auto"/>
          <w:u w:val="single"/>
        </w:rPr>
        <w:t>Grade I</w:t>
      </w:r>
      <w:r w:rsidRPr="00956B5A">
        <w:rPr>
          <w:rFonts w:cs="Arial"/>
          <w:color w:val="auto"/>
          <w:u w:val="single"/>
        </w:rPr>
        <w:t xml:space="preserve"> or </w:t>
      </w:r>
      <w:r w:rsidR="00E62166" w:rsidRPr="00956B5A">
        <w:rPr>
          <w:rFonts w:cs="Arial"/>
          <w:color w:val="auto"/>
          <w:u w:val="single"/>
        </w:rPr>
        <w:t>Grade II</w:t>
      </w:r>
      <w:r w:rsidR="000B5381" w:rsidRPr="00956B5A">
        <w:rPr>
          <w:rFonts w:cs="Arial"/>
          <w:color w:val="auto"/>
          <w:u w:val="single"/>
        </w:rPr>
        <w:t xml:space="preserve"> material installation grading</w:t>
      </w:r>
      <w:r w:rsidRPr="00956B5A">
        <w:rPr>
          <w:rFonts w:cs="Arial"/>
          <w:color w:val="auto"/>
          <w:u w:val="single"/>
        </w:rPr>
        <w:t xml:space="preserve"> requirements </w:t>
      </w:r>
      <w:r w:rsidR="00E62166" w:rsidRPr="00956B5A">
        <w:rPr>
          <w:rFonts w:cs="Arial"/>
          <w:color w:val="auto"/>
          <w:u w:val="single"/>
        </w:rPr>
        <w:t>shall</w:t>
      </w:r>
      <w:r w:rsidRPr="00956B5A">
        <w:rPr>
          <w:rFonts w:cs="Arial"/>
          <w:color w:val="auto"/>
          <w:u w:val="single"/>
        </w:rPr>
        <w:t xml:space="preserve"> be considered a </w:t>
      </w:r>
      <w:r w:rsidR="00E62166" w:rsidRPr="00956B5A">
        <w:rPr>
          <w:rFonts w:cs="Arial"/>
          <w:color w:val="auto"/>
          <w:u w:val="single"/>
        </w:rPr>
        <w:t>Grade III</w:t>
      </w:r>
      <w:r w:rsidRPr="00956B5A">
        <w:rPr>
          <w:rFonts w:cs="Arial"/>
          <w:color w:val="auto"/>
          <w:u w:val="single"/>
        </w:rPr>
        <w:t xml:space="preserve"> installation.</w:t>
      </w:r>
    </w:p>
    <w:p w14:paraId="39DF1A6D" w14:textId="77777777" w:rsidR="00934A49" w:rsidRPr="00956B5A" w:rsidRDefault="00934A49" w:rsidP="007365FF">
      <w:pPr>
        <w:pStyle w:val="Default"/>
        <w:tabs>
          <w:tab w:val="left" w:pos="1080"/>
        </w:tabs>
        <w:suppressAutoHyphens/>
        <w:ind w:left="720"/>
        <w:rPr>
          <w:color w:val="auto"/>
          <w:u w:val="single"/>
        </w:rPr>
      </w:pPr>
    </w:p>
    <w:bookmarkEnd w:id="9"/>
    <w:p w14:paraId="3F05A70F" w14:textId="1E356FB9" w:rsidR="00934A49" w:rsidRPr="00956B5A" w:rsidRDefault="00E62166" w:rsidP="007365FF">
      <w:pPr>
        <w:pStyle w:val="Default"/>
        <w:tabs>
          <w:tab w:val="left" w:pos="1080"/>
        </w:tabs>
        <w:suppressAutoHyphens/>
        <w:ind w:left="720"/>
        <w:rPr>
          <w:color w:val="auto"/>
          <w:u w:val="single"/>
        </w:rPr>
      </w:pPr>
      <w:r w:rsidRPr="00956B5A">
        <w:rPr>
          <w:color w:val="auto"/>
          <w:u w:val="single"/>
        </w:rPr>
        <w:t>Grade III</w:t>
      </w:r>
      <w:r w:rsidR="00934A49" w:rsidRPr="00956B5A">
        <w:rPr>
          <w:color w:val="auto"/>
          <w:u w:val="single"/>
        </w:rPr>
        <w:t xml:space="preserve"> installations </w:t>
      </w:r>
      <w:r w:rsidRPr="00956B5A">
        <w:rPr>
          <w:rFonts w:cs="Arial"/>
          <w:color w:val="auto"/>
          <w:u w:val="single"/>
        </w:rPr>
        <w:t>shall be recorded and shall be modeled as specified by Section 4.2.2.2.2 of this Standard</w:t>
      </w:r>
      <w:r w:rsidR="00934A49" w:rsidRPr="00956B5A">
        <w:rPr>
          <w:color w:val="auto"/>
          <w:u w:val="single"/>
        </w:rPr>
        <w:t>.</w:t>
      </w:r>
    </w:p>
    <w:p w14:paraId="6AA1039C" w14:textId="77777777" w:rsidR="007365FF" w:rsidRPr="00956B5A" w:rsidRDefault="007365FF" w:rsidP="00934A49">
      <w:pPr>
        <w:pStyle w:val="Default"/>
        <w:suppressAutoHyphens/>
        <w:rPr>
          <w:color w:val="auto"/>
          <w:u w:val="single"/>
        </w:rPr>
      </w:pPr>
    </w:p>
    <w:p w14:paraId="30A3F0D5" w14:textId="77777777" w:rsidR="00C96737" w:rsidRPr="00956B5A" w:rsidRDefault="00B42B8D" w:rsidP="00934A49">
      <w:pPr>
        <w:pStyle w:val="Heading1"/>
        <w:rPr>
          <w:rFonts w:ascii="Times New Roman" w:hAnsi="Times New Roman"/>
          <w:color w:val="auto"/>
          <w:sz w:val="24"/>
          <w:szCs w:val="24"/>
          <w:u w:val="single"/>
        </w:rPr>
      </w:pPr>
      <w:r w:rsidRPr="00956B5A">
        <w:rPr>
          <w:rFonts w:ascii="Times New Roman" w:hAnsi="Times New Roman"/>
          <w:color w:val="auto"/>
          <w:sz w:val="24"/>
          <w:szCs w:val="24"/>
          <w:u w:val="single"/>
        </w:rPr>
        <w:t>A-</w:t>
      </w:r>
      <w:r w:rsidR="00594F40" w:rsidRPr="00956B5A">
        <w:rPr>
          <w:rFonts w:ascii="Times New Roman" w:hAnsi="Times New Roman"/>
          <w:color w:val="auto"/>
          <w:sz w:val="24"/>
          <w:szCs w:val="24"/>
          <w:u w:val="single"/>
        </w:rPr>
        <w:t>2.</w:t>
      </w:r>
      <w:proofErr w:type="gramStart"/>
      <w:r w:rsidR="00594F40" w:rsidRPr="00956B5A">
        <w:rPr>
          <w:rFonts w:ascii="Times New Roman" w:hAnsi="Times New Roman"/>
          <w:color w:val="auto"/>
          <w:sz w:val="24"/>
          <w:szCs w:val="24"/>
          <w:u w:val="single"/>
        </w:rPr>
        <w:t xml:space="preserve">2  </w:t>
      </w:r>
      <w:r w:rsidR="00934A49" w:rsidRPr="00956B5A">
        <w:rPr>
          <w:rFonts w:ascii="Times New Roman" w:hAnsi="Times New Roman"/>
          <w:color w:val="auto"/>
          <w:sz w:val="24"/>
          <w:szCs w:val="24"/>
          <w:u w:val="single"/>
        </w:rPr>
        <w:t>Structural</w:t>
      </w:r>
      <w:proofErr w:type="gramEnd"/>
      <w:r w:rsidR="00934A49" w:rsidRPr="00956B5A">
        <w:rPr>
          <w:rFonts w:ascii="Times New Roman" w:hAnsi="Times New Roman"/>
          <w:color w:val="auto"/>
          <w:sz w:val="24"/>
          <w:szCs w:val="24"/>
          <w:u w:val="single"/>
        </w:rPr>
        <w:t xml:space="preserve"> Insulated Panels (SIPs)</w:t>
      </w:r>
      <w:r w:rsidR="008B2BF1" w:rsidRPr="00956B5A">
        <w:rPr>
          <w:rFonts w:ascii="Times New Roman" w:hAnsi="Times New Roman"/>
          <w:color w:val="auto"/>
          <w:sz w:val="24"/>
          <w:szCs w:val="24"/>
          <w:u w:val="single"/>
        </w:rPr>
        <w:t xml:space="preserve"> Grading Criteria</w:t>
      </w:r>
      <w:r w:rsidR="00934A49" w:rsidRPr="00956B5A">
        <w:rPr>
          <w:rFonts w:ascii="Times New Roman" w:hAnsi="Times New Roman"/>
          <w:color w:val="auto"/>
          <w:sz w:val="24"/>
          <w:szCs w:val="24"/>
          <w:u w:val="single"/>
        </w:rPr>
        <w:t xml:space="preserve">  </w:t>
      </w:r>
    </w:p>
    <w:p w14:paraId="3E1461FF" w14:textId="43CD28D3" w:rsidR="00934A49" w:rsidRPr="00956B5A" w:rsidRDefault="00934A49" w:rsidP="00934A49">
      <w:pPr>
        <w:pStyle w:val="Heading1"/>
        <w:rPr>
          <w:rFonts w:ascii="Times New Roman" w:hAnsi="Times New Roman"/>
          <w:color w:val="auto"/>
          <w:sz w:val="24"/>
          <w:szCs w:val="24"/>
          <w:u w:val="single"/>
        </w:rPr>
      </w:pPr>
      <w:r w:rsidRPr="00956B5A">
        <w:rPr>
          <w:rFonts w:ascii="Times New Roman" w:hAnsi="Times New Roman"/>
          <w:color w:val="auto"/>
          <w:sz w:val="24"/>
          <w:szCs w:val="24"/>
          <w:u w:val="single"/>
        </w:rPr>
        <w:t xml:space="preserve">      </w:t>
      </w:r>
    </w:p>
    <w:p w14:paraId="2F0043D0" w14:textId="165E6E3F" w:rsidR="00934A49" w:rsidRPr="00956B5A" w:rsidRDefault="00934A49" w:rsidP="00934A49">
      <w:pPr>
        <w:pStyle w:val="PlainText1"/>
        <w:numPr>
          <w:ilvl w:val="0"/>
          <w:numId w:val="10"/>
        </w:numPr>
        <w:tabs>
          <w:tab w:val="clear" w:pos="360"/>
          <w:tab w:val="left" w:pos="0"/>
          <w:tab w:val="num" w:pos="720"/>
        </w:tabs>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 xml:space="preserve">Sealing of panel joints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meet the manufacturer's requirements.  </w:t>
      </w:r>
      <w:r w:rsidR="00BD378B" w:rsidRPr="00956B5A">
        <w:rPr>
          <w:rFonts w:ascii="Times New Roman" w:hAnsi="Times New Roman"/>
          <w:color w:val="auto"/>
          <w:sz w:val="24"/>
          <w:szCs w:val="24"/>
          <w:u w:val="single"/>
        </w:rPr>
        <w:t>Where</w:t>
      </w:r>
      <w:r w:rsidRPr="00956B5A">
        <w:rPr>
          <w:rFonts w:ascii="Times New Roman" w:hAnsi="Times New Roman"/>
          <w:color w:val="auto"/>
          <w:sz w:val="24"/>
          <w:szCs w:val="24"/>
          <w:u w:val="single"/>
        </w:rPr>
        <w:t xml:space="preserve"> the manufacturer does not have specific joint sealing details SIPA's typical joint sealing details</w:t>
      </w:r>
      <w:r w:rsidR="00BD378B" w:rsidRPr="00956B5A">
        <w:rPr>
          <w:rFonts w:ascii="Times New Roman" w:hAnsi="Times New Roman"/>
          <w:color w:val="auto"/>
          <w:sz w:val="24"/>
          <w:szCs w:val="24"/>
          <w:u w:val="single"/>
        </w:rPr>
        <w:t xml:space="preserve"> shall be used</w:t>
      </w:r>
      <w:r w:rsidRPr="00956B5A">
        <w:rPr>
          <w:rFonts w:ascii="Times New Roman" w:hAnsi="Times New Roman"/>
          <w:color w:val="auto"/>
          <w:sz w:val="24"/>
          <w:szCs w:val="24"/>
          <w:u w:val="single"/>
        </w:rPr>
        <w:t xml:space="preserve">.  SIPA details are available at </w:t>
      </w:r>
      <w:hyperlink r:id="rId9" w:history="1">
        <w:r w:rsidRPr="00956B5A">
          <w:rPr>
            <w:rStyle w:val="InternetLink"/>
            <w:rFonts w:ascii="Times New Roman" w:hAnsi="Times New Roman"/>
            <w:color w:val="auto"/>
            <w:sz w:val="24"/>
            <w:szCs w:val="24"/>
          </w:rPr>
          <w:t>www.sips.org</w:t>
        </w:r>
      </w:hyperlink>
      <w:r w:rsidRPr="00956B5A">
        <w:rPr>
          <w:rFonts w:ascii="Times New Roman" w:hAnsi="Times New Roman"/>
          <w:color w:val="auto"/>
          <w:sz w:val="24"/>
          <w:szCs w:val="24"/>
          <w:u w:val="single"/>
        </w:rPr>
        <w:t xml:space="preserve">. </w:t>
      </w:r>
    </w:p>
    <w:p w14:paraId="383643AD" w14:textId="77777777" w:rsidR="00934A49" w:rsidRPr="00956B5A" w:rsidRDefault="00934A49" w:rsidP="00934A49">
      <w:pPr>
        <w:pStyle w:val="PlainText1"/>
        <w:numPr>
          <w:ilvl w:val="0"/>
          <w:numId w:val="10"/>
        </w:numPr>
        <w:tabs>
          <w:tab w:val="clear" w:pos="360"/>
          <w:tab w:val="left" w:pos="0"/>
          <w:tab w:val="num" w:pos="720"/>
        </w:tabs>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Use spray foam to seal penetrations through the SIP panels.</w:t>
      </w:r>
    </w:p>
    <w:p w14:paraId="14CF17C5" w14:textId="783506AB" w:rsidR="00934A49" w:rsidRPr="00956B5A" w:rsidRDefault="00934A49" w:rsidP="00934A49">
      <w:pPr>
        <w:pStyle w:val="PlainText1"/>
        <w:numPr>
          <w:ilvl w:val="0"/>
          <w:numId w:val="10"/>
        </w:numPr>
        <w:tabs>
          <w:tab w:val="clear" w:pos="360"/>
          <w:tab w:val="left" w:pos="0"/>
          <w:tab w:val="num" w:pos="720"/>
        </w:tabs>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 xml:space="preserve">Any damaged area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repaired.</w:t>
      </w:r>
    </w:p>
    <w:p w14:paraId="67CFA4D3" w14:textId="254DD2D3" w:rsidR="00934A49" w:rsidRPr="00956B5A" w:rsidRDefault="00934A49" w:rsidP="00934A49">
      <w:pPr>
        <w:pStyle w:val="PlainText1"/>
        <w:numPr>
          <w:ilvl w:val="0"/>
          <w:numId w:val="10"/>
        </w:numPr>
        <w:tabs>
          <w:tab w:val="clear" w:pos="360"/>
          <w:tab w:val="left" w:pos="0"/>
          <w:tab w:val="num" w:pos="720"/>
        </w:tabs>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 xml:space="preserve">All gaps and penetrations through SIPs including windows, doors, and foundation or roof connections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air-sealed with expanding foam compatible with the SIP materials.</w:t>
      </w:r>
    </w:p>
    <w:p w14:paraId="40ED9005" w14:textId="3971AC7D" w:rsidR="00934A49" w:rsidRPr="00956B5A" w:rsidRDefault="005F6BF7" w:rsidP="00934A49">
      <w:pPr>
        <w:pStyle w:val="Heading2"/>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 xml:space="preserve">A-2.2.1 </w:t>
      </w:r>
      <w:r w:rsidR="00E62166" w:rsidRPr="00956B5A">
        <w:rPr>
          <w:rFonts w:ascii="Times New Roman" w:hAnsi="Times New Roman" w:cs="Times New Roman"/>
          <w:color w:val="auto"/>
          <w:sz w:val="24"/>
          <w:szCs w:val="24"/>
          <w:u w:val="single"/>
        </w:rPr>
        <w:t>Grade I</w:t>
      </w:r>
      <w:r w:rsidR="00934A49" w:rsidRPr="00956B5A">
        <w:rPr>
          <w:rFonts w:ascii="Times New Roman" w:hAnsi="Times New Roman" w:cs="Times New Roman"/>
          <w:color w:val="auto"/>
          <w:sz w:val="24"/>
          <w:szCs w:val="24"/>
          <w:u w:val="single"/>
        </w:rPr>
        <w:t xml:space="preserve"> (Minor Defects)</w:t>
      </w:r>
    </w:p>
    <w:p w14:paraId="74BAE53B" w14:textId="7C1F1CC6" w:rsidR="00934A49" w:rsidRPr="00956B5A" w:rsidRDefault="00E62166" w:rsidP="009E0B3F">
      <w:pPr>
        <w:pStyle w:val="Default"/>
        <w:suppressAutoHyphens/>
        <w:rPr>
          <w:color w:val="auto"/>
          <w:u w:val="single"/>
        </w:rPr>
      </w:pPr>
      <w:r w:rsidRPr="00956B5A">
        <w:rPr>
          <w:color w:val="auto"/>
          <w:u w:val="single"/>
        </w:rPr>
        <w:t>Shall</w:t>
      </w:r>
      <w:r w:rsidR="00934A49" w:rsidRPr="00956B5A">
        <w:rPr>
          <w:color w:val="auto"/>
          <w:u w:val="single"/>
        </w:rPr>
        <w:t xml:space="preserve"> meet the minimum installation requirements for SIP products above and the following requirements:</w:t>
      </w:r>
    </w:p>
    <w:p w14:paraId="40F90B55" w14:textId="77777777" w:rsidR="00934A49" w:rsidRPr="00956B5A" w:rsidRDefault="00934A49" w:rsidP="00934A49">
      <w:pPr>
        <w:pStyle w:val="Default"/>
        <w:suppressAutoHyphens/>
        <w:rPr>
          <w:color w:val="auto"/>
          <w:u w:val="single"/>
        </w:rPr>
      </w:pPr>
    </w:p>
    <w:p w14:paraId="2D34A24F" w14:textId="20F3CDED" w:rsidR="00934A49" w:rsidRPr="00956B5A" w:rsidRDefault="00934A49" w:rsidP="009E0B3F">
      <w:pPr>
        <w:pStyle w:val="Default"/>
        <w:numPr>
          <w:ilvl w:val="0"/>
          <w:numId w:val="11"/>
        </w:numPr>
        <w:tabs>
          <w:tab w:val="clear" w:pos="360"/>
          <w:tab w:val="left" w:pos="0"/>
        </w:tabs>
        <w:suppressAutoHyphens/>
        <w:autoSpaceDE/>
        <w:autoSpaceDN/>
        <w:adjustRightInd/>
        <w:ind w:left="720" w:hanging="360"/>
        <w:rPr>
          <w:color w:val="auto"/>
          <w:u w:val="single"/>
        </w:rPr>
      </w:pPr>
      <w:r w:rsidRPr="00956B5A">
        <w:rPr>
          <w:color w:val="auto"/>
          <w:u w:val="single"/>
        </w:rPr>
        <w:t xml:space="preserve">SIP panels </w:t>
      </w:r>
      <w:r w:rsidR="00E62166" w:rsidRPr="00956B5A">
        <w:rPr>
          <w:color w:val="auto"/>
          <w:u w:val="single"/>
        </w:rPr>
        <w:t>shall</w:t>
      </w:r>
      <w:r w:rsidRPr="00956B5A">
        <w:rPr>
          <w:color w:val="auto"/>
          <w:u w:val="single"/>
        </w:rPr>
        <w:t xml:space="preserve"> be properly aligned and unsealed penetrations extending from the interior to exterior of the panels </w:t>
      </w:r>
      <w:r w:rsidR="00E62166" w:rsidRPr="00956B5A">
        <w:rPr>
          <w:color w:val="auto"/>
          <w:u w:val="single"/>
        </w:rPr>
        <w:t>shall</w:t>
      </w:r>
      <w:r w:rsidRPr="00956B5A">
        <w:rPr>
          <w:color w:val="auto"/>
          <w:u w:val="single"/>
        </w:rPr>
        <w:t xml:space="preserve"> not be permitted.</w:t>
      </w:r>
    </w:p>
    <w:p w14:paraId="57436FCA" w14:textId="77777777" w:rsidR="00934A49" w:rsidRPr="00956B5A" w:rsidRDefault="00934A49" w:rsidP="009E0B3F">
      <w:pPr>
        <w:pStyle w:val="Default"/>
        <w:numPr>
          <w:ilvl w:val="0"/>
          <w:numId w:val="11"/>
        </w:numPr>
        <w:tabs>
          <w:tab w:val="clear" w:pos="360"/>
          <w:tab w:val="left" w:pos="0"/>
          <w:tab w:val="num" w:pos="1440"/>
        </w:tabs>
        <w:suppressAutoHyphens/>
        <w:autoSpaceDE/>
        <w:autoSpaceDN/>
        <w:adjustRightInd/>
        <w:ind w:left="720" w:hanging="360"/>
        <w:rPr>
          <w:color w:val="auto"/>
          <w:u w:val="single"/>
        </w:rPr>
      </w:pPr>
      <w:r w:rsidRPr="00956B5A">
        <w:rPr>
          <w:color w:val="auto"/>
          <w:u w:val="single"/>
        </w:rPr>
        <w:t xml:space="preserve">2% or less of the total area of the SIPS panels have damage which is unrepaired, including but not limited to cutouts for electrical boxes, pipes and other penetrations. </w:t>
      </w:r>
    </w:p>
    <w:p w14:paraId="7DE88A41" w14:textId="7B11E483" w:rsidR="00934A49" w:rsidRPr="00956B5A" w:rsidRDefault="005F6BF7" w:rsidP="00934A49">
      <w:pPr>
        <w:pStyle w:val="Heading2"/>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 xml:space="preserve">A-2.2.2 </w:t>
      </w:r>
      <w:r w:rsidR="00E62166" w:rsidRPr="00956B5A">
        <w:rPr>
          <w:rFonts w:ascii="Times New Roman" w:hAnsi="Times New Roman" w:cs="Times New Roman"/>
          <w:color w:val="auto"/>
          <w:sz w:val="24"/>
          <w:szCs w:val="24"/>
          <w:u w:val="single"/>
        </w:rPr>
        <w:t>Grade II</w:t>
      </w:r>
      <w:r w:rsidR="00934A49" w:rsidRPr="00956B5A">
        <w:rPr>
          <w:rFonts w:ascii="Times New Roman" w:hAnsi="Times New Roman" w:cs="Times New Roman"/>
          <w:color w:val="auto"/>
          <w:sz w:val="24"/>
          <w:szCs w:val="24"/>
          <w:u w:val="single"/>
        </w:rPr>
        <w:t xml:space="preserve"> (Moderate to Frequent Defects)</w:t>
      </w:r>
    </w:p>
    <w:p w14:paraId="5D0CE7E8" w14:textId="76F44DC9" w:rsidR="00934A49" w:rsidRPr="00956B5A" w:rsidRDefault="00E62166" w:rsidP="009E0B3F">
      <w:pPr>
        <w:pStyle w:val="Default"/>
        <w:suppressAutoHyphens/>
        <w:rPr>
          <w:color w:val="auto"/>
          <w:u w:val="single"/>
        </w:rPr>
      </w:pPr>
      <w:r w:rsidRPr="00956B5A">
        <w:rPr>
          <w:color w:val="auto"/>
          <w:u w:val="single"/>
        </w:rPr>
        <w:t>Shall</w:t>
      </w:r>
      <w:r w:rsidR="00934A49" w:rsidRPr="00956B5A">
        <w:rPr>
          <w:color w:val="auto"/>
          <w:u w:val="single"/>
        </w:rPr>
        <w:t xml:space="preserve"> meet the minimum installation requirements for SIPS products above and the following:</w:t>
      </w:r>
    </w:p>
    <w:p w14:paraId="532998B4" w14:textId="77777777" w:rsidR="00934A49" w:rsidRPr="00956B5A" w:rsidRDefault="00934A49" w:rsidP="009E0B3F">
      <w:pPr>
        <w:pStyle w:val="Default"/>
        <w:numPr>
          <w:ilvl w:val="0"/>
          <w:numId w:val="12"/>
        </w:numPr>
        <w:tabs>
          <w:tab w:val="clear" w:pos="360"/>
          <w:tab w:val="left" w:pos="0"/>
        </w:tabs>
        <w:suppressAutoHyphens/>
        <w:autoSpaceDE/>
        <w:autoSpaceDN/>
        <w:adjustRightInd/>
        <w:ind w:left="720" w:hanging="360"/>
        <w:rPr>
          <w:color w:val="auto"/>
          <w:u w:val="single"/>
        </w:rPr>
      </w:pPr>
      <w:r w:rsidRPr="00956B5A">
        <w:rPr>
          <w:color w:val="auto"/>
          <w:u w:val="single"/>
        </w:rPr>
        <w:lastRenderedPageBreak/>
        <w:t xml:space="preserve">Greater than 2% and less than 5% of the total area of the SIP panels have damage which is unrepaired, including but not limited to cutouts for electrical boxes, pipes and other penetrations.  </w:t>
      </w:r>
    </w:p>
    <w:p w14:paraId="7DD42108" w14:textId="121DA142" w:rsidR="00934A49" w:rsidRPr="00956B5A" w:rsidRDefault="00934A49" w:rsidP="009E0B3F">
      <w:pPr>
        <w:pStyle w:val="Default"/>
        <w:numPr>
          <w:ilvl w:val="0"/>
          <w:numId w:val="12"/>
        </w:numPr>
        <w:tabs>
          <w:tab w:val="clear" w:pos="360"/>
          <w:tab w:val="left" w:pos="0"/>
        </w:tabs>
        <w:suppressAutoHyphens/>
        <w:autoSpaceDE/>
        <w:autoSpaceDN/>
        <w:adjustRightInd/>
        <w:ind w:left="720" w:hanging="360"/>
        <w:rPr>
          <w:color w:val="auto"/>
          <w:u w:val="single"/>
        </w:rPr>
      </w:pPr>
      <w:r w:rsidRPr="00956B5A">
        <w:rPr>
          <w:color w:val="auto"/>
          <w:u w:val="single"/>
        </w:rPr>
        <w:t xml:space="preserve">SIP panels </w:t>
      </w:r>
      <w:r w:rsidR="00E62166" w:rsidRPr="00956B5A">
        <w:rPr>
          <w:color w:val="auto"/>
          <w:u w:val="single"/>
        </w:rPr>
        <w:t>shall</w:t>
      </w:r>
      <w:r w:rsidRPr="00956B5A">
        <w:rPr>
          <w:color w:val="auto"/>
          <w:u w:val="single"/>
        </w:rPr>
        <w:t xml:space="preserve"> be properly aligned and unsealed penetrations extending from the interior to exterior of the panels </w:t>
      </w:r>
      <w:r w:rsidR="00E62166" w:rsidRPr="00956B5A">
        <w:rPr>
          <w:color w:val="auto"/>
          <w:u w:val="single"/>
        </w:rPr>
        <w:t>shall</w:t>
      </w:r>
      <w:r w:rsidRPr="00956B5A">
        <w:rPr>
          <w:color w:val="auto"/>
          <w:u w:val="single"/>
        </w:rPr>
        <w:t xml:space="preserve"> not be permitted.</w:t>
      </w:r>
    </w:p>
    <w:p w14:paraId="0FAB4B76" w14:textId="4D0C5681" w:rsidR="00934A49" w:rsidRPr="00956B5A" w:rsidRDefault="005F6BF7" w:rsidP="00934A49">
      <w:pPr>
        <w:pStyle w:val="Heading2"/>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 xml:space="preserve">A-2.2.3 </w:t>
      </w:r>
      <w:r w:rsidR="00E62166" w:rsidRPr="00956B5A">
        <w:rPr>
          <w:rFonts w:ascii="Times New Roman" w:hAnsi="Times New Roman" w:cs="Times New Roman"/>
          <w:color w:val="auto"/>
          <w:sz w:val="24"/>
          <w:szCs w:val="24"/>
          <w:u w:val="single"/>
        </w:rPr>
        <w:t>Grade III</w:t>
      </w:r>
      <w:r w:rsidR="00934A49" w:rsidRPr="00956B5A">
        <w:rPr>
          <w:rFonts w:ascii="Times New Roman" w:hAnsi="Times New Roman" w:cs="Times New Roman"/>
          <w:color w:val="auto"/>
          <w:sz w:val="24"/>
          <w:szCs w:val="24"/>
          <w:u w:val="single"/>
        </w:rPr>
        <w:t xml:space="preserve"> (Major Defects)</w:t>
      </w:r>
    </w:p>
    <w:p w14:paraId="397A96A1" w14:textId="51B14037" w:rsidR="00934A49" w:rsidRPr="00956B5A" w:rsidRDefault="00934A49" w:rsidP="009E0B3F">
      <w:pPr>
        <w:pStyle w:val="Default"/>
        <w:tabs>
          <w:tab w:val="left" w:pos="1080"/>
        </w:tabs>
        <w:suppressAutoHyphens/>
        <w:rPr>
          <w:color w:val="auto"/>
          <w:u w:val="single"/>
        </w:rPr>
      </w:pPr>
      <w:r w:rsidRPr="00956B5A">
        <w:rPr>
          <w:color w:val="auto"/>
          <w:u w:val="single"/>
        </w:rPr>
        <w:t xml:space="preserve">SIP panel installations not complying with the minimum installation requirements and </w:t>
      </w:r>
      <w:r w:rsidR="00E62166" w:rsidRPr="00956B5A">
        <w:rPr>
          <w:color w:val="auto"/>
          <w:u w:val="single"/>
        </w:rPr>
        <w:t>Grade I</w:t>
      </w:r>
      <w:r w:rsidRPr="00956B5A">
        <w:rPr>
          <w:color w:val="auto"/>
          <w:u w:val="single"/>
        </w:rPr>
        <w:t xml:space="preserve"> or </w:t>
      </w:r>
      <w:r w:rsidR="00E62166" w:rsidRPr="00956B5A">
        <w:rPr>
          <w:color w:val="auto"/>
          <w:u w:val="single"/>
        </w:rPr>
        <w:t>Grade II</w:t>
      </w:r>
      <w:r w:rsidRPr="00956B5A">
        <w:rPr>
          <w:color w:val="auto"/>
          <w:u w:val="single"/>
        </w:rPr>
        <w:t xml:space="preserve"> requirements above </w:t>
      </w:r>
      <w:r w:rsidR="00E62166" w:rsidRPr="00956B5A">
        <w:rPr>
          <w:color w:val="auto"/>
          <w:u w:val="single"/>
        </w:rPr>
        <w:t>shall</w:t>
      </w:r>
      <w:r w:rsidRPr="00956B5A">
        <w:rPr>
          <w:color w:val="auto"/>
          <w:u w:val="single"/>
        </w:rPr>
        <w:t xml:space="preserve"> be considered a </w:t>
      </w:r>
      <w:r w:rsidR="00E62166" w:rsidRPr="00956B5A">
        <w:rPr>
          <w:color w:val="auto"/>
          <w:u w:val="single"/>
        </w:rPr>
        <w:t>Grade III</w:t>
      </w:r>
      <w:r w:rsidRPr="00956B5A">
        <w:rPr>
          <w:color w:val="auto"/>
          <w:u w:val="single"/>
        </w:rPr>
        <w:t xml:space="preserve"> installation.</w:t>
      </w:r>
    </w:p>
    <w:p w14:paraId="2EF17123" w14:textId="77777777" w:rsidR="00934A49" w:rsidRPr="00956B5A" w:rsidRDefault="00934A49" w:rsidP="00934A49">
      <w:pPr>
        <w:pStyle w:val="Default"/>
        <w:tabs>
          <w:tab w:val="left" w:pos="1080"/>
        </w:tabs>
        <w:suppressAutoHyphens/>
        <w:ind w:left="720"/>
        <w:rPr>
          <w:color w:val="auto"/>
          <w:u w:val="single"/>
        </w:rPr>
      </w:pPr>
    </w:p>
    <w:p w14:paraId="7F8E0C99" w14:textId="4C45D78A" w:rsidR="00934A49" w:rsidRPr="00956B5A" w:rsidRDefault="00E62166" w:rsidP="00934A49">
      <w:pPr>
        <w:pStyle w:val="Default"/>
        <w:tabs>
          <w:tab w:val="left" w:pos="1080"/>
        </w:tabs>
        <w:suppressAutoHyphens/>
        <w:ind w:left="720"/>
        <w:rPr>
          <w:color w:val="auto"/>
          <w:u w:val="single"/>
        </w:rPr>
      </w:pPr>
      <w:r w:rsidRPr="00956B5A">
        <w:rPr>
          <w:color w:val="auto"/>
          <w:u w:val="single"/>
        </w:rPr>
        <w:t>Grade III</w:t>
      </w:r>
      <w:r w:rsidR="00934A49" w:rsidRPr="00956B5A">
        <w:rPr>
          <w:color w:val="auto"/>
          <w:u w:val="single"/>
        </w:rPr>
        <w:t xml:space="preserve"> installations </w:t>
      </w:r>
      <w:r w:rsidRPr="00956B5A">
        <w:rPr>
          <w:rFonts w:cs="Arial"/>
          <w:color w:val="auto"/>
          <w:u w:val="single"/>
        </w:rPr>
        <w:t>shall be recorded and shall be modeled as specified by Section 4.2.2.2.2 of this Standard</w:t>
      </w:r>
      <w:r w:rsidR="00934A49" w:rsidRPr="00956B5A">
        <w:rPr>
          <w:color w:val="auto"/>
          <w:u w:val="single"/>
        </w:rPr>
        <w:t>.</w:t>
      </w:r>
    </w:p>
    <w:p w14:paraId="07865554" w14:textId="77777777" w:rsidR="00934A49" w:rsidRPr="00956B5A" w:rsidRDefault="00934A49" w:rsidP="00934A49">
      <w:pPr>
        <w:pStyle w:val="Default"/>
        <w:suppressAutoHyphens/>
        <w:rPr>
          <w:color w:val="auto"/>
          <w:u w:val="single"/>
        </w:rPr>
      </w:pPr>
    </w:p>
    <w:p w14:paraId="478421DA" w14:textId="163A28B1" w:rsidR="00934A49" w:rsidRPr="00956B5A" w:rsidRDefault="00B42B8D" w:rsidP="00934A49">
      <w:pPr>
        <w:pStyle w:val="Heading1"/>
        <w:rPr>
          <w:rFonts w:ascii="Times New Roman" w:hAnsi="Times New Roman"/>
          <w:color w:val="auto"/>
          <w:sz w:val="24"/>
          <w:szCs w:val="24"/>
          <w:u w:val="single"/>
        </w:rPr>
      </w:pPr>
      <w:bookmarkStart w:id="10" w:name="_Hlk512176724"/>
      <w:r w:rsidRPr="00956B5A">
        <w:rPr>
          <w:rFonts w:ascii="Times New Roman" w:hAnsi="Times New Roman"/>
          <w:color w:val="auto"/>
          <w:sz w:val="24"/>
          <w:szCs w:val="24"/>
          <w:u w:val="single"/>
        </w:rPr>
        <w:t>A-</w:t>
      </w:r>
      <w:r w:rsidR="00594F40" w:rsidRPr="00956B5A">
        <w:rPr>
          <w:rFonts w:ascii="Times New Roman" w:hAnsi="Times New Roman"/>
          <w:color w:val="auto"/>
          <w:sz w:val="24"/>
          <w:szCs w:val="24"/>
          <w:u w:val="single"/>
        </w:rPr>
        <w:t>2.</w:t>
      </w:r>
      <w:proofErr w:type="gramStart"/>
      <w:r w:rsidR="00594F40" w:rsidRPr="00956B5A">
        <w:rPr>
          <w:rFonts w:ascii="Times New Roman" w:hAnsi="Times New Roman"/>
          <w:color w:val="auto"/>
          <w:sz w:val="24"/>
          <w:szCs w:val="24"/>
          <w:u w:val="single"/>
        </w:rPr>
        <w:t xml:space="preserve">3  </w:t>
      </w:r>
      <w:r w:rsidR="00934A49" w:rsidRPr="00956B5A">
        <w:rPr>
          <w:rFonts w:ascii="Times New Roman" w:hAnsi="Times New Roman"/>
          <w:color w:val="auto"/>
          <w:sz w:val="24"/>
          <w:szCs w:val="24"/>
          <w:u w:val="single"/>
        </w:rPr>
        <w:t>Reflective</w:t>
      </w:r>
      <w:proofErr w:type="gramEnd"/>
      <w:r w:rsidR="00934A49" w:rsidRPr="00956B5A">
        <w:rPr>
          <w:rFonts w:ascii="Times New Roman" w:hAnsi="Times New Roman"/>
          <w:color w:val="auto"/>
          <w:sz w:val="24"/>
          <w:szCs w:val="24"/>
          <w:u w:val="single"/>
        </w:rPr>
        <w:t xml:space="preserve">/Radiant Grading Criteria </w:t>
      </w:r>
    </w:p>
    <w:p w14:paraId="0C4B5DA5" w14:textId="70B67EE5" w:rsidR="00934A49" w:rsidRPr="00956B5A" w:rsidRDefault="00934A49" w:rsidP="00934A49">
      <w:pPr>
        <w:pStyle w:val="Default"/>
        <w:suppressAutoHyphens/>
        <w:rPr>
          <w:color w:val="auto"/>
          <w:u w:val="single"/>
        </w:rPr>
      </w:pPr>
      <w:r w:rsidRPr="00956B5A">
        <w:rPr>
          <w:color w:val="auto"/>
          <w:u w:val="single"/>
        </w:rPr>
        <w:t>Regarding thermal performance claims or R-</w:t>
      </w:r>
      <w:r w:rsidR="00240E19" w:rsidRPr="00956B5A">
        <w:rPr>
          <w:color w:val="auto"/>
          <w:u w:val="single"/>
        </w:rPr>
        <w:t>V</w:t>
      </w:r>
      <w:r w:rsidRPr="00956B5A">
        <w:rPr>
          <w:color w:val="auto"/>
          <w:u w:val="single"/>
        </w:rPr>
        <w:t>alues:</w:t>
      </w:r>
    </w:p>
    <w:p w14:paraId="413D8F47" w14:textId="77777777" w:rsidR="005F6BF7" w:rsidRPr="00956B5A" w:rsidRDefault="005F6BF7" w:rsidP="00934A49">
      <w:pPr>
        <w:pStyle w:val="Default"/>
        <w:suppressAutoHyphens/>
        <w:rPr>
          <w:color w:val="auto"/>
          <w:u w:val="single"/>
        </w:rPr>
      </w:pPr>
    </w:p>
    <w:p w14:paraId="08FFCCA7" w14:textId="38E44604" w:rsidR="005D5F62" w:rsidRPr="00956B5A" w:rsidRDefault="00934A49" w:rsidP="005D5F62">
      <w:pPr>
        <w:pStyle w:val="ListParagraph"/>
        <w:numPr>
          <w:ilvl w:val="0"/>
          <w:numId w:val="13"/>
        </w:numPr>
        <w:tabs>
          <w:tab w:val="clear" w:pos="360"/>
          <w:tab w:val="left" w:pos="0"/>
          <w:tab w:val="num" w:pos="720"/>
        </w:tabs>
        <w:spacing w:after="0" w:line="240" w:lineRule="auto"/>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R-</w:t>
      </w:r>
      <w:r w:rsidR="00240E19" w:rsidRPr="00956B5A">
        <w:rPr>
          <w:rFonts w:ascii="Times New Roman" w:hAnsi="Times New Roman"/>
          <w:color w:val="auto"/>
          <w:sz w:val="24"/>
          <w:szCs w:val="24"/>
          <w:u w:val="single"/>
        </w:rPr>
        <w:t>V</w:t>
      </w:r>
      <w:r w:rsidRPr="00956B5A">
        <w:rPr>
          <w:rFonts w:ascii="Times New Roman" w:hAnsi="Times New Roman"/>
          <w:color w:val="auto"/>
          <w:sz w:val="24"/>
          <w:szCs w:val="24"/>
          <w:u w:val="single"/>
        </w:rPr>
        <w:t xml:space="preserve">alue claims for the airspace adjacent to a reflective insulation product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based on average cavity depth</w:t>
      </w:r>
      <w:r w:rsidR="00506385" w:rsidRPr="00956B5A">
        <w:rPr>
          <w:rFonts w:ascii="Times New Roman" w:hAnsi="Times New Roman"/>
          <w:color w:val="auto"/>
          <w:sz w:val="24"/>
          <w:szCs w:val="24"/>
          <w:u w:val="single"/>
        </w:rPr>
        <w:t xml:space="preserve"> </w:t>
      </w:r>
      <w:r w:rsidR="00506385" w:rsidRPr="00956B5A">
        <w:rPr>
          <w:color w:val="auto"/>
          <w:u w:val="single"/>
        </w:rPr>
        <w:t>(where not less than ½”)</w:t>
      </w:r>
      <w:r w:rsidRPr="00956B5A">
        <w:rPr>
          <w:rFonts w:ascii="Times New Roman" w:hAnsi="Times New Roman"/>
          <w:color w:val="auto"/>
          <w:sz w:val="24"/>
          <w:szCs w:val="24"/>
          <w:u w:val="single"/>
        </w:rPr>
        <w:t>, heat flow direction which represents the application (wall, ceiling or floor), temperature of the airspace surfaces relative to the specific wall assembly, location of the airspace in the assembly, and design climate conditions.</w:t>
      </w:r>
    </w:p>
    <w:p w14:paraId="050DD3CF" w14:textId="4A7955A4" w:rsidR="005D5F62" w:rsidRPr="00956B5A" w:rsidRDefault="005D5F62" w:rsidP="005D5F62">
      <w:pPr>
        <w:pStyle w:val="ListParagraph"/>
        <w:numPr>
          <w:ilvl w:val="0"/>
          <w:numId w:val="13"/>
        </w:numPr>
        <w:tabs>
          <w:tab w:val="clear" w:pos="360"/>
          <w:tab w:val="left" w:pos="0"/>
          <w:tab w:val="num" w:pos="720"/>
        </w:tabs>
        <w:spacing w:after="0" w:line="240" w:lineRule="auto"/>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When utilizing R-</w:t>
      </w:r>
      <w:r w:rsidR="00240E19" w:rsidRPr="00956B5A">
        <w:rPr>
          <w:rFonts w:ascii="Times New Roman" w:hAnsi="Times New Roman"/>
          <w:color w:val="auto"/>
          <w:sz w:val="24"/>
          <w:szCs w:val="24"/>
          <w:u w:val="single"/>
        </w:rPr>
        <w:t>V</w:t>
      </w:r>
      <w:r w:rsidRPr="00956B5A">
        <w:rPr>
          <w:rFonts w:ascii="Times New Roman" w:hAnsi="Times New Roman"/>
          <w:color w:val="auto"/>
          <w:sz w:val="24"/>
          <w:szCs w:val="24"/>
          <w:u w:val="single"/>
        </w:rPr>
        <w:t>alue</w:t>
      </w:r>
      <w:r w:rsidRPr="00956B5A">
        <w:rPr>
          <w:rFonts w:ascii="Times New Roman" w:hAnsi="Times New Roman"/>
          <w:strike/>
          <w:color w:val="auto"/>
          <w:sz w:val="24"/>
          <w:szCs w:val="24"/>
          <w:u w:val="single"/>
        </w:rPr>
        <w:t>s</w:t>
      </w:r>
      <w:r w:rsidRPr="00956B5A">
        <w:rPr>
          <w:rFonts w:ascii="Times New Roman" w:hAnsi="Times New Roman"/>
          <w:color w:val="auto"/>
          <w:sz w:val="24"/>
          <w:szCs w:val="24"/>
          <w:u w:val="single"/>
        </w:rPr>
        <w:t xml:space="preserve"> claims for the airspace adjacent to a reflective insulation product, </w:t>
      </w:r>
      <w:r w:rsidRPr="00956B5A">
        <w:rPr>
          <w:rFonts w:ascii="Times New Roman" w:eastAsia="Times New Roman" w:hAnsi="Times New Roman"/>
          <w:color w:val="auto"/>
          <w:sz w:val="24"/>
          <w:szCs w:val="24"/>
          <w:u w:val="single"/>
        </w:rPr>
        <w:t xml:space="preserve">the airspace shall be a totally enclosed and unventilated cavity that minimizes airflow into or out of it in accordance with ASTM C727.   </w:t>
      </w:r>
      <w:r w:rsidRPr="00956B5A">
        <w:rPr>
          <w:rFonts w:ascii="Times New Roman" w:hAnsi="Times New Roman"/>
          <w:color w:val="auto"/>
          <w:sz w:val="24"/>
          <w:szCs w:val="24"/>
          <w:u w:val="single"/>
        </w:rPr>
        <w:t xml:space="preserve"> </w:t>
      </w:r>
    </w:p>
    <w:p w14:paraId="58326791" w14:textId="7F18E2D5" w:rsidR="00934A49" w:rsidRPr="00956B5A" w:rsidRDefault="005D5F62" w:rsidP="005D5F62">
      <w:pPr>
        <w:pStyle w:val="ListParagraph"/>
        <w:numPr>
          <w:ilvl w:val="0"/>
          <w:numId w:val="13"/>
        </w:numPr>
        <w:tabs>
          <w:tab w:val="clear" w:pos="360"/>
          <w:tab w:val="left" w:pos="0"/>
          <w:tab w:val="num" w:pos="720"/>
        </w:tabs>
        <w:spacing w:after="0" w:line="240" w:lineRule="auto"/>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Where utilizing R-</w:t>
      </w:r>
      <w:r w:rsidR="00240E19" w:rsidRPr="00956B5A">
        <w:rPr>
          <w:rFonts w:ascii="Times New Roman" w:hAnsi="Times New Roman"/>
          <w:color w:val="auto"/>
          <w:sz w:val="24"/>
          <w:szCs w:val="24"/>
          <w:u w:val="single"/>
        </w:rPr>
        <w:t>V</w:t>
      </w:r>
      <w:r w:rsidRPr="00956B5A">
        <w:rPr>
          <w:rFonts w:ascii="Times New Roman" w:hAnsi="Times New Roman"/>
          <w:color w:val="auto"/>
          <w:sz w:val="24"/>
          <w:szCs w:val="24"/>
          <w:u w:val="single"/>
        </w:rPr>
        <w:t>alues based on testing in accordance with ASTM C1224, the reflective insulation product shall be installed as tested. R-</w:t>
      </w:r>
      <w:r w:rsidR="00240E19" w:rsidRPr="00956B5A">
        <w:rPr>
          <w:rFonts w:ascii="Times New Roman" w:hAnsi="Times New Roman"/>
          <w:color w:val="auto"/>
          <w:sz w:val="24"/>
          <w:szCs w:val="24"/>
          <w:u w:val="single"/>
        </w:rPr>
        <w:t>V</w:t>
      </w:r>
      <w:r w:rsidRPr="00956B5A">
        <w:rPr>
          <w:rFonts w:ascii="Times New Roman" w:hAnsi="Times New Roman"/>
          <w:color w:val="auto"/>
          <w:sz w:val="24"/>
          <w:szCs w:val="24"/>
          <w:u w:val="single"/>
        </w:rPr>
        <w:t>alue claims for the assembly including the airspace shall be based on ASTM C122</w:t>
      </w:r>
      <w:r w:rsidR="00B40089" w:rsidRPr="00956B5A">
        <w:rPr>
          <w:rFonts w:ascii="Times New Roman" w:hAnsi="Times New Roman"/>
          <w:color w:val="auto"/>
          <w:sz w:val="24"/>
          <w:szCs w:val="24"/>
          <w:u w:val="single"/>
        </w:rPr>
        <w:t xml:space="preserve">4 </w:t>
      </w:r>
      <w:r w:rsidRPr="00956B5A">
        <w:rPr>
          <w:rFonts w:ascii="Times New Roman" w:eastAsia="Times New Roman" w:hAnsi="Times New Roman"/>
          <w:color w:val="auto"/>
          <w:sz w:val="24"/>
          <w:szCs w:val="24"/>
          <w:u w:val="single"/>
        </w:rPr>
        <w:t>or per the current FTC Rule 460 requirements</w:t>
      </w:r>
      <w:r w:rsidRPr="00956B5A">
        <w:rPr>
          <w:rFonts w:ascii="Times New Roman" w:hAnsi="Times New Roman"/>
          <w:color w:val="auto"/>
          <w:sz w:val="24"/>
          <w:szCs w:val="24"/>
          <w:u w:val="single"/>
        </w:rPr>
        <w:t>. The assembly that is tested for thermal resistance shall be representative of the field assembly.</w:t>
      </w:r>
    </w:p>
    <w:p w14:paraId="281F1469" w14:textId="6A6F9142" w:rsidR="00E84A03" w:rsidRPr="00956B5A" w:rsidRDefault="00E84A03" w:rsidP="00E84A03">
      <w:pPr>
        <w:pStyle w:val="ListParagraph"/>
        <w:numPr>
          <w:ilvl w:val="0"/>
          <w:numId w:val="13"/>
        </w:numPr>
        <w:tabs>
          <w:tab w:val="clear" w:pos="360"/>
          <w:tab w:val="left" w:pos="0"/>
          <w:tab w:val="num" w:pos="720"/>
        </w:tabs>
        <w:spacing w:after="0" w:line="240" w:lineRule="auto"/>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Reflective airspaces behind cladding or otherwise located to the exterior side of the air barrier layer for the assembly shall not claim R-</w:t>
      </w:r>
      <w:r w:rsidR="00240E19" w:rsidRPr="00956B5A">
        <w:rPr>
          <w:rFonts w:ascii="Times New Roman" w:hAnsi="Times New Roman"/>
          <w:color w:val="auto"/>
          <w:sz w:val="24"/>
          <w:szCs w:val="24"/>
          <w:u w:val="single"/>
        </w:rPr>
        <w:t>V</w:t>
      </w:r>
      <w:r w:rsidRPr="00956B5A">
        <w:rPr>
          <w:rFonts w:ascii="Times New Roman" w:hAnsi="Times New Roman"/>
          <w:color w:val="auto"/>
          <w:sz w:val="24"/>
          <w:szCs w:val="24"/>
          <w:u w:val="single"/>
        </w:rPr>
        <w:t>alues based on having an airspace</w:t>
      </w:r>
      <w:r w:rsidR="00CD0235" w:rsidRPr="00956B5A">
        <w:rPr>
          <w:rFonts w:ascii="Times New Roman" w:hAnsi="Times New Roman"/>
          <w:color w:val="auto"/>
          <w:sz w:val="24"/>
          <w:szCs w:val="24"/>
          <w:u w:val="single"/>
        </w:rPr>
        <w:t xml:space="preserve"> except where the cladding and the perimeter of the airspace creates a totally enclosed </w:t>
      </w:r>
      <w:r w:rsidR="00E41E3B" w:rsidRPr="00956B5A">
        <w:rPr>
          <w:rFonts w:ascii="Times New Roman" w:hAnsi="Times New Roman"/>
          <w:color w:val="auto"/>
          <w:sz w:val="24"/>
          <w:szCs w:val="24"/>
          <w:u w:val="single"/>
        </w:rPr>
        <w:t>and unventilated cavity</w:t>
      </w:r>
      <w:r w:rsidRPr="00956B5A">
        <w:rPr>
          <w:rFonts w:ascii="Times New Roman" w:hAnsi="Times New Roman"/>
          <w:color w:val="auto"/>
          <w:sz w:val="24"/>
          <w:szCs w:val="24"/>
          <w:u w:val="single"/>
        </w:rPr>
        <w:t>.</w:t>
      </w:r>
    </w:p>
    <w:p w14:paraId="49464703" w14:textId="77777777" w:rsidR="00E84A03" w:rsidRPr="00956B5A" w:rsidRDefault="00E84A03" w:rsidP="00E84A03">
      <w:pPr>
        <w:pStyle w:val="ListParagraph"/>
        <w:tabs>
          <w:tab w:val="left" w:pos="0"/>
        </w:tabs>
        <w:spacing w:after="0" w:line="240" w:lineRule="auto"/>
        <w:rPr>
          <w:rFonts w:ascii="Times New Roman" w:hAnsi="Times New Roman"/>
          <w:color w:val="auto"/>
          <w:sz w:val="24"/>
          <w:szCs w:val="24"/>
          <w:u w:val="single"/>
        </w:rPr>
      </w:pPr>
    </w:p>
    <w:p w14:paraId="04789AD6" w14:textId="77777777" w:rsidR="00934A49" w:rsidRPr="00956B5A" w:rsidRDefault="00B42B8D" w:rsidP="00934A49">
      <w:pPr>
        <w:pStyle w:val="Heading3"/>
        <w:rPr>
          <w:rFonts w:ascii="Times New Roman" w:hAnsi="Times New Roman"/>
          <w:b w:val="0"/>
          <w:color w:val="auto"/>
          <w:szCs w:val="24"/>
          <w:u w:val="single"/>
        </w:rPr>
      </w:pPr>
      <w:r w:rsidRPr="00956B5A">
        <w:rPr>
          <w:rFonts w:ascii="Times New Roman" w:hAnsi="Times New Roman"/>
          <w:color w:val="auto"/>
          <w:szCs w:val="24"/>
          <w:u w:val="single"/>
        </w:rPr>
        <w:t>A-</w:t>
      </w:r>
      <w:r w:rsidR="00594F40" w:rsidRPr="00956B5A">
        <w:rPr>
          <w:rFonts w:ascii="Times New Roman" w:hAnsi="Times New Roman"/>
          <w:color w:val="auto"/>
          <w:szCs w:val="24"/>
          <w:u w:val="single"/>
        </w:rPr>
        <w:t>2.3.</w:t>
      </w:r>
      <w:proofErr w:type="gramStart"/>
      <w:r w:rsidR="00594F40" w:rsidRPr="00956B5A">
        <w:rPr>
          <w:rFonts w:ascii="Times New Roman" w:hAnsi="Times New Roman"/>
          <w:color w:val="auto"/>
          <w:szCs w:val="24"/>
          <w:u w:val="single"/>
        </w:rPr>
        <w:t xml:space="preserve">1  </w:t>
      </w:r>
      <w:r w:rsidR="00934A49" w:rsidRPr="00956B5A">
        <w:rPr>
          <w:rFonts w:ascii="Times New Roman" w:hAnsi="Times New Roman"/>
          <w:color w:val="auto"/>
          <w:szCs w:val="24"/>
          <w:u w:val="single"/>
        </w:rPr>
        <w:t>Reflective</w:t>
      </w:r>
      <w:proofErr w:type="gramEnd"/>
      <w:r w:rsidR="00934A49" w:rsidRPr="00956B5A">
        <w:rPr>
          <w:rFonts w:ascii="Times New Roman" w:hAnsi="Times New Roman"/>
          <w:color w:val="auto"/>
          <w:szCs w:val="24"/>
          <w:u w:val="single"/>
        </w:rPr>
        <w:t xml:space="preserve"> Insulation in Ceilings, Walls and Floors</w:t>
      </w:r>
    </w:p>
    <w:p w14:paraId="10FF9C45" w14:textId="5A7B3641" w:rsidR="00934A49" w:rsidRPr="00956B5A" w:rsidRDefault="00934A49" w:rsidP="00934A49">
      <w:pPr>
        <w:pStyle w:val="Default"/>
        <w:suppressAutoHyphens/>
        <w:rPr>
          <w:color w:val="auto"/>
          <w:u w:val="single"/>
        </w:rPr>
      </w:pPr>
      <w:r w:rsidRPr="00956B5A">
        <w:rPr>
          <w:color w:val="auto"/>
          <w:u w:val="single"/>
        </w:rPr>
        <w:t>Reflective insulation products include types with multiple layers, reflective bubble, and reflective foam – refer to the manufacturer’s instructions for the product’s installation details.</w:t>
      </w:r>
    </w:p>
    <w:p w14:paraId="43DD4C88" w14:textId="77777777" w:rsidR="005F6BF7" w:rsidRPr="00956B5A" w:rsidRDefault="005F6BF7" w:rsidP="00934A49">
      <w:pPr>
        <w:pStyle w:val="Default"/>
        <w:suppressAutoHyphens/>
        <w:rPr>
          <w:color w:val="auto"/>
          <w:u w:val="single"/>
        </w:rPr>
      </w:pPr>
    </w:p>
    <w:p w14:paraId="391AC35B" w14:textId="21E96E27" w:rsidR="00934A49" w:rsidRPr="00956B5A" w:rsidRDefault="00934A49" w:rsidP="00934A49">
      <w:pPr>
        <w:pStyle w:val="ListParagraph"/>
        <w:numPr>
          <w:ilvl w:val="0"/>
          <w:numId w:val="19"/>
        </w:numPr>
        <w:tabs>
          <w:tab w:val="left" w:pos="0"/>
        </w:tabs>
        <w:spacing w:after="0" w:line="240" w:lineRule="auto"/>
        <w:rPr>
          <w:rFonts w:ascii="Times New Roman" w:hAnsi="Times New Roman"/>
          <w:color w:val="auto"/>
          <w:sz w:val="24"/>
          <w:szCs w:val="24"/>
          <w:u w:val="single"/>
        </w:rPr>
      </w:pPr>
      <w:r w:rsidRPr="00956B5A">
        <w:rPr>
          <w:rFonts w:ascii="Times New Roman" w:hAnsi="Times New Roman"/>
          <w:color w:val="auto"/>
          <w:sz w:val="24"/>
          <w:szCs w:val="24"/>
          <w:u w:val="single"/>
        </w:rPr>
        <w:t xml:space="preserve">The products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permitted to be either face or side (inset) stapled and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permanently attached to the framing member;</w:t>
      </w:r>
    </w:p>
    <w:p w14:paraId="52C54E0D" w14:textId="489D9DA8" w:rsidR="00934A49" w:rsidRPr="00956B5A" w:rsidRDefault="00934A49" w:rsidP="00934A49">
      <w:pPr>
        <w:pStyle w:val="ListParagraph"/>
        <w:numPr>
          <w:ilvl w:val="0"/>
          <w:numId w:val="19"/>
        </w:numPr>
        <w:tabs>
          <w:tab w:val="left" w:pos="0"/>
        </w:tabs>
        <w:spacing w:after="0" w:line="240" w:lineRule="auto"/>
        <w:rPr>
          <w:rFonts w:ascii="Times New Roman" w:hAnsi="Times New Roman"/>
          <w:color w:val="auto"/>
          <w:sz w:val="24"/>
          <w:szCs w:val="24"/>
          <w:u w:val="single"/>
        </w:rPr>
      </w:pPr>
      <w:r w:rsidRPr="00956B5A">
        <w:rPr>
          <w:rFonts w:ascii="Times New Roman" w:hAnsi="Times New Roman"/>
          <w:color w:val="auto"/>
          <w:sz w:val="24"/>
          <w:szCs w:val="24"/>
          <w:u w:val="single"/>
        </w:rPr>
        <w:t xml:space="preserve">When side or inset stapled, reflective insulation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installed at the depth in the cavity to attain the required airspace(s). Refer to manufacturer’s installation details for the specific application, including required airspace dimensions</w:t>
      </w:r>
      <w:r w:rsidR="00E84A03" w:rsidRPr="00956B5A">
        <w:rPr>
          <w:rFonts w:ascii="Times New Roman" w:hAnsi="Times New Roman"/>
          <w:color w:val="auto"/>
          <w:sz w:val="24"/>
          <w:szCs w:val="24"/>
          <w:u w:val="single"/>
        </w:rPr>
        <w:t>. Where the cavity is partitioned to provide two or more airspaces that are each claimed for R-</w:t>
      </w:r>
      <w:r w:rsidR="00240E19" w:rsidRPr="00956B5A">
        <w:rPr>
          <w:rFonts w:ascii="Times New Roman" w:hAnsi="Times New Roman"/>
          <w:color w:val="auto"/>
          <w:sz w:val="24"/>
          <w:szCs w:val="24"/>
          <w:u w:val="single"/>
        </w:rPr>
        <w:t>V</w:t>
      </w:r>
      <w:r w:rsidR="00E84A03" w:rsidRPr="00956B5A">
        <w:rPr>
          <w:rFonts w:ascii="Times New Roman" w:hAnsi="Times New Roman"/>
          <w:color w:val="auto"/>
          <w:sz w:val="24"/>
          <w:szCs w:val="24"/>
          <w:u w:val="single"/>
        </w:rPr>
        <w:t xml:space="preserve">alue contribution, the attachment of the reflective material separating the spaces shall be </w:t>
      </w:r>
      <w:r w:rsidR="00240E19" w:rsidRPr="00956B5A">
        <w:rPr>
          <w:rFonts w:ascii="Times New Roman" w:hAnsi="Times New Roman"/>
          <w:color w:val="auto"/>
          <w:sz w:val="24"/>
          <w:szCs w:val="24"/>
          <w:u w:val="single"/>
        </w:rPr>
        <w:t>installed against</w:t>
      </w:r>
      <w:r w:rsidR="00E84A03" w:rsidRPr="00956B5A">
        <w:rPr>
          <w:rFonts w:ascii="Times New Roman" w:hAnsi="Times New Roman"/>
          <w:color w:val="auto"/>
          <w:sz w:val="24"/>
          <w:szCs w:val="24"/>
          <w:u w:val="single"/>
        </w:rPr>
        <w:t xml:space="preserve"> the framing </w:t>
      </w:r>
      <w:r w:rsidR="00240E19" w:rsidRPr="00956B5A">
        <w:rPr>
          <w:rFonts w:ascii="Times New Roman" w:hAnsi="Times New Roman"/>
          <w:color w:val="auto"/>
          <w:sz w:val="24"/>
          <w:szCs w:val="24"/>
          <w:u w:val="single"/>
        </w:rPr>
        <w:t xml:space="preserve">without any gaps in order </w:t>
      </w:r>
      <w:r w:rsidR="00E84A03" w:rsidRPr="00956B5A">
        <w:rPr>
          <w:rFonts w:ascii="Times New Roman" w:hAnsi="Times New Roman"/>
          <w:color w:val="auto"/>
          <w:sz w:val="24"/>
          <w:szCs w:val="24"/>
          <w:u w:val="single"/>
        </w:rPr>
        <w:t xml:space="preserve">to </w:t>
      </w:r>
      <w:r w:rsidR="00240E19" w:rsidRPr="00956B5A">
        <w:rPr>
          <w:rFonts w:ascii="Times New Roman" w:hAnsi="Times New Roman"/>
          <w:color w:val="auto"/>
          <w:sz w:val="24"/>
          <w:szCs w:val="24"/>
          <w:u w:val="single"/>
        </w:rPr>
        <w:t xml:space="preserve">minimize </w:t>
      </w:r>
      <w:r w:rsidR="00E84A03" w:rsidRPr="00956B5A">
        <w:rPr>
          <w:rFonts w:ascii="Times New Roman" w:hAnsi="Times New Roman"/>
          <w:color w:val="auto"/>
          <w:sz w:val="24"/>
          <w:szCs w:val="24"/>
          <w:u w:val="single"/>
        </w:rPr>
        <w:t>air</w:t>
      </w:r>
      <w:r w:rsidR="00240E19" w:rsidRPr="00956B5A">
        <w:rPr>
          <w:rFonts w:ascii="Times New Roman" w:hAnsi="Times New Roman"/>
          <w:color w:val="auto"/>
          <w:sz w:val="24"/>
          <w:szCs w:val="24"/>
          <w:u w:val="single"/>
        </w:rPr>
        <w:t xml:space="preserve"> leakage</w:t>
      </w:r>
      <w:r w:rsidR="00E84A03" w:rsidRPr="00956B5A">
        <w:rPr>
          <w:rFonts w:ascii="Times New Roman" w:hAnsi="Times New Roman"/>
          <w:color w:val="auto"/>
          <w:sz w:val="24"/>
          <w:szCs w:val="24"/>
          <w:u w:val="single"/>
        </w:rPr>
        <w:t xml:space="preserve"> between the airspaces</w:t>
      </w:r>
      <w:r w:rsidRPr="00956B5A">
        <w:rPr>
          <w:rFonts w:ascii="Times New Roman" w:hAnsi="Times New Roman"/>
          <w:color w:val="auto"/>
          <w:sz w:val="24"/>
          <w:szCs w:val="24"/>
          <w:u w:val="single"/>
        </w:rPr>
        <w:t>;</w:t>
      </w:r>
    </w:p>
    <w:p w14:paraId="76503A50" w14:textId="3E319860" w:rsidR="00934A49" w:rsidRPr="00956B5A" w:rsidRDefault="00934A49" w:rsidP="00934A49">
      <w:pPr>
        <w:pStyle w:val="ListParagraph"/>
        <w:numPr>
          <w:ilvl w:val="0"/>
          <w:numId w:val="19"/>
        </w:numPr>
        <w:tabs>
          <w:tab w:val="left" w:pos="0"/>
        </w:tabs>
        <w:spacing w:after="0" w:line="240" w:lineRule="auto"/>
        <w:rPr>
          <w:rFonts w:ascii="Times New Roman" w:hAnsi="Times New Roman"/>
          <w:color w:val="auto"/>
          <w:sz w:val="24"/>
          <w:szCs w:val="24"/>
          <w:u w:val="single"/>
        </w:rPr>
      </w:pPr>
      <w:r w:rsidRPr="00956B5A">
        <w:rPr>
          <w:rFonts w:ascii="Times New Roman" w:hAnsi="Times New Roman"/>
          <w:color w:val="auto"/>
          <w:sz w:val="24"/>
          <w:szCs w:val="24"/>
          <w:u w:val="single"/>
        </w:rPr>
        <w:lastRenderedPageBreak/>
        <w:t xml:space="preserve">When face-stapled, the material width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match the framing width (e.g.  16” wide material is used for 16” on-center framing). </w:t>
      </w:r>
    </w:p>
    <w:p w14:paraId="7ED9F6FC" w14:textId="77777777" w:rsidR="00934A49" w:rsidRPr="00956B5A" w:rsidRDefault="00934A49" w:rsidP="00934A49">
      <w:pPr>
        <w:pStyle w:val="Default"/>
        <w:tabs>
          <w:tab w:val="left" w:pos="90"/>
          <w:tab w:val="left" w:pos="1800"/>
        </w:tabs>
        <w:suppressAutoHyphens/>
        <w:rPr>
          <w:color w:val="auto"/>
          <w:u w:val="single"/>
        </w:rPr>
      </w:pPr>
    </w:p>
    <w:p w14:paraId="0AE51F5B" w14:textId="77777777" w:rsidR="00934A49" w:rsidRPr="00956B5A" w:rsidRDefault="00934A49" w:rsidP="009E0B3F">
      <w:pPr>
        <w:pStyle w:val="Default"/>
        <w:tabs>
          <w:tab w:val="left" w:pos="90"/>
          <w:tab w:val="left" w:pos="1080"/>
        </w:tabs>
        <w:suppressAutoHyphens/>
        <w:autoSpaceDE/>
        <w:autoSpaceDN/>
        <w:adjustRightInd/>
        <w:ind w:left="1440"/>
        <w:rPr>
          <w:color w:val="auto"/>
          <w:u w:val="single"/>
        </w:rPr>
      </w:pPr>
      <w:r w:rsidRPr="00956B5A">
        <w:rPr>
          <w:color w:val="auto"/>
          <w:u w:val="single"/>
        </w:rPr>
        <w:t xml:space="preserve">Exception:  Nonstandard cavity widths. </w:t>
      </w:r>
    </w:p>
    <w:p w14:paraId="12F098A3" w14:textId="77777777" w:rsidR="00934A49" w:rsidRPr="00956B5A" w:rsidRDefault="00934A49" w:rsidP="00934A49">
      <w:pPr>
        <w:pStyle w:val="Default"/>
        <w:suppressAutoHyphens/>
        <w:rPr>
          <w:color w:val="auto"/>
          <w:u w:val="single"/>
        </w:rPr>
      </w:pPr>
    </w:p>
    <w:p w14:paraId="331C6FFF" w14:textId="0FAF71A5" w:rsidR="00934A49" w:rsidRPr="00956B5A" w:rsidRDefault="00934A49" w:rsidP="00934A49">
      <w:pPr>
        <w:pStyle w:val="ListParagraph"/>
        <w:numPr>
          <w:ilvl w:val="0"/>
          <w:numId w:val="19"/>
        </w:numPr>
        <w:tabs>
          <w:tab w:val="left" w:pos="0"/>
        </w:tabs>
        <w:spacing w:after="0" w:line="240" w:lineRule="auto"/>
        <w:rPr>
          <w:rFonts w:ascii="Times New Roman" w:hAnsi="Times New Roman"/>
          <w:color w:val="auto"/>
          <w:sz w:val="24"/>
          <w:szCs w:val="24"/>
          <w:u w:val="single"/>
        </w:rPr>
      </w:pPr>
      <w:r w:rsidRPr="00956B5A">
        <w:rPr>
          <w:rFonts w:ascii="Times New Roman" w:hAnsi="Times New Roman"/>
          <w:color w:val="auto"/>
          <w:sz w:val="24"/>
          <w:szCs w:val="24"/>
          <w:u w:val="single"/>
        </w:rPr>
        <w:t xml:space="preserve">When face-stapled, the staple tabs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aligned with the direction of the framing;</w:t>
      </w:r>
    </w:p>
    <w:p w14:paraId="650147C0" w14:textId="58A78774" w:rsidR="00934A49" w:rsidRPr="00956B5A" w:rsidRDefault="00934A49" w:rsidP="00934A49">
      <w:pPr>
        <w:pStyle w:val="ListParagraph"/>
        <w:numPr>
          <w:ilvl w:val="0"/>
          <w:numId w:val="19"/>
        </w:numPr>
        <w:tabs>
          <w:tab w:val="left" w:pos="0"/>
        </w:tabs>
        <w:spacing w:after="0" w:line="240" w:lineRule="auto"/>
        <w:rPr>
          <w:rFonts w:ascii="Times New Roman" w:hAnsi="Times New Roman"/>
          <w:color w:val="auto"/>
          <w:sz w:val="24"/>
          <w:szCs w:val="24"/>
          <w:u w:val="single"/>
        </w:rPr>
      </w:pPr>
      <w:r w:rsidRPr="00956B5A">
        <w:rPr>
          <w:rFonts w:ascii="Times New Roman" w:hAnsi="Times New Roman"/>
          <w:color w:val="auto"/>
          <w:sz w:val="24"/>
          <w:szCs w:val="24"/>
          <w:u w:val="single"/>
        </w:rPr>
        <w:t xml:space="preserve">When reflective insulation is to serve as a vapor retarder, the tabs are over-lapped or taped when face-stapled.  When inset stapled, the edges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attached to the sides, top and bottom of the framing.</w:t>
      </w:r>
    </w:p>
    <w:p w14:paraId="7D2A80D7" w14:textId="2E04560B" w:rsidR="00934A49" w:rsidRPr="00956B5A" w:rsidRDefault="00934A49" w:rsidP="00934A49">
      <w:pPr>
        <w:pStyle w:val="ListParagraph"/>
        <w:numPr>
          <w:ilvl w:val="0"/>
          <w:numId w:val="19"/>
        </w:numPr>
        <w:tabs>
          <w:tab w:val="left" w:pos="0"/>
        </w:tabs>
        <w:spacing w:after="0" w:line="240" w:lineRule="auto"/>
        <w:rPr>
          <w:rFonts w:ascii="Times New Roman" w:hAnsi="Times New Roman"/>
          <w:color w:val="auto"/>
          <w:sz w:val="24"/>
          <w:szCs w:val="24"/>
          <w:u w:val="single"/>
        </w:rPr>
      </w:pPr>
      <w:r w:rsidRPr="00956B5A">
        <w:rPr>
          <w:rFonts w:ascii="Times New Roman" w:hAnsi="Times New Roman"/>
          <w:color w:val="auto"/>
          <w:sz w:val="24"/>
          <w:szCs w:val="24"/>
          <w:u w:val="single"/>
        </w:rPr>
        <w:t xml:space="preserve">Reflective insulation and radiant barriers (sheet type) materials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not be laid directly on top of the attic floor or insulation materials installed above the ceiling.</w:t>
      </w:r>
    </w:p>
    <w:p w14:paraId="629DAE1E" w14:textId="61B5FFAF" w:rsidR="00934A49" w:rsidRPr="00956B5A" w:rsidRDefault="00934A49" w:rsidP="00934A49">
      <w:pPr>
        <w:pStyle w:val="ListParagraph"/>
        <w:numPr>
          <w:ilvl w:val="0"/>
          <w:numId w:val="19"/>
        </w:numPr>
        <w:tabs>
          <w:tab w:val="left" w:pos="0"/>
        </w:tabs>
        <w:spacing w:after="0" w:line="240" w:lineRule="auto"/>
        <w:rPr>
          <w:rFonts w:ascii="Times New Roman" w:hAnsi="Times New Roman"/>
          <w:color w:val="auto"/>
          <w:sz w:val="24"/>
          <w:szCs w:val="24"/>
          <w:u w:val="single"/>
        </w:rPr>
      </w:pPr>
      <w:r w:rsidRPr="00956B5A">
        <w:rPr>
          <w:rFonts w:ascii="Times New Roman" w:hAnsi="Times New Roman"/>
          <w:color w:val="auto"/>
          <w:sz w:val="24"/>
          <w:szCs w:val="24"/>
          <w:u w:val="single"/>
        </w:rPr>
        <w:t xml:space="preserve">Reflective insulation and radiant barriers installed under slabs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not claim R-</w:t>
      </w:r>
      <w:r w:rsidR="00240E19" w:rsidRPr="00956B5A">
        <w:rPr>
          <w:rFonts w:ascii="Times New Roman" w:hAnsi="Times New Roman"/>
          <w:color w:val="auto"/>
          <w:sz w:val="24"/>
          <w:szCs w:val="24"/>
          <w:u w:val="single"/>
        </w:rPr>
        <w:t>V</w:t>
      </w:r>
      <w:r w:rsidRPr="00956B5A">
        <w:rPr>
          <w:rFonts w:ascii="Times New Roman" w:hAnsi="Times New Roman"/>
          <w:color w:val="auto"/>
          <w:sz w:val="24"/>
          <w:szCs w:val="24"/>
          <w:u w:val="single"/>
        </w:rPr>
        <w:t>alues based on having an airspace.</w:t>
      </w:r>
    </w:p>
    <w:p w14:paraId="3D81A58D" w14:textId="3B8B1729" w:rsidR="00E84A03" w:rsidRPr="00956B5A" w:rsidRDefault="00E84A03" w:rsidP="00934A49">
      <w:pPr>
        <w:pStyle w:val="ListParagraph"/>
        <w:numPr>
          <w:ilvl w:val="0"/>
          <w:numId w:val="19"/>
        </w:numPr>
        <w:tabs>
          <w:tab w:val="left" w:pos="0"/>
        </w:tabs>
        <w:spacing w:after="0" w:line="240" w:lineRule="auto"/>
        <w:rPr>
          <w:rFonts w:ascii="Times New Roman" w:hAnsi="Times New Roman"/>
          <w:color w:val="auto"/>
          <w:sz w:val="24"/>
          <w:szCs w:val="24"/>
          <w:u w:val="single"/>
        </w:rPr>
      </w:pPr>
      <w:r w:rsidRPr="00956B5A">
        <w:rPr>
          <w:rFonts w:ascii="Times New Roman" w:hAnsi="Times New Roman"/>
          <w:color w:val="auto"/>
          <w:sz w:val="24"/>
          <w:szCs w:val="24"/>
          <w:u w:val="single"/>
        </w:rPr>
        <w:t>Reflective airspaces behind cladding or otherwise located to the exterior side of the air barrier layer for the assembly shall not claim R-</w:t>
      </w:r>
      <w:r w:rsidR="00240E19" w:rsidRPr="00956B5A">
        <w:rPr>
          <w:rFonts w:ascii="Times New Roman" w:hAnsi="Times New Roman"/>
          <w:color w:val="auto"/>
          <w:sz w:val="24"/>
          <w:szCs w:val="24"/>
          <w:u w:val="single"/>
        </w:rPr>
        <w:t>V</w:t>
      </w:r>
      <w:r w:rsidRPr="00956B5A">
        <w:rPr>
          <w:rFonts w:ascii="Times New Roman" w:hAnsi="Times New Roman"/>
          <w:color w:val="auto"/>
          <w:sz w:val="24"/>
          <w:szCs w:val="24"/>
          <w:u w:val="single"/>
        </w:rPr>
        <w:t>alues based on having an air-space</w:t>
      </w:r>
      <w:r w:rsidR="00CD0235" w:rsidRPr="00956B5A">
        <w:rPr>
          <w:rFonts w:ascii="Times New Roman" w:hAnsi="Times New Roman"/>
          <w:color w:val="auto"/>
          <w:sz w:val="24"/>
          <w:szCs w:val="24"/>
          <w:u w:val="single"/>
        </w:rPr>
        <w:t xml:space="preserve"> except where the cladding and perimeter of the airspace creates a totally enclosed </w:t>
      </w:r>
      <w:r w:rsidR="00240E19" w:rsidRPr="00956B5A">
        <w:rPr>
          <w:rFonts w:ascii="Times New Roman" w:hAnsi="Times New Roman"/>
          <w:color w:val="auto"/>
          <w:sz w:val="24"/>
          <w:szCs w:val="24"/>
          <w:u w:val="single"/>
        </w:rPr>
        <w:t>and unventilated cavity</w:t>
      </w:r>
      <w:r w:rsidRPr="00956B5A">
        <w:rPr>
          <w:rFonts w:ascii="Times New Roman" w:hAnsi="Times New Roman"/>
          <w:color w:val="auto"/>
          <w:sz w:val="24"/>
          <w:szCs w:val="24"/>
          <w:u w:val="single"/>
        </w:rPr>
        <w:t>.</w:t>
      </w:r>
    </w:p>
    <w:p w14:paraId="2D4834A5" w14:textId="1125BAF9" w:rsidR="00934A49" w:rsidRPr="00956B5A" w:rsidRDefault="00B42B8D" w:rsidP="00934A49">
      <w:pPr>
        <w:pStyle w:val="Heading2"/>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A-</w:t>
      </w:r>
      <w:r w:rsidR="00792F40" w:rsidRPr="00956B5A">
        <w:rPr>
          <w:rFonts w:ascii="Times New Roman" w:hAnsi="Times New Roman" w:cs="Times New Roman"/>
          <w:color w:val="auto"/>
          <w:sz w:val="24"/>
          <w:szCs w:val="24"/>
          <w:u w:val="single"/>
        </w:rPr>
        <w:t>2.3.1.</w:t>
      </w:r>
      <w:proofErr w:type="gramStart"/>
      <w:r w:rsidR="00792F40" w:rsidRPr="00956B5A">
        <w:rPr>
          <w:rFonts w:ascii="Times New Roman" w:hAnsi="Times New Roman" w:cs="Times New Roman"/>
          <w:color w:val="auto"/>
          <w:sz w:val="24"/>
          <w:szCs w:val="24"/>
          <w:u w:val="single"/>
        </w:rPr>
        <w:t xml:space="preserve">1  </w:t>
      </w:r>
      <w:r w:rsidR="00E62166" w:rsidRPr="00956B5A">
        <w:rPr>
          <w:rFonts w:ascii="Times New Roman" w:hAnsi="Times New Roman" w:cs="Times New Roman"/>
          <w:color w:val="auto"/>
          <w:sz w:val="24"/>
          <w:szCs w:val="24"/>
          <w:u w:val="single"/>
        </w:rPr>
        <w:t>Grade</w:t>
      </w:r>
      <w:proofErr w:type="gramEnd"/>
      <w:r w:rsidR="00E62166" w:rsidRPr="00956B5A">
        <w:rPr>
          <w:rFonts w:ascii="Times New Roman" w:hAnsi="Times New Roman" w:cs="Times New Roman"/>
          <w:color w:val="auto"/>
          <w:sz w:val="24"/>
          <w:szCs w:val="24"/>
          <w:u w:val="single"/>
        </w:rPr>
        <w:t xml:space="preserve"> I</w:t>
      </w:r>
      <w:r w:rsidR="00934A49" w:rsidRPr="00956B5A">
        <w:rPr>
          <w:rFonts w:ascii="Times New Roman" w:hAnsi="Times New Roman" w:cs="Times New Roman"/>
          <w:color w:val="auto"/>
          <w:sz w:val="24"/>
          <w:szCs w:val="24"/>
          <w:u w:val="single"/>
        </w:rPr>
        <w:t xml:space="preserve"> (Minor Defects)</w:t>
      </w:r>
    </w:p>
    <w:p w14:paraId="46185B75" w14:textId="49E35B80" w:rsidR="00934A49" w:rsidRPr="00956B5A" w:rsidRDefault="00E62166" w:rsidP="00C96737">
      <w:pPr>
        <w:pStyle w:val="Default"/>
        <w:suppressAutoHyphens/>
        <w:rPr>
          <w:color w:val="auto"/>
          <w:u w:val="single"/>
        </w:rPr>
      </w:pPr>
      <w:r w:rsidRPr="00956B5A">
        <w:rPr>
          <w:color w:val="auto"/>
          <w:u w:val="single"/>
        </w:rPr>
        <w:t>Shall</w:t>
      </w:r>
      <w:r w:rsidR="00934A49" w:rsidRPr="00956B5A">
        <w:rPr>
          <w:color w:val="auto"/>
          <w:u w:val="single"/>
        </w:rPr>
        <w:t xml:space="preserve"> meet the minimum installation requirements in ASTM standard </w:t>
      </w:r>
      <w:r w:rsidR="00934A49" w:rsidRPr="00956B5A">
        <w:rPr>
          <w:rFonts w:eastAsia="Times New Roman"/>
          <w:color w:val="auto"/>
          <w:u w:val="single"/>
        </w:rPr>
        <w:t xml:space="preserve">C727 </w:t>
      </w:r>
      <w:r w:rsidR="00934A49" w:rsidRPr="00956B5A">
        <w:rPr>
          <w:color w:val="auto"/>
          <w:u w:val="single"/>
        </w:rPr>
        <w:t xml:space="preserve">and </w:t>
      </w:r>
      <w:r w:rsidRPr="00956B5A">
        <w:rPr>
          <w:color w:val="auto"/>
          <w:u w:val="single"/>
        </w:rPr>
        <w:t>shall</w:t>
      </w:r>
      <w:r w:rsidR="00934A49" w:rsidRPr="00956B5A">
        <w:rPr>
          <w:color w:val="auto"/>
          <w:u w:val="single"/>
        </w:rPr>
        <w:t xml:space="preserve"> also the following area coverage requirements:</w:t>
      </w:r>
    </w:p>
    <w:p w14:paraId="2F797637" w14:textId="77777777" w:rsidR="00934A49" w:rsidRPr="00956B5A" w:rsidRDefault="00934A49" w:rsidP="00C96737">
      <w:pPr>
        <w:pStyle w:val="Default"/>
        <w:suppressAutoHyphens/>
        <w:rPr>
          <w:color w:val="auto"/>
          <w:u w:val="single"/>
        </w:rPr>
      </w:pPr>
    </w:p>
    <w:p w14:paraId="61B8E63C" w14:textId="60D967F0" w:rsidR="00934A49" w:rsidRPr="00956B5A" w:rsidRDefault="00934A49" w:rsidP="009E0B3F">
      <w:pPr>
        <w:pStyle w:val="Default"/>
        <w:suppressAutoHyphens/>
        <w:rPr>
          <w:color w:val="auto"/>
          <w:u w:val="single"/>
        </w:rPr>
      </w:pPr>
      <w:r w:rsidRPr="00956B5A">
        <w:rPr>
          <w:color w:val="auto"/>
          <w:u w:val="single"/>
        </w:rPr>
        <w:t>2% or less of the area is not insulated such that the building envelope exterior sheathing (wall) is visible from the building’s interior</w:t>
      </w:r>
      <w:r w:rsidRPr="00956B5A">
        <w:rPr>
          <w:color w:val="FF0000"/>
          <w:u w:val="single"/>
        </w:rPr>
        <w:t>.</w:t>
      </w:r>
    </w:p>
    <w:p w14:paraId="06018F81" w14:textId="323A25F4" w:rsidR="00934A49" w:rsidRPr="00956B5A" w:rsidRDefault="00B42B8D" w:rsidP="00934A49">
      <w:pPr>
        <w:pStyle w:val="Heading2"/>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A-</w:t>
      </w:r>
      <w:r w:rsidR="00792F40" w:rsidRPr="00956B5A">
        <w:rPr>
          <w:rFonts w:ascii="Times New Roman" w:hAnsi="Times New Roman" w:cs="Times New Roman"/>
          <w:color w:val="auto"/>
          <w:sz w:val="24"/>
          <w:szCs w:val="24"/>
          <w:u w:val="single"/>
        </w:rPr>
        <w:t>2.3.1.</w:t>
      </w:r>
      <w:proofErr w:type="gramStart"/>
      <w:r w:rsidR="00792F40" w:rsidRPr="00956B5A">
        <w:rPr>
          <w:rFonts w:ascii="Times New Roman" w:hAnsi="Times New Roman" w:cs="Times New Roman"/>
          <w:color w:val="auto"/>
          <w:sz w:val="24"/>
          <w:szCs w:val="24"/>
          <w:u w:val="single"/>
        </w:rPr>
        <w:t xml:space="preserve">2  </w:t>
      </w:r>
      <w:r w:rsidR="00E62166" w:rsidRPr="00956B5A">
        <w:rPr>
          <w:rFonts w:ascii="Times New Roman" w:hAnsi="Times New Roman" w:cs="Times New Roman"/>
          <w:color w:val="auto"/>
          <w:sz w:val="24"/>
          <w:szCs w:val="24"/>
          <w:u w:val="single"/>
        </w:rPr>
        <w:t>Grade</w:t>
      </w:r>
      <w:proofErr w:type="gramEnd"/>
      <w:r w:rsidR="00E62166" w:rsidRPr="00956B5A">
        <w:rPr>
          <w:rFonts w:ascii="Times New Roman" w:hAnsi="Times New Roman" w:cs="Times New Roman"/>
          <w:color w:val="auto"/>
          <w:sz w:val="24"/>
          <w:szCs w:val="24"/>
          <w:u w:val="single"/>
        </w:rPr>
        <w:t xml:space="preserve"> II</w:t>
      </w:r>
      <w:r w:rsidR="00934A49" w:rsidRPr="00956B5A">
        <w:rPr>
          <w:rFonts w:ascii="Times New Roman" w:hAnsi="Times New Roman" w:cs="Times New Roman"/>
          <w:color w:val="auto"/>
          <w:sz w:val="24"/>
          <w:szCs w:val="24"/>
          <w:u w:val="single"/>
        </w:rPr>
        <w:t xml:space="preserve"> (Moderate to Frequent Defects)</w:t>
      </w:r>
    </w:p>
    <w:p w14:paraId="04EAEE88" w14:textId="4537C3DD" w:rsidR="00934A49" w:rsidRPr="00956B5A" w:rsidRDefault="00E62166" w:rsidP="009E0B3F">
      <w:pPr>
        <w:pStyle w:val="Default"/>
        <w:suppressAutoHyphens/>
        <w:rPr>
          <w:color w:val="auto"/>
          <w:u w:val="single"/>
        </w:rPr>
      </w:pPr>
      <w:r w:rsidRPr="00956B5A">
        <w:rPr>
          <w:color w:val="auto"/>
          <w:u w:val="single"/>
        </w:rPr>
        <w:t>Shall</w:t>
      </w:r>
      <w:r w:rsidR="00934A49" w:rsidRPr="00956B5A">
        <w:rPr>
          <w:color w:val="auto"/>
          <w:u w:val="single"/>
        </w:rPr>
        <w:t xml:space="preserve"> meet the minimum installation requirements in ASTM standard </w:t>
      </w:r>
      <w:r w:rsidR="00934A49" w:rsidRPr="00956B5A">
        <w:rPr>
          <w:rFonts w:eastAsia="Times New Roman"/>
          <w:color w:val="auto"/>
          <w:u w:val="single"/>
        </w:rPr>
        <w:t xml:space="preserve">C727 </w:t>
      </w:r>
      <w:r w:rsidR="00934A49" w:rsidRPr="00956B5A">
        <w:rPr>
          <w:color w:val="auto"/>
          <w:u w:val="single"/>
        </w:rPr>
        <w:t xml:space="preserve">and </w:t>
      </w:r>
      <w:r w:rsidRPr="00956B5A">
        <w:rPr>
          <w:color w:val="auto"/>
          <w:u w:val="single"/>
        </w:rPr>
        <w:t>shall</w:t>
      </w:r>
      <w:r w:rsidR="00934A49" w:rsidRPr="00956B5A">
        <w:rPr>
          <w:color w:val="auto"/>
          <w:u w:val="single"/>
        </w:rPr>
        <w:t xml:space="preserve"> also the following area coverage requirements:</w:t>
      </w:r>
    </w:p>
    <w:p w14:paraId="43CD8064" w14:textId="77777777" w:rsidR="00934A49" w:rsidRPr="00956B5A" w:rsidRDefault="00934A49">
      <w:pPr>
        <w:pStyle w:val="Default"/>
        <w:suppressAutoHyphens/>
        <w:rPr>
          <w:color w:val="auto"/>
          <w:u w:val="single"/>
        </w:rPr>
      </w:pPr>
    </w:p>
    <w:p w14:paraId="3DC363E1" w14:textId="1DC6B935" w:rsidR="00934A49" w:rsidRPr="00956B5A" w:rsidRDefault="00934A49" w:rsidP="009E0B3F">
      <w:pPr>
        <w:pStyle w:val="Default"/>
        <w:tabs>
          <w:tab w:val="left" w:pos="1080"/>
        </w:tabs>
        <w:suppressAutoHyphens/>
        <w:rPr>
          <w:color w:val="auto"/>
          <w:u w:val="single"/>
        </w:rPr>
      </w:pPr>
      <w:r w:rsidRPr="00956B5A">
        <w:rPr>
          <w:color w:val="auto"/>
          <w:u w:val="single"/>
        </w:rPr>
        <w:t>Greater than 2% and less than 10% of the area which is available for insulation is not insulated such that the building envelope exterior sheathing (wall) is visible from the building’s interior.</w:t>
      </w:r>
    </w:p>
    <w:bookmarkEnd w:id="10"/>
    <w:p w14:paraId="003BA5A2" w14:textId="0761BFD8" w:rsidR="00934A49" w:rsidRPr="00956B5A" w:rsidRDefault="00B42B8D" w:rsidP="00934A49">
      <w:pPr>
        <w:pStyle w:val="Heading2"/>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A-</w:t>
      </w:r>
      <w:r w:rsidR="00792F40" w:rsidRPr="00956B5A">
        <w:rPr>
          <w:rFonts w:ascii="Times New Roman" w:hAnsi="Times New Roman" w:cs="Times New Roman"/>
          <w:color w:val="auto"/>
          <w:sz w:val="24"/>
          <w:szCs w:val="24"/>
          <w:u w:val="single"/>
        </w:rPr>
        <w:t>2.3.1.</w:t>
      </w:r>
      <w:proofErr w:type="gramStart"/>
      <w:r w:rsidR="00792F40" w:rsidRPr="00956B5A">
        <w:rPr>
          <w:rFonts w:ascii="Times New Roman" w:hAnsi="Times New Roman" w:cs="Times New Roman"/>
          <w:color w:val="auto"/>
          <w:sz w:val="24"/>
          <w:szCs w:val="24"/>
          <w:u w:val="single"/>
        </w:rPr>
        <w:t xml:space="preserve">3  </w:t>
      </w:r>
      <w:r w:rsidR="00E62166" w:rsidRPr="00956B5A">
        <w:rPr>
          <w:rFonts w:ascii="Times New Roman" w:hAnsi="Times New Roman" w:cs="Times New Roman"/>
          <w:color w:val="auto"/>
          <w:sz w:val="24"/>
          <w:szCs w:val="24"/>
          <w:u w:val="single"/>
        </w:rPr>
        <w:t>Grade</w:t>
      </w:r>
      <w:proofErr w:type="gramEnd"/>
      <w:r w:rsidR="00E62166" w:rsidRPr="00956B5A">
        <w:rPr>
          <w:rFonts w:ascii="Times New Roman" w:hAnsi="Times New Roman" w:cs="Times New Roman"/>
          <w:color w:val="auto"/>
          <w:sz w:val="24"/>
          <w:szCs w:val="24"/>
          <w:u w:val="single"/>
        </w:rPr>
        <w:t xml:space="preserve"> III</w:t>
      </w:r>
      <w:r w:rsidR="00934A49" w:rsidRPr="00956B5A">
        <w:rPr>
          <w:rFonts w:ascii="Times New Roman" w:hAnsi="Times New Roman" w:cs="Times New Roman"/>
          <w:color w:val="auto"/>
          <w:sz w:val="24"/>
          <w:szCs w:val="24"/>
          <w:u w:val="single"/>
        </w:rPr>
        <w:t xml:space="preserve"> (Substantial Defects)</w:t>
      </w:r>
    </w:p>
    <w:p w14:paraId="0B4DD78D" w14:textId="2D58A88D" w:rsidR="00934A49" w:rsidRPr="00956B5A" w:rsidRDefault="00934A49" w:rsidP="009E0B3F">
      <w:pPr>
        <w:pStyle w:val="Default"/>
        <w:suppressAutoHyphens/>
        <w:rPr>
          <w:color w:val="auto"/>
          <w:u w:val="single"/>
        </w:rPr>
      </w:pPr>
      <w:r w:rsidRPr="00956B5A">
        <w:rPr>
          <w:color w:val="auto"/>
          <w:u w:val="single"/>
        </w:rPr>
        <w:t xml:space="preserve">Installations not complying with the minimum installation requirements in ASTM standard </w:t>
      </w:r>
      <w:r w:rsidRPr="00956B5A">
        <w:rPr>
          <w:rFonts w:eastAsia="Times New Roman"/>
          <w:color w:val="auto"/>
          <w:u w:val="single"/>
        </w:rPr>
        <w:t xml:space="preserve">C727 </w:t>
      </w:r>
      <w:r w:rsidRPr="00956B5A">
        <w:rPr>
          <w:color w:val="auto"/>
          <w:u w:val="single"/>
        </w:rPr>
        <w:t xml:space="preserve">and </w:t>
      </w:r>
      <w:r w:rsidR="00E62166" w:rsidRPr="00956B5A">
        <w:rPr>
          <w:color w:val="auto"/>
          <w:u w:val="single"/>
        </w:rPr>
        <w:t>Grade I</w:t>
      </w:r>
      <w:r w:rsidRPr="00956B5A">
        <w:rPr>
          <w:color w:val="auto"/>
          <w:u w:val="single"/>
        </w:rPr>
        <w:t xml:space="preserve"> or </w:t>
      </w:r>
      <w:r w:rsidR="00E62166" w:rsidRPr="00956B5A">
        <w:rPr>
          <w:color w:val="auto"/>
          <w:u w:val="single"/>
        </w:rPr>
        <w:t>Grade II</w:t>
      </w:r>
      <w:r w:rsidRPr="00956B5A">
        <w:rPr>
          <w:color w:val="auto"/>
          <w:u w:val="single"/>
        </w:rPr>
        <w:t xml:space="preserve"> area coverage requirements above </w:t>
      </w:r>
      <w:r w:rsidR="00E62166" w:rsidRPr="00956B5A">
        <w:rPr>
          <w:color w:val="auto"/>
          <w:u w:val="single"/>
        </w:rPr>
        <w:t>shall</w:t>
      </w:r>
      <w:r w:rsidRPr="00956B5A">
        <w:rPr>
          <w:color w:val="auto"/>
          <w:u w:val="single"/>
        </w:rPr>
        <w:t xml:space="preserve"> be considered a </w:t>
      </w:r>
      <w:r w:rsidR="00E62166" w:rsidRPr="00956B5A">
        <w:rPr>
          <w:color w:val="auto"/>
          <w:u w:val="single"/>
        </w:rPr>
        <w:t>Grade III</w:t>
      </w:r>
      <w:r w:rsidRPr="00956B5A">
        <w:rPr>
          <w:color w:val="auto"/>
          <w:u w:val="single"/>
        </w:rPr>
        <w:t xml:space="preserve"> installation.</w:t>
      </w:r>
    </w:p>
    <w:p w14:paraId="4452E955" w14:textId="77777777" w:rsidR="00934A49" w:rsidRPr="00956B5A" w:rsidRDefault="00934A49" w:rsidP="009E0B3F">
      <w:pPr>
        <w:pStyle w:val="Default"/>
        <w:suppressAutoHyphens/>
        <w:rPr>
          <w:color w:val="auto"/>
          <w:u w:val="single"/>
        </w:rPr>
      </w:pPr>
    </w:p>
    <w:p w14:paraId="3BCE3112" w14:textId="71A9A89B" w:rsidR="00934A49" w:rsidRPr="00956B5A" w:rsidRDefault="00E62166" w:rsidP="009E0B3F">
      <w:pPr>
        <w:pStyle w:val="Default"/>
        <w:suppressAutoHyphens/>
        <w:rPr>
          <w:color w:val="auto"/>
          <w:u w:val="single"/>
        </w:rPr>
      </w:pPr>
      <w:r w:rsidRPr="00956B5A">
        <w:rPr>
          <w:color w:val="auto"/>
          <w:u w:val="single"/>
        </w:rPr>
        <w:t>Grade III</w:t>
      </w:r>
      <w:r w:rsidR="00934A49" w:rsidRPr="00956B5A">
        <w:rPr>
          <w:color w:val="auto"/>
          <w:u w:val="single"/>
        </w:rPr>
        <w:t xml:space="preserve"> installations </w:t>
      </w:r>
      <w:r w:rsidRPr="00956B5A">
        <w:rPr>
          <w:rFonts w:cs="Arial"/>
          <w:color w:val="auto"/>
          <w:u w:val="single"/>
        </w:rPr>
        <w:t>shall be recorded and shall be modeled as specified by Section 4.2.2.2.2 of this Standard</w:t>
      </w:r>
      <w:r w:rsidR="00934A49" w:rsidRPr="00956B5A">
        <w:rPr>
          <w:color w:val="auto"/>
          <w:u w:val="single"/>
        </w:rPr>
        <w:t>.</w:t>
      </w:r>
    </w:p>
    <w:p w14:paraId="703D49DE" w14:textId="77777777" w:rsidR="00934A49" w:rsidRPr="00956B5A" w:rsidRDefault="00934A49" w:rsidP="00934A49">
      <w:pPr>
        <w:pStyle w:val="Default"/>
        <w:tabs>
          <w:tab w:val="left" w:pos="1080"/>
        </w:tabs>
        <w:suppressAutoHyphens/>
        <w:rPr>
          <w:color w:val="auto"/>
          <w:u w:val="single"/>
        </w:rPr>
      </w:pPr>
    </w:p>
    <w:p w14:paraId="7A47AAAD" w14:textId="77777777" w:rsidR="00934A49" w:rsidRPr="00956B5A" w:rsidRDefault="00B42B8D" w:rsidP="00934A49">
      <w:pPr>
        <w:pStyle w:val="Heading1"/>
        <w:rPr>
          <w:rFonts w:ascii="Times New Roman" w:hAnsi="Times New Roman"/>
          <w:color w:val="auto"/>
          <w:sz w:val="24"/>
          <w:szCs w:val="24"/>
          <w:u w:val="single"/>
        </w:rPr>
      </w:pPr>
      <w:r w:rsidRPr="00956B5A">
        <w:rPr>
          <w:rFonts w:ascii="Times New Roman" w:hAnsi="Times New Roman"/>
          <w:color w:val="auto"/>
          <w:sz w:val="24"/>
          <w:szCs w:val="24"/>
          <w:u w:val="single"/>
        </w:rPr>
        <w:t>A-</w:t>
      </w:r>
      <w:r w:rsidR="008B2BF1" w:rsidRPr="00956B5A">
        <w:rPr>
          <w:rFonts w:ascii="Times New Roman" w:hAnsi="Times New Roman"/>
          <w:color w:val="auto"/>
          <w:sz w:val="24"/>
          <w:szCs w:val="24"/>
          <w:u w:val="single"/>
        </w:rPr>
        <w:t>2.3.</w:t>
      </w:r>
      <w:proofErr w:type="gramStart"/>
      <w:r w:rsidR="008B2BF1" w:rsidRPr="00956B5A">
        <w:rPr>
          <w:rFonts w:ascii="Times New Roman" w:hAnsi="Times New Roman"/>
          <w:color w:val="auto"/>
          <w:sz w:val="24"/>
          <w:szCs w:val="24"/>
          <w:u w:val="single"/>
        </w:rPr>
        <w:t>2</w:t>
      </w:r>
      <w:r w:rsidR="00594F40" w:rsidRPr="00956B5A">
        <w:rPr>
          <w:rFonts w:ascii="Times New Roman" w:hAnsi="Times New Roman"/>
          <w:color w:val="auto"/>
          <w:sz w:val="24"/>
          <w:szCs w:val="24"/>
          <w:u w:val="single"/>
        </w:rPr>
        <w:t xml:space="preserve">  </w:t>
      </w:r>
      <w:r w:rsidR="00934A49" w:rsidRPr="00956B5A">
        <w:rPr>
          <w:rFonts w:ascii="Times New Roman" w:hAnsi="Times New Roman"/>
          <w:color w:val="auto"/>
          <w:sz w:val="24"/>
          <w:szCs w:val="24"/>
          <w:u w:val="single"/>
        </w:rPr>
        <w:t>Attic</w:t>
      </w:r>
      <w:proofErr w:type="gramEnd"/>
      <w:r w:rsidR="00934A49" w:rsidRPr="00956B5A">
        <w:rPr>
          <w:rFonts w:ascii="Times New Roman" w:hAnsi="Times New Roman"/>
          <w:color w:val="auto"/>
          <w:sz w:val="24"/>
          <w:szCs w:val="24"/>
          <w:u w:val="single"/>
        </w:rPr>
        <w:t xml:space="preserve"> Radiant Barriers</w:t>
      </w:r>
    </w:p>
    <w:p w14:paraId="2A6BB7BE" w14:textId="77777777" w:rsidR="00934A49" w:rsidRPr="00956B5A" w:rsidRDefault="00934A49" w:rsidP="00934A49">
      <w:pPr>
        <w:pStyle w:val="Default"/>
        <w:suppressAutoHyphens/>
        <w:rPr>
          <w:color w:val="auto"/>
          <w:u w:val="single"/>
        </w:rPr>
      </w:pPr>
      <w:r w:rsidRPr="00956B5A">
        <w:rPr>
          <w:color w:val="auto"/>
          <w:u w:val="single"/>
        </w:rPr>
        <w:t>Minimum Requirements:</w:t>
      </w:r>
    </w:p>
    <w:p w14:paraId="0174C879" w14:textId="77777777" w:rsidR="00934A49" w:rsidRPr="00956B5A" w:rsidRDefault="00934A49" w:rsidP="00934A49">
      <w:pPr>
        <w:pStyle w:val="Default"/>
        <w:suppressAutoHyphens/>
        <w:rPr>
          <w:color w:val="auto"/>
          <w:u w:val="single"/>
        </w:rPr>
      </w:pPr>
    </w:p>
    <w:p w14:paraId="783B7244" w14:textId="14B638FF" w:rsidR="00934A49" w:rsidRPr="00956B5A" w:rsidRDefault="00934A49" w:rsidP="00934A49">
      <w:pPr>
        <w:pStyle w:val="ListParagraph"/>
        <w:numPr>
          <w:ilvl w:val="0"/>
          <w:numId w:val="14"/>
        </w:numPr>
        <w:tabs>
          <w:tab w:val="clear" w:pos="360"/>
          <w:tab w:val="left" w:pos="0"/>
          <w:tab w:val="num" w:pos="720"/>
        </w:tabs>
        <w:spacing w:after="0" w:line="240" w:lineRule="auto"/>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 xml:space="preserve">Attic radiant barriers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installed with an airspace adjacent to the low emittance (metallic) surface(s);</w:t>
      </w:r>
    </w:p>
    <w:p w14:paraId="1B9B9045" w14:textId="2DB55DB0" w:rsidR="00934A49" w:rsidRPr="00956B5A" w:rsidRDefault="00934A49" w:rsidP="00934A49">
      <w:pPr>
        <w:pStyle w:val="ListParagraph"/>
        <w:numPr>
          <w:ilvl w:val="0"/>
          <w:numId w:val="14"/>
        </w:numPr>
        <w:tabs>
          <w:tab w:val="clear" w:pos="360"/>
          <w:tab w:val="left" w:pos="0"/>
          <w:tab w:val="num" w:pos="720"/>
        </w:tabs>
        <w:spacing w:after="0" w:line="240" w:lineRule="auto"/>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 xml:space="preserve">When the radiant barrier only has one low emittance surface, it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on the bottom side (in the direction of the ceiling );</w:t>
      </w:r>
    </w:p>
    <w:p w14:paraId="39FA65EF" w14:textId="74D01668" w:rsidR="00934A49" w:rsidRPr="00956B5A" w:rsidRDefault="00934A49" w:rsidP="00934A49">
      <w:pPr>
        <w:pStyle w:val="ListParagraph"/>
        <w:numPr>
          <w:ilvl w:val="0"/>
          <w:numId w:val="14"/>
        </w:numPr>
        <w:tabs>
          <w:tab w:val="clear" w:pos="360"/>
          <w:tab w:val="left" w:pos="0"/>
          <w:tab w:val="num" w:pos="720"/>
        </w:tabs>
        <w:spacing w:after="0" w:line="240" w:lineRule="auto"/>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lastRenderedPageBreak/>
        <w:t xml:space="preserve">Attic and/or roof ventilation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maintained.  Roof, gable and soffit vents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not be covered.</w:t>
      </w:r>
    </w:p>
    <w:p w14:paraId="56254482" w14:textId="6DF878C8" w:rsidR="00934A49" w:rsidRPr="00956B5A" w:rsidRDefault="00934A49" w:rsidP="00934A49">
      <w:pPr>
        <w:pStyle w:val="ListParagraph"/>
        <w:numPr>
          <w:ilvl w:val="0"/>
          <w:numId w:val="14"/>
        </w:numPr>
        <w:tabs>
          <w:tab w:val="clear" w:pos="360"/>
          <w:tab w:val="left" w:pos="0"/>
          <w:tab w:val="num" w:pos="720"/>
        </w:tabs>
        <w:spacing w:after="0" w:line="240" w:lineRule="auto"/>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 xml:space="preserve">The radiant barrier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installed on gable ends.</w:t>
      </w:r>
    </w:p>
    <w:p w14:paraId="6EC22264" w14:textId="703E8B29" w:rsidR="00934A49" w:rsidRPr="00956B5A" w:rsidRDefault="00934A49" w:rsidP="00934A49">
      <w:pPr>
        <w:pStyle w:val="ListParagraph"/>
        <w:numPr>
          <w:ilvl w:val="0"/>
          <w:numId w:val="14"/>
        </w:numPr>
        <w:tabs>
          <w:tab w:val="clear" w:pos="360"/>
          <w:tab w:val="left" w:pos="0"/>
          <w:tab w:val="num" w:pos="720"/>
        </w:tabs>
        <w:spacing w:after="0" w:line="240" w:lineRule="auto"/>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 xml:space="preserve">The radiant barrier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firmly secured.</w:t>
      </w:r>
    </w:p>
    <w:p w14:paraId="28AE3723" w14:textId="77777777" w:rsidR="00934A49" w:rsidRPr="00956B5A" w:rsidRDefault="00934A49" w:rsidP="00934A49">
      <w:pPr>
        <w:pStyle w:val="Default"/>
        <w:suppressAutoHyphens/>
        <w:rPr>
          <w:color w:val="auto"/>
          <w:u w:val="single"/>
        </w:rPr>
      </w:pPr>
    </w:p>
    <w:p w14:paraId="3E860744" w14:textId="2A6DA380" w:rsidR="00934A49" w:rsidRPr="00956B5A" w:rsidRDefault="00934A49" w:rsidP="00934A49">
      <w:pPr>
        <w:pStyle w:val="Default"/>
        <w:suppressAutoHyphens/>
        <w:rPr>
          <w:color w:val="auto"/>
          <w:u w:val="single"/>
        </w:rPr>
      </w:pPr>
      <w:r w:rsidRPr="00956B5A">
        <w:rPr>
          <w:color w:val="auto"/>
          <w:u w:val="single"/>
        </w:rPr>
        <w:t xml:space="preserve">Attic radiant barriers </w:t>
      </w:r>
      <w:r w:rsidR="00E62166" w:rsidRPr="00956B5A">
        <w:rPr>
          <w:color w:val="auto"/>
          <w:u w:val="single"/>
        </w:rPr>
        <w:t>shall</w:t>
      </w:r>
      <w:r w:rsidRPr="00956B5A">
        <w:rPr>
          <w:color w:val="auto"/>
          <w:u w:val="single"/>
        </w:rPr>
        <w:t xml:space="preserve"> be permitted to be installed using one of the following three methods</w:t>
      </w:r>
    </w:p>
    <w:p w14:paraId="36D19578" w14:textId="77777777" w:rsidR="00934A49" w:rsidRPr="00956B5A" w:rsidRDefault="00934A49" w:rsidP="00934A49">
      <w:pPr>
        <w:pStyle w:val="Default"/>
        <w:suppressAutoHyphens/>
        <w:rPr>
          <w:color w:val="auto"/>
          <w:u w:val="single"/>
        </w:rPr>
      </w:pPr>
    </w:p>
    <w:p w14:paraId="215FE74D" w14:textId="4B2625DD" w:rsidR="00934A49" w:rsidRPr="00956B5A" w:rsidRDefault="00934A49" w:rsidP="00934A49">
      <w:pPr>
        <w:pStyle w:val="Default"/>
        <w:suppressAutoHyphens/>
        <w:ind w:left="720"/>
        <w:rPr>
          <w:color w:val="auto"/>
          <w:u w:val="single"/>
        </w:rPr>
      </w:pPr>
      <w:r w:rsidRPr="00956B5A">
        <w:rPr>
          <w:color w:val="auto"/>
          <w:u w:val="single"/>
        </w:rPr>
        <w:t xml:space="preserve">RB Method 1: Deck applied – aluminum faced oriented strand board or plywood; radiant barriers applied in this manner </w:t>
      </w:r>
      <w:r w:rsidR="00E62166" w:rsidRPr="00956B5A">
        <w:rPr>
          <w:color w:val="auto"/>
          <w:u w:val="single"/>
        </w:rPr>
        <w:t>shall</w:t>
      </w:r>
      <w:r w:rsidRPr="00956B5A">
        <w:rPr>
          <w:color w:val="auto"/>
          <w:u w:val="single"/>
        </w:rPr>
        <w:t xml:space="preserve"> be perforated.</w:t>
      </w:r>
    </w:p>
    <w:p w14:paraId="77392C1E" w14:textId="77777777" w:rsidR="00934A49" w:rsidRPr="00956B5A" w:rsidRDefault="00934A49" w:rsidP="00934A49">
      <w:pPr>
        <w:pStyle w:val="Default"/>
        <w:suppressAutoHyphens/>
        <w:ind w:left="720"/>
        <w:rPr>
          <w:color w:val="auto"/>
          <w:u w:val="single"/>
        </w:rPr>
      </w:pPr>
      <w:r w:rsidRPr="00956B5A">
        <w:rPr>
          <w:color w:val="auto"/>
          <w:u w:val="single"/>
        </w:rPr>
        <w:t>RB Method 2: Draped – radiant barrier draped over the trusses or rafters;</w:t>
      </w:r>
    </w:p>
    <w:p w14:paraId="675E6F1C" w14:textId="77777777" w:rsidR="00934A49" w:rsidRPr="00956B5A" w:rsidRDefault="00934A49" w:rsidP="00934A49">
      <w:pPr>
        <w:pStyle w:val="Default"/>
        <w:suppressAutoHyphens/>
        <w:ind w:left="720"/>
        <w:rPr>
          <w:color w:val="auto"/>
          <w:u w:val="single"/>
        </w:rPr>
      </w:pPr>
      <w:r w:rsidRPr="00956B5A">
        <w:rPr>
          <w:color w:val="auto"/>
          <w:u w:val="single"/>
        </w:rPr>
        <w:t>RB Method 3; Truss applied – radiant barrier stapled to the bottom of the top cord of the roof truss or rafter.</w:t>
      </w:r>
    </w:p>
    <w:p w14:paraId="2E4C17A7" w14:textId="11876A40" w:rsidR="00934A49" w:rsidRPr="00956B5A" w:rsidRDefault="00B42B8D" w:rsidP="00934A49">
      <w:pPr>
        <w:pStyle w:val="Heading2"/>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A-</w:t>
      </w:r>
      <w:r w:rsidR="008B2BF1" w:rsidRPr="00956B5A">
        <w:rPr>
          <w:rFonts w:ascii="Times New Roman" w:hAnsi="Times New Roman" w:cs="Times New Roman"/>
          <w:color w:val="auto"/>
          <w:sz w:val="24"/>
          <w:szCs w:val="24"/>
          <w:u w:val="single"/>
        </w:rPr>
        <w:t>2.3</w:t>
      </w:r>
      <w:r w:rsidR="00792F40" w:rsidRPr="00956B5A">
        <w:rPr>
          <w:rFonts w:ascii="Times New Roman" w:hAnsi="Times New Roman" w:cs="Times New Roman"/>
          <w:color w:val="auto"/>
          <w:sz w:val="24"/>
          <w:szCs w:val="24"/>
          <w:u w:val="single"/>
        </w:rPr>
        <w:t>.</w:t>
      </w:r>
      <w:r w:rsidR="008B2BF1" w:rsidRPr="00956B5A">
        <w:rPr>
          <w:rFonts w:ascii="Times New Roman" w:hAnsi="Times New Roman" w:cs="Times New Roman"/>
          <w:color w:val="auto"/>
          <w:sz w:val="24"/>
          <w:szCs w:val="24"/>
          <w:u w:val="single"/>
        </w:rPr>
        <w:t>2.</w:t>
      </w:r>
      <w:proofErr w:type="gramStart"/>
      <w:r w:rsidR="008B2BF1" w:rsidRPr="00956B5A">
        <w:rPr>
          <w:rFonts w:ascii="Times New Roman" w:hAnsi="Times New Roman" w:cs="Times New Roman"/>
          <w:color w:val="auto"/>
          <w:sz w:val="24"/>
          <w:szCs w:val="24"/>
          <w:u w:val="single"/>
        </w:rPr>
        <w:t>1</w:t>
      </w:r>
      <w:r w:rsidR="00792F40" w:rsidRPr="00956B5A">
        <w:rPr>
          <w:rFonts w:ascii="Times New Roman" w:hAnsi="Times New Roman" w:cs="Times New Roman"/>
          <w:color w:val="auto"/>
          <w:sz w:val="24"/>
          <w:szCs w:val="24"/>
          <w:u w:val="single"/>
        </w:rPr>
        <w:t xml:space="preserve">  </w:t>
      </w:r>
      <w:r w:rsidR="00E62166" w:rsidRPr="00956B5A">
        <w:rPr>
          <w:rFonts w:ascii="Times New Roman" w:hAnsi="Times New Roman" w:cs="Times New Roman"/>
          <w:color w:val="auto"/>
          <w:sz w:val="24"/>
          <w:szCs w:val="24"/>
          <w:u w:val="single"/>
        </w:rPr>
        <w:t>Grade</w:t>
      </w:r>
      <w:proofErr w:type="gramEnd"/>
      <w:r w:rsidR="00E62166" w:rsidRPr="00956B5A">
        <w:rPr>
          <w:rFonts w:ascii="Times New Roman" w:hAnsi="Times New Roman" w:cs="Times New Roman"/>
          <w:color w:val="auto"/>
          <w:sz w:val="24"/>
          <w:szCs w:val="24"/>
          <w:u w:val="single"/>
        </w:rPr>
        <w:t xml:space="preserve"> I</w:t>
      </w:r>
      <w:r w:rsidR="00934A49" w:rsidRPr="00956B5A">
        <w:rPr>
          <w:rFonts w:ascii="Times New Roman" w:hAnsi="Times New Roman" w:cs="Times New Roman"/>
          <w:color w:val="auto"/>
          <w:sz w:val="24"/>
          <w:szCs w:val="24"/>
          <w:u w:val="single"/>
        </w:rPr>
        <w:t xml:space="preserve"> (Minor Defects)</w:t>
      </w:r>
    </w:p>
    <w:p w14:paraId="38343C8F" w14:textId="16C2EB5D" w:rsidR="00934A49" w:rsidRPr="00956B5A" w:rsidRDefault="00E62166" w:rsidP="009E0B3F">
      <w:pPr>
        <w:pStyle w:val="Default"/>
        <w:suppressAutoHyphens/>
        <w:rPr>
          <w:color w:val="auto"/>
          <w:u w:val="single"/>
        </w:rPr>
      </w:pPr>
      <w:r w:rsidRPr="00956B5A">
        <w:rPr>
          <w:color w:val="auto"/>
          <w:u w:val="single"/>
        </w:rPr>
        <w:t>Shall</w:t>
      </w:r>
      <w:r w:rsidR="00934A49" w:rsidRPr="00956B5A">
        <w:rPr>
          <w:color w:val="auto"/>
          <w:u w:val="single"/>
        </w:rPr>
        <w:t xml:space="preserve"> meet the minimum installation requirements in ASTM C1743 and </w:t>
      </w:r>
      <w:r w:rsidRPr="00956B5A">
        <w:rPr>
          <w:color w:val="auto"/>
          <w:u w:val="single"/>
        </w:rPr>
        <w:t>shall</w:t>
      </w:r>
      <w:r w:rsidR="00934A49" w:rsidRPr="00956B5A">
        <w:rPr>
          <w:color w:val="auto"/>
          <w:u w:val="single"/>
        </w:rPr>
        <w:t xml:space="preserve"> also meet the following area coverage requirements: </w:t>
      </w:r>
    </w:p>
    <w:p w14:paraId="4703FA16" w14:textId="77777777" w:rsidR="00934A49" w:rsidRPr="00956B5A" w:rsidRDefault="00934A49" w:rsidP="00934A49">
      <w:pPr>
        <w:pStyle w:val="Default"/>
        <w:suppressAutoHyphens/>
        <w:ind w:left="720"/>
        <w:rPr>
          <w:color w:val="auto"/>
          <w:u w:val="single"/>
        </w:rPr>
      </w:pPr>
    </w:p>
    <w:p w14:paraId="7E9E0A69" w14:textId="77777777" w:rsidR="00934A49" w:rsidRPr="00956B5A" w:rsidRDefault="00934A49" w:rsidP="009E0B3F">
      <w:pPr>
        <w:pStyle w:val="ListParagraph"/>
        <w:numPr>
          <w:ilvl w:val="0"/>
          <w:numId w:val="17"/>
        </w:numPr>
        <w:tabs>
          <w:tab w:val="left" w:pos="0"/>
          <w:tab w:val="num" w:pos="1440"/>
        </w:tabs>
        <w:spacing w:after="0" w:line="240" w:lineRule="auto"/>
        <w:ind w:left="720"/>
        <w:rPr>
          <w:rFonts w:ascii="Times New Roman" w:hAnsi="Times New Roman"/>
          <w:color w:val="auto"/>
          <w:sz w:val="24"/>
          <w:szCs w:val="24"/>
          <w:u w:val="single"/>
        </w:rPr>
      </w:pPr>
      <w:r w:rsidRPr="00956B5A">
        <w:rPr>
          <w:rFonts w:ascii="Times New Roman" w:hAnsi="Times New Roman"/>
          <w:color w:val="auto"/>
          <w:sz w:val="24"/>
          <w:szCs w:val="24"/>
          <w:u w:val="single"/>
        </w:rPr>
        <w:t>2% or less of the roof is bare wood or does not include low-emittance.</w:t>
      </w:r>
    </w:p>
    <w:p w14:paraId="100257FB" w14:textId="77777777" w:rsidR="00934A49" w:rsidRPr="00956B5A" w:rsidRDefault="00934A49" w:rsidP="009E0B3F">
      <w:pPr>
        <w:pStyle w:val="ListParagraph"/>
        <w:numPr>
          <w:ilvl w:val="0"/>
          <w:numId w:val="17"/>
        </w:numPr>
        <w:tabs>
          <w:tab w:val="left" w:pos="0"/>
          <w:tab w:val="num" w:pos="1440"/>
        </w:tabs>
        <w:spacing w:after="0" w:line="240" w:lineRule="auto"/>
        <w:ind w:left="720"/>
        <w:rPr>
          <w:rFonts w:ascii="Times New Roman" w:hAnsi="Times New Roman"/>
          <w:color w:val="auto"/>
          <w:sz w:val="24"/>
          <w:szCs w:val="24"/>
          <w:u w:val="single"/>
        </w:rPr>
      </w:pPr>
      <w:r w:rsidRPr="00956B5A">
        <w:rPr>
          <w:rFonts w:ascii="Times New Roman" w:hAnsi="Times New Roman"/>
          <w:color w:val="auto"/>
          <w:sz w:val="24"/>
          <w:szCs w:val="24"/>
          <w:u w:val="single"/>
        </w:rPr>
        <w:t>2% or less of the surface has contaminates, particles or ink on the surface (e.g. dirt, printing of product identification, etc.)  reduces effectiveness.</w:t>
      </w:r>
    </w:p>
    <w:p w14:paraId="44F5F925" w14:textId="77777777" w:rsidR="00934A49" w:rsidRPr="00956B5A" w:rsidRDefault="00934A49" w:rsidP="009E0B3F">
      <w:pPr>
        <w:pStyle w:val="ListParagraph"/>
        <w:numPr>
          <w:ilvl w:val="0"/>
          <w:numId w:val="17"/>
        </w:numPr>
        <w:tabs>
          <w:tab w:val="left" w:pos="0"/>
          <w:tab w:val="num" w:pos="1440"/>
        </w:tabs>
        <w:spacing w:after="0" w:line="240" w:lineRule="auto"/>
        <w:ind w:left="720"/>
        <w:rPr>
          <w:rFonts w:ascii="Times New Roman" w:hAnsi="Times New Roman"/>
          <w:color w:val="auto"/>
          <w:sz w:val="24"/>
          <w:szCs w:val="24"/>
          <w:u w:val="single"/>
        </w:rPr>
      </w:pPr>
      <w:r w:rsidRPr="00956B5A">
        <w:rPr>
          <w:rFonts w:ascii="Times New Roman" w:hAnsi="Times New Roman"/>
          <w:color w:val="auto"/>
          <w:sz w:val="24"/>
          <w:szCs w:val="24"/>
          <w:u w:val="single"/>
        </w:rPr>
        <w:t>Radiant barrier is installed to cover the face of the rafter (Method 3 only).</w:t>
      </w:r>
    </w:p>
    <w:p w14:paraId="337FCDE3" w14:textId="4ECBFC44" w:rsidR="00934A49" w:rsidRPr="00956B5A" w:rsidRDefault="00B42B8D" w:rsidP="00934A49">
      <w:pPr>
        <w:pStyle w:val="Heading2"/>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A-</w:t>
      </w:r>
      <w:r w:rsidR="008B2BF1" w:rsidRPr="00956B5A">
        <w:rPr>
          <w:rFonts w:ascii="Times New Roman" w:hAnsi="Times New Roman" w:cs="Times New Roman"/>
          <w:color w:val="auto"/>
          <w:sz w:val="24"/>
          <w:szCs w:val="24"/>
          <w:u w:val="single"/>
        </w:rPr>
        <w:t>2.3.2.</w:t>
      </w:r>
      <w:proofErr w:type="gramStart"/>
      <w:r w:rsidR="008B2BF1" w:rsidRPr="00956B5A">
        <w:rPr>
          <w:rFonts w:ascii="Times New Roman" w:hAnsi="Times New Roman" w:cs="Times New Roman"/>
          <w:color w:val="auto"/>
          <w:sz w:val="24"/>
          <w:szCs w:val="24"/>
          <w:u w:val="single"/>
        </w:rPr>
        <w:t>2</w:t>
      </w:r>
      <w:r w:rsidR="00792F40" w:rsidRPr="00956B5A">
        <w:rPr>
          <w:rFonts w:ascii="Times New Roman" w:hAnsi="Times New Roman" w:cs="Times New Roman"/>
          <w:color w:val="auto"/>
          <w:sz w:val="24"/>
          <w:szCs w:val="24"/>
          <w:u w:val="single"/>
        </w:rPr>
        <w:t xml:space="preserve">  </w:t>
      </w:r>
      <w:r w:rsidR="00E62166" w:rsidRPr="00956B5A">
        <w:rPr>
          <w:rFonts w:ascii="Times New Roman" w:hAnsi="Times New Roman" w:cs="Times New Roman"/>
          <w:color w:val="auto"/>
          <w:sz w:val="24"/>
          <w:szCs w:val="24"/>
          <w:u w:val="single"/>
        </w:rPr>
        <w:t>Grade</w:t>
      </w:r>
      <w:proofErr w:type="gramEnd"/>
      <w:r w:rsidR="00E62166" w:rsidRPr="00956B5A">
        <w:rPr>
          <w:rFonts w:ascii="Times New Roman" w:hAnsi="Times New Roman" w:cs="Times New Roman"/>
          <w:color w:val="auto"/>
          <w:sz w:val="24"/>
          <w:szCs w:val="24"/>
          <w:u w:val="single"/>
        </w:rPr>
        <w:t xml:space="preserve"> II</w:t>
      </w:r>
      <w:r w:rsidR="00934A49" w:rsidRPr="00956B5A">
        <w:rPr>
          <w:rFonts w:ascii="Times New Roman" w:hAnsi="Times New Roman" w:cs="Times New Roman"/>
          <w:color w:val="auto"/>
          <w:sz w:val="24"/>
          <w:szCs w:val="24"/>
          <w:u w:val="single"/>
        </w:rPr>
        <w:t xml:space="preserve"> (Moderate to Frequent Defects)</w:t>
      </w:r>
    </w:p>
    <w:p w14:paraId="490A4266" w14:textId="5AA9B33A" w:rsidR="00934A49" w:rsidRPr="00956B5A" w:rsidRDefault="00E62166" w:rsidP="00934A49">
      <w:pPr>
        <w:pStyle w:val="Default"/>
        <w:suppressAutoHyphens/>
        <w:rPr>
          <w:color w:val="auto"/>
          <w:u w:val="single"/>
        </w:rPr>
      </w:pPr>
      <w:r w:rsidRPr="00956B5A">
        <w:rPr>
          <w:color w:val="auto"/>
          <w:u w:val="single"/>
        </w:rPr>
        <w:t>Shall</w:t>
      </w:r>
      <w:r w:rsidR="00934A49" w:rsidRPr="00956B5A">
        <w:rPr>
          <w:color w:val="auto"/>
          <w:u w:val="single"/>
        </w:rPr>
        <w:t xml:space="preserve"> meet the minimum installation requirements in ASTM C1743 and </w:t>
      </w:r>
      <w:r w:rsidRPr="00956B5A">
        <w:rPr>
          <w:color w:val="auto"/>
          <w:u w:val="single"/>
        </w:rPr>
        <w:t>shall</w:t>
      </w:r>
      <w:r w:rsidR="00934A49" w:rsidRPr="00956B5A">
        <w:rPr>
          <w:color w:val="auto"/>
          <w:u w:val="single"/>
        </w:rPr>
        <w:t xml:space="preserve"> also meet the following area coverage requirements: </w:t>
      </w:r>
    </w:p>
    <w:p w14:paraId="29A22117" w14:textId="77777777" w:rsidR="00934A49" w:rsidRPr="00956B5A" w:rsidRDefault="00934A49" w:rsidP="00934A49">
      <w:pPr>
        <w:pStyle w:val="Default"/>
        <w:suppressAutoHyphens/>
        <w:rPr>
          <w:color w:val="auto"/>
          <w:u w:val="single"/>
        </w:rPr>
      </w:pPr>
      <w:r w:rsidRPr="00956B5A">
        <w:rPr>
          <w:color w:val="auto"/>
          <w:u w:val="single"/>
        </w:rPr>
        <w:t xml:space="preserve">. </w:t>
      </w:r>
    </w:p>
    <w:p w14:paraId="4BDC479F" w14:textId="77777777" w:rsidR="00934A49" w:rsidRPr="00956B5A" w:rsidRDefault="00934A49" w:rsidP="00934A49">
      <w:pPr>
        <w:pStyle w:val="ListParagraph"/>
        <w:numPr>
          <w:ilvl w:val="0"/>
          <w:numId w:val="18"/>
        </w:numPr>
        <w:tabs>
          <w:tab w:val="left" w:pos="0"/>
          <w:tab w:val="num" w:pos="720"/>
        </w:tabs>
        <w:spacing w:after="0" w:line="240" w:lineRule="auto"/>
        <w:rPr>
          <w:rFonts w:ascii="Times New Roman" w:hAnsi="Times New Roman"/>
          <w:color w:val="auto"/>
          <w:sz w:val="24"/>
          <w:szCs w:val="24"/>
          <w:u w:val="single"/>
        </w:rPr>
      </w:pPr>
      <w:r w:rsidRPr="00956B5A">
        <w:rPr>
          <w:rFonts w:ascii="Times New Roman" w:hAnsi="Times New Roman"/>
          <w:color w:val="auto"/>
          <w:sz w:val="24"/>
          <w:szCs w:val="24"/>
          <w:u w:val="single"/>
        </w:rPr>
        <w:t>3% or greater and 10% or less of the roof is bare or does not include the radiant surface.</w:t>
      </w:r>
    </w:p>
    <w:p w14:paraId="5CB4778D" w14:textId="18C40797" w:rsidR="00934A49" w:rsidRPr="00956B5A" w:rsidRDefault="00934A49" w:rsidP="00934A49">
      <w:pPr>
        <w:pStyle w:val="ListParagraph"/>
        <w:numPr>
          <w:ilvl w:val="0"/>
          <w:numId w:val="18"/>
        </w:numPr>
        <w:tabs>
          <w:tab w:val="left" w:pos="0"/>
          <w:tab w:val="num" w:pos="720"/>
        </w:tabs>
        <w:spacing w:after="0" w:line="240" w:lineRule="auto"/>
        <w:rPr>
          <w:rFonts w:ascii="Times New Roman" w:hAnsi="Times New Roman"/>
          <w:color w:val="auto"/>
          <w:sz w:val="24"/>
          <w:szCs w:val="24"/>
          <w:u w:val="single"/>
        </w:rPr>
      </w:pPr>
      <w:r w:rsidRPr="00956B5A">
        <w:rPr>
          <w:rFonts w:ascii="Times New Roman" w:hAnsi="Times New Roman"/>
          <w:color w:val="auto"/>
          <w:sz w:val="24"/>
          <w:szCs w:val="24"/>
          <w:u w:val="single"/>
        </w:rPr>
        <w:t>3% or greater and 10% or less of the surface has contaminates, particles or printed information on the.</w:t>
      </w:r>
    </w:p>
    <w:p w14:paraId="125B3F6E" w14:textId="77777777" w:rsidR="00934A49" w:rsidRPr="00956B5A" w:rsidRDefault="00934A49" w:rsidP="00934A49">
      <w:pPr>
        <w:pStyle w:val="ListParagraph"/>
        <w:numPr>
          <w:ilvl w:val="0"/>
          <w:numId w:val="18"/>
        </w:numPr>
        <w:tabs>
          <w:tab w:val="left" w:pos="0"/>
          <w:tab w:val="num" w:pos="720"/>
        </w:tabs>
        <w:spacing w:after="0" w:line="240" w:lineRule="auto"/>
        <w:rPr>
          <w:rFonts w:ascii="Times New Roman" w:hAnsi="Times New Roman"/>
          <w:color w:val="auto"/>
          <w:sz w:val="24"/>
          <w:szCs w:val="24"/>
          <w:u w:val="single"/>
        </w:rPr>
      </w:pPr>
      <w:r w:rsidRPr="00956B5A">
        <w:rPr>
          <w:rFonts w:ascii="Times New Roman" w:hAnsi="Times New Roman"/>
          <w:color w:val="auto"/>
          <w:sz w:val="24"/>
          <w:szCs w:val="24"/>
          <w:u w:val="single"/>
        </w:rPr>
        <w:t>Radiant barrier is inset stapled (Method 3 only).</w:t>
      </w:r>
    </w:p>
    <w:p w14:paraId="14AD83C6" w14:textId="3B4D8EB1" w:rsidR="00934A49" w:rsidRPr="00956B5A" w:rsidRDefault="00B42B8D" w:rsidP="00934A49">
      <w:pPr>
        <w:pStyle w:val="Heading2"/>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A-</w:t>
      </w:r>
      <w:r w:rsidR="008B2BF1" w:rsidRPr="00956B5A">
        <w:rPr>
          <w:rFonts w:ascii="Times New Roman" w:hAnsi="Times New Roman" w:cs="Times New Roman"/>
          <w:color w:val="auto"/>
          <w:sz w:val="24"/>
          <w:szCs w:val="24"/>
          <w:u w:val="single"/>
        </w:rPr>
        <w:t>2.3.2.</w:t>
      </w:r>
      <w:proofErr w:type="gramStart"/>
      <w:r w:rsidR="008B2BF1" w:rsidRPr="00956B5A">
        <w:rPr>
          <w:rFonts w:ascii="Times New Roman" w:hAnsi="Times New Roman" w:cs="Times New Roman"/>
          <w:color w:val="auto"/>
          <w:sz w:val="24"/>
          <w:szCs w:val="24"/>
          <w:u w:val="single"/>
        </w:rPr>
        <w:t>3</w:t>
      </w:r>
      <w:r w:rsidR="00792F40" w:rsidRPr="00956B5A">
        <w:rPr>
          <w:rFonts w:ascii="Times New Roman" w:hAnsi="Times New Roman" w:cs="Times New Roman"/>
          <w:color w:val="auto"/>
          <w:sz w:val="24"/>
          <w:szCs w:val="24"/>
          <w:u w:val="single"/>
        </w:rPr>
        <w:t xml:space="preserve">  </w:t>
      </w:r>
      <w:r w:rsidR="00E62166" w:rsidRPr="00956B5A">
        <w:rPr>
          <w:rFonts w:ascii="Times New Roman" w:hAnsi="Times New Roman" w:cs="Times New Roman"/>
          <w:color w:val="auto"/>
          <w:sz w:val="24"/>
          <w:szCs w:val="24"/>
          <w:u w:val="single"/>
        </w:rPr>
        <w:t>Grade</w:t>
      </w:r>
      <w:proofErr w:type="gramEnd"/>
      <w:r w:rsidR="00E62166" w:rsidRPr="00956B5A">
        <w:rPr>
          <w:rFonts w:ascii="Times New Roman" w:hAnsi="Times New Roman" w:cs="Times New Roman"/>
          <w:color w:val="auto"/>
          <w:sz w:val="24"/>
          <w:szCs w:val="24"/>
          <w:u w:val="single"/>
        </w:rPr>
        <w:t xml:space="preserve"> III</w:t>
      </w:r>
      <w:r w:rsidR="00934A49" w:rsidRPr="00956B5A">
        <w:rPr>
          <w:rFonts w:ascii="Times New Roman" w:hAnsi="Times New Roman" w:cs="Times New Roman"/>
          <w:color w:val="auto"/>
          <w:sz w:val="24"/>
          <w:szCs w:val="24"/>
          <w:u w:val="single"/>
        </w:rPr>
        <w:t xml:space="preserve"> (Substantial Defects)</w:t>
      </w:r>
    </w:p>
    <w:p w14:paraId="5FA4F342" w14:textId="217D2E4E" w:rsidR="00934A49" w:rsidRPr="00956B5A" w:rsidRDefault="00934A49" w:rsidP="00934A49">
      <w:pPr>
        <w:pStyle w:val="Default"/>
        <w:suppressAutoHyphens/>
        <w:rPr>
          <w:color w:val="auto"/>
          <w:u w:val="single"/>
        </w:rPr>
      </w:pPr>
      <w:r w:rsidRPr="00956B5A">
        <w:rPr>
          <w:color w:val="auto"/>
          <w:u w:val="single"/>
        </w:rPr>
        <w:t xml:space="preserve">Installations not complying with the minimum installation requirements in ASTM C1743 and </w:t>
      </w:r>
      <w:r w:rsidR="00E62166" w:rsidRPr="00956B5A">
        <w:rPr>
          <w:color w:val="auto"/>
          <w:u w:val="single"/>
        </w:rPr>
        <w:t>Grade I</w:t>
      </w:r>
      <w:r w:rsidRPr="00956B5A">
        <w:rPr>
          <w:color w:val="auto"/>
          <w:u w:val="single"/>
        </w:rPr>
        <w:t xml:space="preserve"> or </w:t>
      </w:r>
      <w:r w:rsidR="00E62166" w:rsidRPr="00956B5A">
        <w:rPr>
          <w:color w:val="auto"/>
          <w:u w:val="single"/>
        </w:rPr>
        <w:t>Grade II</w:t>
      </w:r>
      <w:r w:rsidRPr="00956B5A">
        <w:rPr>
          <w:color w:val="auto"/>
          <w:u w:val="single"/>
        </w:rPr>
        <w:t xml:space="preserve"> area coverage requirements above </w:t>
      </w:r>
      <w:r w:rsidR="00E62166" w:rsidRPr="00956B5A">
        <w:rPr>
          <w:color w:val="auto"/>
          <w:u w:val="single"/>
        </w:rPr>
        <w:t>shall</w:t>
      </w:r>
      <w:r w:rsidRPr="00956B5A">
        <w:rPr>
          <w:color w:val="auto"/>
          <w:u w:val="single"/>
        </w:rPr>
        <w:t xml:space="preserve"> be considered a </w:t>
      </w:r>
      <w:r w:rsidR="00E62166" w:rsidRPr="00956B5A">
        <w:rPr>
          <w:color w:val="auto"/>
          <w:u w:val="single"/>
        </w:rPr>
        <w:t>Grade III</w:t>
      </w:r>
      <w:r w:rsidRPr="00956B5A">
        <w:rPr>
          <w:color w:val="auto"/>
          <w:u w:val="single"/>
        </w:rPr>
        <w:t xml:space="preserve"> installation.</w:t>
      </w:r>
    </w:p>
    <w:p w14:paraId="56150AE2" w14:textId="77777777" w:rsidR="00934A49" w:rsidRPr="00956B5A" w:rsidRDefault="00934A49" w:rsidP="00934A49">
      <w:pPr>
        <w:pStyle w:val="Default"/>
        <w:suppressAutoHyphens/>
        <w:rPr>
          <w:color w:val="auto"/>
          <w:u w:val="single"/>
        </w:rPr>
      </w:pPr>
    </w:p>
    <w:p w14:paraId="004F6D20" w14:textId="595ADA22" w:rsidR="00934A49" w:rsidRPr="00956B5A" w:rsidRDefault="00E62166" w:rsidP="00934A49">
      <w:pPr>
        <w:pStyle w:val="Default"/>
        <w:suppressAutoHyphens/>
        <w:rPr>
          <w:color w:val="auto"/>
          <w:u w:val="single"/>
        </w:rPr>
      </w:pPr>
      <w:r w:rsidRPr="00956B5A">
        <w:rPr>
          <w:color w:val="auto"/>
          <w:u w:val="single"/>
        </w:rPr>
        <w:t>Grade III</w:t>
      </w:r>
      <w:r w:rsidR="00934A49" w:rsidRPr="00956B5A">
        <w:rPr>
          <w:color w:val="auto"/>
          <w:u w:val="single"/>
        </w:rPr>
        <w:t xml:space="preserve"> installations </w:t>
      </w:r>
      <w:r w:rsidRPr="00956B5A">
        <w:rPr>
          <w:rFonts w:cs="Arial"/>
          <w:color w:val="auto"/>
          <w:u w:val="single"/>
        </w:rPr>
        <w:t>shall be recorded and shall be modeled as specified by Section 4.2.2.2.2 of this Standard</w:t>
      </w:r>
      <w:r w:rsidR="00934A49" w:rsidRPr="00956B5A">
        <w:rPr>
          <w:color w:val="auto"/>
          <w:u w:val="single"/>
        </w:rPr>
        <w:t>.</w:t>
      </w:r>
    </w:p>
    <w:p w14:paraId="021A231F" w14:textId="77777777" w:rsidR="00934A49" w:rsidRPr="00956B5A" w:rsidRDefault="00934A49" w:rsidP="00934A49">
      <w:pPr>
        <w:pStyle w:val="Default"/>
        <w:suppressAutoHyphens/>
        <w:rPr>
          <w:color w:val="auto"/>
          <w:u w:val="single"/>
        </w:rPr>
      </w:pPr>
    </w:p>
    <w:p w14:paraId="3FC1FC1C" w14:textId="7E80FE4D" w:rsidR="00934A49" w:rsidRPr="00956B5A" w:rsidRDefault="00934A49" w:rsidP="00934A49">
      <w:pPr>
        <w:pStyle w:val="Default"/>
        <w:suppressAutoHyphens/>
        <w:rPr>
          <w:color w:val="auto"/>
          <w:u w:val="single"/>
        </w:rPr>
      </w:pPr>
      <w:r w:rsidRPr="00956B5A">
        <w:rPr>
          <w:color w:val="auto"/>
          <w:u w:val="single"/>
        </w:rPr>
        <w:t xml:space="preserve">Additionally, radiant barrier installations which have the following issues </w:t>
      </w:r>
      <w:r w:rsidR="00E62166" w:rsidRPr="00956B5A">
        <w:rPr>
          <w:color w:val="auto"/>
          <w:u w:val="single"/>
        </w:rPr>
        <w:t>shall</w:t>
      </w:r>
      <w:r w:rsidRPr="00956B5A">
        <w:rPr>
          <w:color w:val="auto"/>
          <w:u w:val="single"/>
        </w:rPr>
        <w:t xml:space="preserve"> be deemed to be </w:t>
      </w:r>
      <w:r w:rsidR="00E62166" w:rsidRPr="00956B5A">
        <w:rPr>
          <w:color w:val="auto"/>
          <w:u w:val="single"/>
        </w:rPr>
        <w:t>Grade III</w:t>
      </w:r>
      <w:r w:rsidRPr="00956B5A">
        <w:rPr>
          <w:color w:val="auto"/>
          <w:u w:val="single"/>
        </w:rPr>
        <w:t xml:space="preserve">: </w:t>
      </w:r>
    </w:p>
    <w:p w14:paraId="0FF18798" w14:textId="77777777" w:rsidR="00934A49" w:rsidRPr="00956B5A" w:rsidRDefault="00934A49" w:rsidP="00934A49">
      <w:pPr>
        <w:pStyle w:val="Default"/>
        <w:suppressAutoHyphens/>
        <w:rPr>
          <w:color w:val="auto"/>
          <w:u w:val="single"/>
        </w:rPr>
      </w:pPr>
    </w:p>
    <w:p w14:paraId="3FEB8612" w14:textId="77777777" w:rsidR="00934A49" w:rsidRPr="00956B5A" w:rsidRDefault="00934A49" w:rsidP="00934A49">
      <w:pPr>
        <w:pStyle w:val="ListParagraph"/>
        <w:numPr>
          <w:ilvl w:val="0"/>
          <w:numId w:val="15"/>
        </w:numPr>
        <w:tabs>
          <w:tab w:val="clear" w:pos="360"/>
          <w:tab w:val="left" w:pos="0"/>
          <w:tab w:val="num" w:pos="720"/>
        </w:tabs>
        <w:spacing w:after="0" w:line="240" w:lineRule="auto"/>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Radiant barrier is not permanently attached;</w:t>
      </w:r>
    </w:p>
    <w:p w14:paraId="49832EB0" w14:textId="77777777" w:rsidR="00934A49" w:rsidRPr="00956B5A" w:rsidRDefault="00934A49" w:rsidP="00934A49">
      <w:pPr>
        <w:pStyle w:val="ListParagraph"/>
        <w:numPr>
          <w:ilvl w:val="0"/>
          <w:numId w:val="15"/>
        </w:numPr>
        <w:tabs>
          <w:tab w:val="clear" w:pos="360"/>
          <w:tab w:val="left" w:pos="0"/>
          <w:tab w:val="num" w:pos="720"/>
        </w:tabs>
        <w:spacing w:after="0" w:line="240" w:lineRule="auto"/>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Radiant barrier is not perforated (</w:t>
      </w:r>
      <w:r w:rsidR="00613B83" w:rsidRPr="00956B5A">
        <w:rPr>
          <w:rFonts w:ascii="Times New Roman" w:hAnsi="Times New Roman"/>
          <w:color w:val="auto"/>
          <w:sz w:val="24"/>
          <w:szCs w:val="24"/>
          <w:u w:val="single"/>
        </w:rPr>
        <w:t xml:space="preserve">RB </w:t>
      </w:r>
      <w:r w:rsidRPr="00956B5A">
        <w:rPr>
          <w:rFonts w:ascii="Times New Roman" w:hAnsi="Times New Roman"/>
          <w:color w:val="auto"/>
          <w:sz w:val="24"/>
          <w:szCs w:val="24"/>
          <w:u w:val="single"/>
        </w:rPr>
        <w:t>Method 1 only).</w:t>
      </w:r>
    </w:p>
    <w:p w14:paraId="48A30116" w14:textId="77777777" w:rsidR="00934A49" w:rsidRPr="00956B5A" w:rsidRDefault="00934A49" w:rsidP="00934A49">
      <w:pPr>
        <w:pStyle w:val="Heading3"/>
        <w:rPr>
          <w:rFonts w:ascii="Times New Roman" w:hAnsi="Times New Roman"/>
          <w:b w:val="0"/>
          <w:color w:val="auto"/>
          <w:szCs w:val="24"/>
          <w:u w:val="single"/>
        </w:rPr>
      </w:pPr>
    </w:p>
    <w:p w14:paraId="306D7918" w14:textId="460A7536" w:rsidR="00934A49" w:rsidRPr="00956B5A" w:rsidRDefault="00B42B8D" w:rsidP="00934A49">
      <w:pPr>
        <w:pStyle w:val="Heading1"/>
        <w:rPr>
          <w:rFonts w:ascii="Times New Roman" w:hAnsi="Times New Roman"/>
          <w:color w:val="auto"/>
          <w:sz w:val="24"/>
          <w:szCs w:val="24"/>
          <w:u w:val="single"/>
        </w:rPr>
      </w:pPr>
      <w:bookmarkStart w:id="11" w:name="_Hlk512176748"/>
      <w:r w:rsidRPr="00956B5A">
        <w:rPr>
          <w:rFonts w:ascii="Times New Roman" w:hAnsi="Times New Roman"/>
          <w:color w:val="auto"/>
          <w:sz w:val="24"/>
          <w:szCs w:val="24"/>
          <w:u w:val="single"/>
        </w:rPr>
        <w:t>A-</w:t>
      </w:r>
      <w:r w:rsidR="008B2BF1" w:rsidRPr="00956B5A">
        <w:rPr>
          <w:rFonts w:ascii="Times New Roman" w:hAnsi="Times New Roman"/>
          <w:color w:val="auto"/>
          <w:sz w:val="24"/>
          <w:szCs w:val="24"/>
          <w:u w:val="single"/>
        </w:rPr>
        <w:t>2.3.</w:t>
      </w:r>
      <w:proofErr w:type="gramStart"/>
      <w:r w:rsidR="008B2BF1" w:rsidRPr="00956B5A">
        <w:rPr>
          <w:rFonts w:ascii="Times New Roman" w:hAnsi="Times New Roman"/>
          <w:color w:val="auto"/>
          <w:sz w:val="24"/>
          <w:szCs w:val="24"/>
          <w:u w:val="single"/>
        </w:rPr>
        <w:t>3</w:t>
      </w:r>
      <w:r w:rsidR="00594F40" w:rsidRPr="00956B5A">
        <w:rPr>
          <w:rFonts w:ascii="Times New Roman" w:hAnsi="Times New Roman"/>
          <w:color w:val="auto"/>
          <w:sz w:val="24"/>
          <w:szCs w:val="24"/>
          <w:u w:val="single"/>
        </w:rPr>
        <w:t xml:space="preserve">  </w:t>
      </w:r>
      <w:r w:rsidR="00934A49" w:rsidRPr="00956B5A">
        <w:rPr>
          <w:rFonts w:ascii="Times New Roman" w:hAnsi="Times New Roman"/>
          <w:color w:val="auto"/>
          <w:sz w:val="24"/>
          <w:szCs w:val="24"/>
          <w:u w:val="single"/>
        </w:rPr>
        <w:t>Interior</w:t>
      </w:r>
      <w:proofErr w:type="gramEnd"/>
      <w:r w:rsidR="00934A49" w:rsidRPr="00956B5A">
        <w:rPr>
          <w:rFonts w:ascii="Times New Roman" w:hAnsi="Times New Roman"/>
          <w:color w:val="auto"/>
          <w:sz w:val="24"/>
          <w:szCs w:val="24"/>
          <w:u w:val="single"/>
        </w:rPr>
        <w:t xml:space="preserve"> </w:t>
      </w:r>
      <w:r w:rsidR="002D7F9F" w:rsidRPr="00956B5A">
        <w:rPr>
          <w:rFonts w:ascii="Times New Roman" w:hAnsi="Times New Roman"/>
          <w:color w:val="auto"/>
          <w:sz w:val="24"/>
          <w:szCs w:val="24"/>
          <w:u w:val="single"/>
        </w:rPr>
        <w:t xml:space="preserve">Attic </w:t>
      </w:r>
      <w:r w:rsidR="00934A49" w:rsidRPr="00956B5A">
        <w:rPr>
          <w:rFonts w:ascii="Times New Roman" w:hAnsi="Times New Roman"/>
          <w:color w:val="auto"/>
          <w:sz w:val="24"/>
          <w:szCs w:val="24"/>
          <w:u w:val="single"/>
        </w:rPr>
        <w:t>Radiation Control Coatings (IRCCs)</w:t>
      </w:r>
    </w:p>
    <w:p w14:paraId="72CB47DC" w14:textId="77777777" w:rsidR="00934A49" w:rsidRPr="00956B5A" w:rsidRDefault="00934A49" w:rsidP="00934A49">
      <w:pPr>
        <w:pStyle w:val="Default"/>
        <w:suppressAutoHyphens/>
        <w:rPr>
          <w:color w:val="auto"/>
          <w:u w:val="single"/>
        </w:rPr>
      </w:pPr>
      <w:r w:rsidRPr="00956B5A">
        <w:rPr>
          <w:color w:val="auto"/>
          <w:u w:val="single"/>
        </w:rPr>
        <w:t xml:space="preserve">IRCC materials are a liquid applied with an emittance of 0.25 or less. </w:t>
      </w:r>
    </w:p>
    <w:bookmarkEnd w:id="11"/>
    <w:p w14:paraId="7B90C153" w14:textId="77777777" w:rsidR="00934A49" w:rsidRPr="00956B5A" w:rsidRDefault="00934A49" w:rsidP="00934A49">
      <w:pPr>
        <w:pStyle w:val="Default"/>
        <w:suppressAutoHyphens/>
        <w:rPr>
          <w:color w:val="auto"/>
          <w:u w:val="single"/>
        </w:rPr>
      </w:pPr>
    </w:p>
    <w:p w14:paraId="7B557779" w14:textId="0DD253B1" w:rsidR="00934A49" w:rsidRPr="00956B5A" w:rsidRDefault="00934A49" w:rsidP="00934A49">
      <w:pPr>
        <w:pStyle w:val="Default"/>
        <w:suppressAutoHyphens/>
        <w:rPr>
          <w:color w:val="auto"/>
          <w:u w:val="single"/>
        </w:rPr>
      </w:pPr>
      <w:r w:rsidRPr="00956B5A">
        <w:rPr>
          <w:color w:val="auto"/>
          <w:u w:val="single"/>
        </w:rPr>
        <w:t>Application Requirements:</w:t>
      </w:r>
    </w:p>
    <w:p w14:paraId="58E168B8" w14:textId="77777777" w:rsidR="005F6BF7" w:rsidRPr="00956B5A" w:rsidRDefault="005F6BF7" w:rsidP="00934A49">
      <w:pPr>
        <w:pStyle w:val="Default"/>
        <w:suppressAutoHyphens/>
        <w:rPr>
          <w:color w:val="auto"/>
          <w:u w:val="single"/>
        </w:rPr>
      </w:pPr>
    </w:p>
    <w:p w14:paraId="18D55392" w14:textId="34BE1A5D" w:rsidR="00934A49" w:rsidRPr="00956B5A" w:rsidRDefault="00934A49" w:rsidP="00934A49">
      <w:pPr>
        <w:pStyle w:val="ListParagraph"/>
        <w:numPr>
          <w:ilvl w:val="0"/>
          <w:numId w:val="16"/>
        </w:numPr>
        <w:tabs>
          <w:tab w:val="clear" w:pos="360"/>
          <w:tab w:val="left" w:pos="0"/>
          <w:tab w:val="num" w:pos="720"/>
        </w:tabs>
        <w:spacing w:after="0" w:line="240" w:lineRule="auto"/>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 xml:space="preserve">The IRCCS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in permanent contact with the underside of the roof deck and should cover the underside of all roof deck and gable surface</w:t>
      </w:r>
      <w:r w:rsidR="00E83F0A" w:rsidRPr="00956B5A">
        <w:rPr>
          <w:rFonts w:ascii="Times New Roman" w:hAnsi="Times New Roman"/>
          <w:color w:val="auto"/>
          <w:sz w:val="24"/>
          <w:szCs w:val="24"/>
          <w:u w:val="single"/>
        </w:rPr>
        <w:t xml:space="preserve"> </w:t>
      </w:r>
      <w:r w:rsidRPr="00956B5A">
        <w:rPr>
          <w:rFonts w:ascii="Times New Roman" w:hAnsi="Times New Roman"/>
          <w:color w:val="auto"/>
          <w:sz w:val="24"/>
          <w:szCs w:val="24"/>
          <w:u w:val="single"/>
        </w:rPr>
        <w:t>s.</w:t>
      </w:r>
    </w:p>
    <w:p w14:paraId="4AF3D032" w14:textId="28D9B993" w:rsidR="00934A49" w:rsidRPr="00956B5A" w:rsidRDefault="00934A49" w:rsidP="00934A49">
      <w:pPr>
        <w:pStyle w:val="ListParagraph"/>
        <w:numPr>
          <w:ilvl w:val="0"/>
          <w:numId w:val="16"/>
        </w:numPr>
        <w:tabs>
          <w:tab w:val="clear" w:pos="360"/>
          <w:tab w:val="left" w:pos="0"/>
          <w:tab w:val="num" w:pos="720"/>
        </w:tabs>
        <w:spacing w:after="0" w:line="240" w:lineRule="auto"/>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 xml:space="preserve">The coating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render the application surface to an overall metallic finish that in some cases retains the texture characteristics of the wood surface.</w:t>
      </w:r>
    </w:p>
    <w:p w14:paraId="0686E4EF" w14:textId="43B1115F" w:rsidR="00934A49" w:rsidRPr="00956B5A" w:rsidRDefault="00934A49" w:rsidP="00934A49">
      <w:pPr>
        <w:pStyle w:val="ListParagraph"/>
        <w:numPr>
          <w:ilvl w:val="0"/>
          <w:numId w:val="16"/>
        </w:numPr>
        <w:tabs>
          <w:tab w:val="clear" w:pos="360"/>
          <w:tab w:val="left" w:pos="0"/>
          <w:tab w:val="num" w:pos="720"/>
        </w:tabs>
        <w:spacing w:after="0" w:line="240" w:lineRule="auto"/>
        <w:ind w:left="720" w:hanging="360"/>
        <w:rPr>
          <w:rFonts w:ascii="Times New Roman" w:hAnsi="Times New Roman"/>
          <w:color w:val="auto"/>
          <w:sz w:val="24"/>
          <w:szCs w:val="24"/>
          <w:u w:val="single"/>
        </w:rPr>
      </w:pPr>
      <w:r w:rsidRPr="00956B5A">
        <w:rPr>
          <w:rFonts w:ascii="Times New Roman" w:hAnsi="Times New Roman"/>
          <w:color w:val="auto"/>
          <w:sz w:val="24"/>
          <w:szCs w:val="24"/>
          <w:u w:val="single"/>
        </w:rPr>
        <w:t xml:space="preserve">The coating surface </w:t>
      </w:r>
      <w:r w:rsidR="00E62166" w:rsidRPr="00956B5A">
        <w:rPr>
          <w:rFonts w:ascii="Times New Roman" w:hAnsi="Times New Roman"/>
          <w:color w:val="auto"/>
          <w:sz w:val="24"/>
          <w:szCs w:val="24"/>
          <w:u w:val="single"/>
        </w:rPr>
        <w:t>shall</w:t>
      </w:r>
      <w:r w:rsidRPr="00956B5A">
        <w:rPr>
          <w:rFonts w:ascii="Times New Roman" w:hAnsi="Times New Roman"/>
          <w:color w:val="auto"/>
          <w:sz w:val="24"/>
          <w:szCs w:val="24"/>
          <w:u w:val="single"/>
        </w:rPr>
        <w:t xml:space="preserve"> be dry to the touch. </w:t>
      </w:r>
    </w:p>
    <w:p w14:paraId="03817D25" w14:textId="7AF44299" w:rsidR="00934A49" w:rsidRPr="00956B5A" w:rsidRDefault="00B42B8D" w:rsidP="00934A49">
      <w:pPr>
        <w:pStyle w:val="Heading2"/>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A-</w:t>
      </w:r>
      <w:r w:rsidR="008B2BF1" w:rsidRPr="00956B5A">
        <w:rPr>
          <w:rFonts w:ascii="Times New Roman" w:hAnsi="Times New Roman" w:cs="Times New Roman"/>
          <w:color w:val="auto"/>
          <w:sz w:val="24"/>
          <w:szCs w:val="24"/>
          <w:u w:val="single"/>
        </w:rPr>
        <w:t>2.3.3.</w:t>
      </w:r>
      <w:proofErr w:type="gramStart"/>
      <w:r w:rsidR="008B2BF1" w:rsidRPr="00956B5A">
        <w:rPr>
          <w:rFonts w:ascii="Times New Roman" w:hAnsi="Times New Roman" w:cs="Times New Roman"/>
          <w:color w:val="auto"/>
          <w:sz w:val="24"/>
          <w:szCs w:val="24"/>
          <w:u w:val="single"/>
        </w:rPr>
        <w:t>1</w:t>
      </w:r>
      <w:r w:rsidR="00792F40" w:rsidRPr="00956B5A">
        <w:rPr>
          <w:rFonts w:ascii="Times New Roman" w:hAnsi="Times New Roman" w:cs="Times New Roman"/>
          <w:color w:val="auto"/>
          <w:sz w:val="24"/>
          <w:szCs w:val="24"/>
          <w:u w:val="single"/>
        </w:rPr>
        <w:t xml:space="preserve">  </w:t>
      </w:r>
      <w:r w:rsidR="00E62166" w:rsidRPr="00956B5A">
        <w:rPr>
          <w:rFonts w:ascii="Times New Roman" w:hAnsi="Times New Roman" w:cs="Times New Roman"/>
          <w:color w:val="auto"/>
          <w:sz w:val="24"/>
          <w:szCs w:val="24"/>
          <w:u w:val="single"/>
        </w:rPr>
        <w:t>Grade</w:t>
      </w:r>
      <w:proofErr w:type="gramEnd"/>
      <w:r w:rsidR="00E62166" w:rsidRPr="00956B5A">
        <w:rPr>
          <w:rFonts w:ascii="Times New Roman" w:hAnsi="Times New Roman" w:cs="Times New Roman"/>
          <w:color w:val="auto"/>
          <w:sz w:val="24"/>
          <w:szCs w:val="24"/>
          <w:u w:val="single"/>
        </w:rPr>
        <w:t xml:space="preserve"> I</w:t>
      </w:r>
      <w:r w:rsidR="00934A49" w:rsidRPr="00956B5A">
        <w:rPr>
          <w:rFonts w:ascii="Times New Roman" w:hAnsi="Times New Roman" w:cs="Times New Roman"/>
          <w:color w:val="auto"/>
          <w:sz w:val="24"/>
          <w:szCs w:val="24"/>
          <w:u w:val="single"/>
        </w:rPr>
        <w:t xml:space="preserve"> (Minor Defects)</w:t>
      </w:r>
    </w:p>
    <w:p w14:paraId="19AAB34F" w14:textId="68BCBDA1" w:rsidR="00934A49" w:rsidRPr="00956B5A" w:rsidRDefault="00E62166" w:rsidP="00934A49">
      <w:pPr>
        <w:pStyle w:val="Default"/>
        <w:suppressAutoHyphens/>
        <w:rPr>
          <w:color w:val="auto"/>
          <w:u w:val="single"/>
        </w:rPr>
      </w:pPr>
      <w:r w:rsidRPr="00956B5A">
        <w:rPr>
          <w:color w:val="auto"/>
          <w:u w:val="single"/>
        </w:rPr>
        <w:t>Shall</w:t>
      </w:r>
      <w:r w:rsidR="00934A49" w:rsidRPr="00956B5A">
        <w:rPr>
          <w:color w:val="auto"/>
          <w:u w:val="single"/>
        </w:rPr>
        <w:t xml:space="preserve"> meet the minimum installation requirements in ASTM C1321 and </w:t>
      </w:r>
      <w:r w:rsidRPr="00956B5A">
        <w:rPr>
          <w:color w:val="auto"/>
          <w:u w:val="single"/>
        </w:rPr>
        <w:t>shall</w:t>
      </w:r>
      <w:r w:rsidR="00934A49" w:rsidRPr="00956B5A">
        <w:rPr>
          <w:color w:val="auto"/>
          <w:u w:val="single"/>
        </w:rPr>
        <w:t xml:space="preserve"> also meet the following area coverage requirements: </w:t>
      </w:r>
    </w:p>
    <w:p w14:paraId="44ADAE0B" w14:textId="77777777" w:rsidR="00934A49" w:rsidRPr="00956B5A" w:rsidRDefault="00934A49" w:rsidP="00934A49">
      <w:pPr>
        <w:rPr>
          <w:rFonts w:cs="Times New Roman"/>
          <w:b/>
          <w:szCs w:val="24"/>
          <w:u w:val="single"/>
        </w:rPr>
      </w:pPr>
    </w:p>
    <w:p w14:paraId="55FAA332" w14:textId="77777777" w:rsidR="00934A49" w:rsidRPr="00956B5A" w:rsidRDefault="00934A49" w:rsidP="00934A49">
      <w:pPr>
        <w:pStyle w:val="Default"/>
        <w:suppressAutoHyphens/>
        <w:rPr>
          <w:color w:val="auto"/>
          <w:u w:val="single"/>
        </w:rPr>
      </w:pPr>
      <w:r w:rsidRPr="00956B5A">
        <w:rPr>
          <w:color w:val="auto"/>
          <w:u w:val="single"/>
        </w:rPr>
        <w:t>Less than 2% of the surface is bare wood or discolored.</w:t>
      </w:r>
    </w:p>
    <w:p w14:paraId="21AA33A1" w14:textId="2BC3BA55" w:rsidR="00934A49" w:rsidRPr="00956B5A" w:rsidRDefault="00B42B8D" w:rsidP="00934A49">
      <w:pPr>
        <w:pStyle w:val="Heading2"/>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A-</w:t>
      </w:r>
      <w:r w:rsidR="008B2BF1" w:rsidRPr="00956B5A">
        <w:rPr>
          <w:rFonts w:ascii="Times New Roman" w:hAnsi="Times New Roman" w:cs="Times New Roman"/>
          <w:color w:val="auto"/>
          <w:sz w:val="24"/>
          <w:szCs w:val="24"/>
          <w:u w:val="single"/>
        </w:rPr>
        <w:t>2.3.3.</w:t>
      </w:r>
      <w:proofErr w:type="gramStart"/>
      <w:r w:rsidR="008B2BF1" w:rsidRPr="00956B5A">
        <w:rPr>
          <w:rFonts w:ascii="Times New Roman" w:hAnsi="Times New Roman" w:cs="Times New Roman"/>
          <w:color w:val="auto"/>
          <w:sz w:val="24"/>
          <w:szCs w:val="24"/>
          <w:u w:val="single"/>
        </w:rPr>
        <w:t>2</w:t>
      </w:r>
      <w:r w:rsidR="00792F40" w:rsidRPr="00956B5A">
        <w:rPr>
          <w:rFonts w:ascii="Times New Roman" w:hAnsi="Times New Roman" w:cs="Times New Roman"/>
          <w:color w:val="auto"/>
          <w:sz w:val="24"/>
          <w:szCs w:val="24"/>
          <w:u w:val="single"/>
        </w:rPr>
        <w:t xml:space="preserve">  </w:t>
      </w:r>
      <w:r w:rsidR="00E62166" w:rsidRPr="00956B5A">
        <w:rPr>
          <w:rFonts w:ascii="Times New Roman" w:hAnsi="Times New Roman" w:cs="Times New Roman"/>
          <w:color w:val="auto"/>
          <w:sz w:val="24"/>
          <w:szCs w:val="24"/>
          <w:u w:val="single"/>
        </w:rPr>
        <w:t>Grade</w:t>
      </w:r>
      <w:proofErr w:type="gramEnd"/>
      <w:r w:rsidR="00E62166" w:rsidRPr="00956B5A">
        <w:rPr>
          <w:rFonts w:ascii="Times New Roman" w:hAnsi="Times New Roman" w:cs="Times New Roman"/>
          <w:color w:val="auto"/>
          <w:sz w:val="24"/>
          <w:szCs w:val="24"/>
          <w:u w:val="single"/>
        </w:rPr>
        <w:t xml:space="preserve"> II</w:t>
      </w:r>
      <w:r w:rsidR="00934A49" w:rsidRPr="00956B5A">
        <w:rPr>
          <w:rFonts w:ascii="Times New Roman" w:hAnsi="Times New Roman" w:cs="Times New Roman"/>
          <w:color w:val="auto"/>
          <w:sz w:val="24"/>
          <w:szCs w:val="24"/>
          <w:u w:val="single"/>
        </w:rPr>
        <w:t xml:space="preserve"> (Moderate to Frequent Defects)</w:t>
      </w:r>
    </w:p>
    <w:p w14:paraId="198B6FDF" w14:textId="6021CA42" w:rsidR="00934A49" w:rsidRPr="00956B5A" w:rsidRDefault="00E62166" w:rsidP="00934A49">
      <w:pPr>
        <w:pStyle w:val="Default"/>
        <w:suppressAutoHyphens/>
        <w:rPr>
          <w:color w:val="auto"/>
          <w:u w:val="single"/>
        </w:rPr>
      </w:pPr>
      <w:r w:rsidRPr="00956B5A">
        <w:rPr>
          <w:color w:val="auto"/>
          <w:u w:val="single"/>
        </w:rPr>
        <w:t>Shall</w:t>
      </w:r>
      <w:r w:rsidR="00934A49" w:rsidRPr="00956B5A">
        <w:rPr>
          <w:color w:val="auto"/>
          <w:u w:val="single"/>
        </w:rPr>
        <w:t xml:space="preserve"> meet the minimum installation requirements in ASTM C1321 and </w:t>
      </w:r>
      <w:r w:rsidRPr="00956B5A">
        <w:rPr>
          <w:color w:val="auto"/>
          <w:u w:val="single"/>
        </w:rPr>
        <w:t>shall</w:t>
      </w:r>
      <w:r w:rsidR="00934A49" w:rsidRPr="00956B5A">
        <w:rPr>
          <w:color w:val="auto"/>
          <w:u w:val="single"/>
        </w:rPr>
        <w:t xml:space="preserve"> also meet the following area coverage requirements: </w:t>
      </w:r>
    </w:p>
    <w:p w14:paraId="154F8353" w14:textId="77777777" w:rsidR="00934A49" w:rsidRPr="00956B5A" w:rsidRDefault="00934A49" w:rsidP="00934A49">
      <w:pPr>
        <w:rPr>
          <w:rFonts w:cs="Times New Roman"/>
          <w:b/>
          <w:szCs w:val="24"/>
          <w:u w:val="single"/>
        </w:rPr>
      </w:pPr>
    </w:p>
    <w:p w14:paraId="266DBB4E" w14:textId="77777777" w:rsidR="00934A49" w:rsidRPr="00956B5A" w:rsidRDefault="00934A49" w:rsidP="00934A49">
      <w:pPr>
        <w:pStyle w:val="Default"/>
        <w:suppressAutoHyphens/>
        <w:rPr>
          <w:color w:val="auto"/>
          <w:u w:val="single"/>
        </w:rPr>
      </w:pPr>
      <w:r w:rsidRPr="00956B5A">
        <w:rPr>
          <w:color w:val="auto"/>
          <w:u w:val="single"/>
        </w:rPr>
        <w:t>Greater than 2% and equal to or less than 10% of the surface is bare wood or discolored.</w:t>
      </w:r>
    </w:p>
    <w:p w14:paraId="485DAB4D" w14:textId="0B593A7E" w:rsidR="00934A49" w:rsidRPr="00956B5A" w:rsidRDefault="00B42B8D" w:rsidP="00934A49">
      <w:pPr>
        <w:pStyle w:val="Heading2"/>
        <w:rPr>
          <w:rFonts w:ascii="Times New Roman" w:hAnsi="Times New Roman" w:cs="Times New Roman"/>
          <w:color w:val="auto"/>
          <w:sz w:val="24"/>
          <w:szCs w:val="24"/>
          <w:u w:val="single"/>
        </w:rPr>
      </w:pPr>
      <w:r w:rsidRPr="00956B5A">
        <w:rPr>
          <w:rFonts w:ascii="Times New Roman" w:hAnsi="Times New Roman" w:cs="Times New Roman"/>
          <w:color w:val="auto"/>
          <w:sz w:val="24"/>
          <w:szCs w:val="24"/>
          <w:u w:val="single"/>
        </w:rPr>
        <w:t>A-</w:t>
      </w:r>
      <w:r w:rsidR="008B2BF1" w:rsidRPr="00956B5A">
        <w:rPr>
          <w:rFonts w:ascii="Times New Roman" w:hAnsi="Times New Roman" w:cs="Times New Roman"/>
          <w:color w:val="auto"/>
          <w:sz w:val="24"/>
          <w:szCs w:val="24"/>
          <w:u w:val="single"/>
        </w:rPr>
        <w:t>2.3</w:t>
      </w:r>
      <w:r w:rsidR="00792F40" w:rsidRPr="00956B5A">
        <w:rPr>
          <w:rFonts w:ascii="Times New Roman" w:hAnsi="Times New Roman" w:cs="Times New Roman"/>
          <w:color w:val="auto"/>
          <w:sz w:val="24"/>
          <w:szCs w:val="24"/>
          <w:u w:val="single"/>
        </w:rPr>
        <w:t>.3</w:t>
      </w:r>
      <w:r w:rsidR="008B2BF1" w:rsidRPr="00956B5A">
        <w:rPr>
          <w:rFonts w:ascii="Times New Roman" w:hAnsi="Times New Roman" w:cs="Times New Roman"/>
          <w:color w:val="auto"/>
          <w:sz w:val="24"/>
          <w:szCs w:val="24"/>
          <w:u w:val="single"/>
        </w:rPr>
        <w:t>.</w:t>
      </w:r>
      <w:proofErr w:type="gramStart"/>
      <w:r w:rsidR="008B2BF1" w:rsidRPr="00956B5A">
        <w:rPr>
          <w:rFonts w:ascii="Times New Roman" w:hAnsi="Times New Roman" w:cs="Times New Roman"/>
          <w:color w:val="auto"/>
          <w:sz w:val="24"/>
          <w:szCs w:val="24"/>
          <w:u w:val="single"/>
        </w:rPr>
        <w:t>3</w:t>
      </w:r>
      <w:r w:rsidR="00792F40" w:rsidRPr="00956B5A">
        <w:rPr>
          <w:rFonts w:ascii="Times New Roman" w:hAnsi="Times New Roman" w:cs="Times New Roman"/>
          <w:color w:val="auto"/>
          <w:sz w:val="24"/>
          <w:szCs w:val="24"/>
          <w:u w:val="single"/>
        </w:rPr>
        <w:t xml:space="preserve">  </w:t>
      </w:r>
      <w:r w:rsidR="00E62166" w:rsidRPr="00956B5A">
        <w:rPr>
          <w:rFonts w:ascii="Times New Roman" w:hAnsi="Times New Roman" w:cs="Times New Roman"/>
          <w:color w:val="auto"/>
          <w:sz w:val="24"/>
          <w:szCs w:val="24"/>
          <w:u w:val="single"/>
        </w:rPr>
        <w:t>Grade</w:t>
      </w:r>
      <w:proofErr w:type="gramEnd"/>
      <w:r w:rsidR="00E62166" w:rsidRPr="00956B5A">
        <w:rPr>
          <w:rFonts w:ascii="Times New Roman" w:hAnsi="Times New Roman" w:cs="Times New Roman"/>
          <w:color w:val="auto"/>
          <w:sz w:val="24"/>
          <w:szCs w:val="24"/>
          <w:u w:val="single"/>
        </w:rPr>
        <w:t xml:space="preserve"> III</w:t>
      </w:r>
      <w:r w:rsidR="00934A49" w:rsidRPr="00956B5A">
        <w:rPr>
          <w:rFonts w:ascii="Times New Roman" w:hAnsi="Times New Roman" w:cs="Times New Roman"/>
          <w:color w:val="auto"/>
          <w:sz w:val="24"/>
          <w:szCs w:val="24"/>
          <w:u w:val="single"/>
        </w:rPr>
        <w:t xml:space="preserve"> (Substantial Defects)</w:t>
      </w:r>
    </w:p>
    <w:p w14:paraId="1E480576" w14:textId="7232BE8F" w:rsidR="00934A49" w:rsidRPr="00956B5A" w:rsidRDefault="00934A49" w:rsidP="00934A49">
      <w:pPr>
        <w:pStyle w:val="Default"/>
        <w:suppressAutoHyphens/>
        <w:rPr>
          <w:color w:val="auto"/>
          <w:u w:val="single"/>
        </w:rPr>
      </w:pPr>
      <w:r w:rsidRPr="00956B5A">
        <w:rPr>
          <w:color w:val="auto"/>
          <w:u w:val="single"/>
        </w:rPr>
        <w:t xml:space="preserve">Installations not complying with the minimum installation requirements in ASTM C1321 and </w:t>
      </w:r>
      <w:r w:rsidR="00E62166" w:rsidRPr="00956B5A">
        <w:rPr>
          <w:color w:val="auto"/>
          <w:u w:val="single"/>
        </w:rPr>
        <w:t>Grade I</w:t>
      </w:r>
      <w:r w:rsidRPr="00956B5A">
        <w:rPr>
          <w:color w:val="auto"/>
          <w:u w:val="single"/>
        </w:rPr>
        <w:t xml:space="preserve"> or </w:t>
      </w:r>
      <w:r w:rsidR="00E62166" w:rsidRPr="00956B5A">
        <w:rPr>
          <w:color w:val="auto"/>
          <w:u w:val="single"/>
        </w:rPr>
        <w:t>Grade II</w:t>
      </w:r>
      <w:r w:rsidRPr="00956B5A">
        <w:rPr>
          <w:color w:val="auto"/>
          <w:u w:val="single"/>
        </w:rPr>
        <w:t xml:space="preserve"> area coverage requirements above </w:t>
      </w:r>
      <w:r w:rsidR="00E62166" w:rsidRPr="00956B5A">
        <w:rPr>
          <w:color w:val="auto"/>
          <w:u w:val="single"/>
        </w:rPr>
        <w:t>shall</w:t>
      </w:r>
      <w:r w:rsidRPr="00956B5A">
        <w:rPr>
          <w:color w:val="auto"/>
          <w:u w:val="single"/>
        </w:rPr>
        <w:t xml:space="preserve"> be considered a </w:t>
      </w:r>
      <w:r w:rsidR="00E62166" w:rsidRPr="00956B5A">
        <w:rPr>
          <w:color w:val="auto"/>
          <w:u w:val="single"/>
        </w:rPr>
        <w:t>Grade III</w:t>
      </w:r>
      <w:r w:rsidRPr="00956B5A">
        <w:rPr>
          <w:color w:val="auto"/>
          <w:u w:val="single"/>
        </w:rPr>
        <w:t xml:space="preserve"> installation.</w:t>
      </w:r>
    </w:p>
    <w:p w14:paraId="4C065237" w14:textId="77777777" w:rsidR="00934A49" w:rsidRPr="00956B5A" w:rsidRDefault="00934A49" w:rsidP="00934A49">
      <w:pPr>
        <w:pStyle w:val="Default"/>
        <w:suppressAutoHyphens/>
        <w:rPr>
          <w:color w:val="auto"/>
          <w:u w:val="single"/>
        </w:rPr>
      </w:pPr>
    </w:p>
    <w:p w14:paraId="298CD35C" w14:textId="1301786B" w:rsidR="00934A49" w:rsidRPr="00956B5A" w:rsidRDefault="00E62166" w:rsidP="00934A49">
      <w:pPr>
        <w:pStyle w:val="Default"/>
        <w:suppressAutoHyphens/>
        <w:rPr>
          <w:color w:val="auto"/>
          <w:u w:val="single"/>
        </w:rPr>
      </w:pPr>
      <w:r w:rsidRPr="00956B5A">
        <w:rPr>
          <w:color w:val="auto"/>
          <w:u w:val="single"/>
        </w:rPr>
        <w:t>Grade III</w:t>
      </w:r>
      <w:r w:rsidR="00934A49" w:rsidRPr="00956B5A">
        <w:rPr>
          <w:color w:val="auto"/>
          <w:u w:val="single"/>
        </w:rPr>
        <w:t xml:space="preserve"> installations </w:t>
      </w:r>
      <w:r w:rsidRPr="00956B5A">
        <w:rPr>
          <w:rFonts w:cs="Arial"/>
          <w:color w:val="auto"/>
          <w:u w:val="single"/>
        </w:rPr>
        <w:t>shall be recorded and shall be modeled as specified by Section 4.2.2.2.2 of this Standard</w:t>
      </w:r>
      <w:r w:rsidR="00934A49" w:rsidRPr="00956B5A">
        <w:rPr>
          <w:color w:val="auto"/>
          <w:u w:val="single"/>
        </w:rPr>
        <w:t>.</w:t>
      </w:r>
    </w:p>
    <w:p w14:paraId="1A953FEC" w14:textId="77777777" w:rsidR="00934A49" w:rsidRPr="00956B5A" w:rsidRDefault="00934A49" w:rsidP="00934A49">
      <w:pPr>
        <w:pStyle w:val="Body"/>
        <w:rPr>
          <w:rFonts w:ascii="Times New Roman" w:hAnsi="Times New Roman"/>
          <w:b/>
          <w:color w:val="auto"/>
          <w:szCs w:val="24"/>
          <w:u w:val="single"/>
        </w:rPr>
      </w:pPr>
    </w:p>
    <w:p w14:paraId="0442CB7B" w14:textId="763E451C" w:rsidR="00934A49" w:rsidRPr="00956B5A" w:rsidRDefault="00B42B8D" w:rsidP="00934A49">
      <w:pPr>
        <w:pStyle w:val="Title"/>
        <w:rPr>
          <w:rFonts w:ascii="Times New Roman" w:hAnsi="Times New Roman" w:cs="Times New Roman"/>
          <w:b/>
          <w:color w:val="auto"/>
          <w:sz w:val="24"/>
          <w:szCs w:val="24"/>
          <w:u w:val="single"/>
        </w:rPr>
      </w:pPr>
      <w:bookmarkStart w:id="12" w:name="_Hlk512176761"/>
      <w:r w:rsidRPr="00956B5A">
        <w:rPr>
          <w:rFonts w:ascii="Times New Roman" w:hAnsi="Times New Roman" w:cs="Times New Roman"/>
          <w:b/>
          <w:color w:val="auto"/>
          <w:sz w:val="24"/>
          <w:szCs w:val="24"/>
          <w:u w:val="single"/>
        </w:rPr>
        <w:t>A-3.</w:t>
      </w:r>
      <w:proofErr w:type="gramStart"/>
      <w:r w:rsidRPr="00956B5A">
        <w:rPr>
          <w:rFonts w:ascii="Times New Roman" w:hAnsi="Times New Roman" w:cs="Times New Roman"/>
          <w:b/>
          <w:color w:val="auto"/>
          <w:sz w:val="24"/>
          <w:szCs w:val="24"/>
          <w:u w:val="single"/>
        </w:rPr>
        <w:t xml:space="preserve">0  </w:t>
      </w:r>
      <w:r w:rsidR="001A3835" w:rsidRPr="00956B5A">
        <w:rPr>
          <w:rFonts w:ascii="Times New Roman" w:hAnsi="Times New Roman" w:cs="Times New Roman"/>
          <w:b/>
          <w:color w:val="auto"/>
          <w:sz w:val="24"/>
          <w:szCs w:val="24"/>
          <w:u w:val="single"/>
        </w:rPr>
        <w:t>Normative</w:t>
      </w:r>
      <w:proofErr w:type="gramEnd"/>
      <w:r w:rsidR="001A3835" w:rsidRPr="00956B5A">
        <w:rPr>
          <w:rFonts w:ascii="Times New Roman" w:hAnsi="Times New Roman" w:cs="Times New Roman"/>
          <w:b/>
          <w:color w:val="auto"/>
          <w:sz w:val="24"/>
          <w:szCs w:val="24"/>
          <w:u w:val="single"/>
        </w:rPr>
        <w:t xml:space="preserve"> </w:t>
      </w:r>
      <w:r w:rsidR="00934A49" w:rsidRPr="00956B5A">
        <w:rPr>
          <w:rFonts w:ascii="Times New Roman" w:hAnsi="Times New Roman" w:cs="Times New Roman"/>
          <w:b/>
          <w:color w:val="auto"/>
          <w:sz w:val="24"/>
          <w:szCs w:val="24"/>
          <w:u w:val="single"/>
        </w:rPr>
        <w:t xml:space="preserve">References: </w:t>
      </w:r>
    </w:p>
    <w:bookmarkEnd w:id="12"/>
    <w:p w14:paraId="55D2A055" w14:textId="0C5DC69B" w:rsidR="00BA0F30" w:rsidRPr="00956B5A" w:rsidRDefault="00BA0F30" w:rsidP="002A34C3">
      <w:pPr>
        <w:spacing w:before="100" w:beforeAutospacing="1" w:after="100" w:afterAutospacing="1"/>
        <w:ind w:left="720" w:hanging="360"/>
        <w:rPr>
          <w:rFonts w:cs="Times New Roman"/>
          <w:szCs w:val="24"/>
          <w:u w:val="single"/>
        </w:rPr>
      </w:pPr>
      <w:r w:rsidRPr="00956B5A">
        <w:rPr>
          <w:rFonts w:eastAsia="Times New Roman" w:cs="Times New Roman"/>
          <w:szCs w:val="24"/>
          <w:u w:val="single"/>
        </w:rPr>
        <w:t>FTC Rule 460, 16 CFR Part 460, “Labeling and Advertising of Home Insulation: Trade Regulation Rule.” Federal Trade Commission, Washington, D.C.</w:t>
      </w:r>
    </w:p>
    <w:p w14:paraId="161F2130" w14:textId="61F6D83E" w:rsidR="005D5F62" w:rsidRPr="00956B5A" w:rsidRDefault="005D5F62" w:rsidP="002A34C3">
      <w:pPr>
        <w:spacing w:before="100" w:beforeAutospacing="1" w:after="100" w:afterAutospacing="1"/>
        <w:ind w:left="720" w:hanging="360"/>
        <w:rPr>
          <w:rFonts w:eastAsia="Times New Roman" w:cs="Times New Roman"/>
          <w:szCs w:val="24"/>
          <w:u w:val="single"/>
        </w:rPr>
      </w:pPr>
      <w:r w:rsidRPr="00956B5A">
        <w:rPr>
          <w:rFonts w:cs="Times New Roman"/>
          <w:szCs w:val="24"/>
          <w:u w:val="single"/>
        </w:rPr>
        <w:t>ANSI/ASHRAE 90.1-2016, “Energy Standard for Buildings Except of Low Rise Residential Buildings.” American Society of Heating, Refrigerating, and Air Conditioning Engineers, Atlanta, GA, 2012.</w:t>
      </w:r>
    </w:p>
    <w:p w14:paraId="01C24D61" w14:textId="4E67A24C" w:rsidR="005D5F62" w:rsidRPr="00956B5A" w:rsidRDefault="005D5F62" w:rsidP="00116739">
      <w:pPr>
        <w:pStyle w:val="ListParagraph"/>
        <w:ind w:left="1080" w:hanging="720"/>
        <w:rPr>
          <w:rFonts w:ascii="Times New Roman" w:hAnsi="Times New Roman"/>
          <w:color w:val="auto"/>
          <w:sz w:val="24"/>
          <w:szCs w:val="24"/>
          <w:u w:val="single"/>
        </w:rPr>
      </w:pPr>
      <w:r w:rsidRPr="00956B5A">
        <w:rPr>
          <w:rFonts w:ascii="Times New Roman" w:hAnsi="Times New Roman"/>
          <w:color w:val="auto"/>
          <w:sz w:val="24"/>
          <w:szCs w:val="24"/>
          <w:u w:val="single"/>
        </w:rPr>
        <w:t xml:space="preserve">ASHRAE </w:t>
      </w:r>
      <w:r w:rsidRPr="00956B5A">
        <w:rPr>
          <w:rFonts w:ascii="Times New Roman" w:hAnsi="Times New Roman"/>
          <w:i/>
          <w:color w:val="auto"/>
          <w:sz w:val="24"/>
          <w:szCs w:val="24"/>
          <w:u w:val="single"/>
        </w:rPr>
        <w:t>Handbook of Fundamentals</w:t>
      </w:r>
      <w:r w:rsidRPr="00956B5A">
        <w:rPr>
          <w:rFonts w:ascii="Times New Roman" w:hAnsi="Times New Roman"/>
          <w:color w:val="auto"/>
          <w:sz w:val="24"/>
          <w:szCs w:val="24"/>
          <w:u w:val="single"/>
        </w:rPr>
        <w:t>, 2017. American Society of Heating Refrigerating and Air Conditioning Engineers, Atlanta, GA.</w:t>
      </w:r>
    </w:p>
    <w:p w14:paraId="1184D7F2" w14:textId="3CC58D16" w:rsidR="00934A49" w:rsidRPr="00956B5A" w:rsidRDefault="00934A49" w:rsidP="00116739">
      <w:pPr>
        <w:pStyle w:val="ListParagraph"/>
        <w:ind w:left="1080" w:hanging="720"/>
        <w:rPr>
          <w:rFonts w:ascii="Times New Roman" w:hAnsi="Times New Roman"/>
          <w:color w:val="auto"/>
          <w:sz w:val="24"/>
          <w:szCs w:val="24"/>
          <w:u w:val="single"/>
        </w:rPr>
      </w:pPr>
      <w:r w:rsidRPr="00956B5A">
        <w:rPr>
          <w:rFonts w:ascii="Times New Roman" w:hAnsi="Times New Roman"/>
          <w:color w:val="auto"/>
          <w:sz w:val="24"/>
          <w:szCs w:val="24"/>
          <w:u w:val="single"/>
        </w:rPr>
        <w:t>ASTM Installation Standards for Building Insulation Products</w:t>
      </w:r>
    </w:p>
    <w:p w14:paraId="305D237A" w14:textId="77777777" w:rsidR="00934A49" w:rsidRPr="00956B5A" w:rsidRDefault="00934A49" w:rsidP="00116739">
      <w:pPr>
        <w:pStyle w:val="ListParagraph"/>
        <w:spacing w:before="150" w:after="150" w:line="210" w:lineRule="atLeast"/>
        <w:ind w:left="1080" w:hanging="720"/>
        <w:outlineLvl w:val="4"/>
        <w:rPr>
          <w:rFonts w:ascii="Times New Roman" w:eastAsia="Times New Roman" w:hAnsi="Times New Roman"/>
          <w:color w:val="auto"/>
          <w:sz w:val="24"/>
          <w:szCs w:val="24"/>
          <w:u w:val="single"/>
        </w:rPr>
      </w:pPr>
      <w:r w:rsidRPr="00956B5A">
        <w:rPr>
          <w:rFonts w:ascii="Times New Roman" w:eastAsia="Times New Roman" w:hAnsi="Times New Roman"/>
          <w:color w:val="auto"/>
          <w:sz w:val="24"/>
          <w:szCs w:val="24"/>
          <w:u w:val="single"/>
        </w:rPr>
        <w:t xml:space="preserve">ASTM C727: Standard Practice for Installation and Use of Reflective Insulation in Building Constructions </w:t>
      </w:r>
    </w:p>
    <w:p w14:paraId="0026BA85" w14:textId="630D347E" w:rsidR="00934A49" w:rsidRPr="00956B5A" w:rsidRDefault="00934A49" w:rsidP="00116739">
      <w:pPr>
        <w:pStyle w:val="ListParagraph"/>
        <w:spacing w:before="150" w:after="150" w:line="210" w:lineRule="atLeast"/>
        <w:ind w:left="1080" w:hanging="720"/>
        <w:outlineLvl w:val="4"/>
        <w:rPr>
          <w:rFonts w:ascii="Times New Roman" w:eastAsia="Times New Roman" w:hAnsi="Times New Roman"/>
          <w:vanish/>
          <w:color w:val="auto"/>
          <w:sz w:val="24"/>
          <w:szCs w:val="24"/>
          <w:u w:val="single"/>
          <w:bdr w:val="single" w:sz="6" w:space="4" w:color="A9B5B9" w:frame="1"/>
          <w:shd w:val="clear" w:color="auto" w:fill="FFFFFF"/>
        </w:rPr>
      </w:pPr>
      <w:r w:rsidRPr="00956B5A">
        <w:rPr>
          <w:rFonts w:ascii="Times New Roman" w:eastAsia="Times New Roman" w:hAnsi="Times New Roman"/>
          <w:color w:val="auto"/>
          <w:sz w:val="24"/>
          <w:szCs w:val="24"/>
          <w:u w:val="single"/>
        </w:rPr>
        <w:lastRenderedPageBreak/>
        <w:t xml:space="preserve">ASTM C1015 </w:t>
      </w:r>
      <w:r w:rsidR="00EA59FD">
        <w:rPr>
          <w:rFonts w:ascii="Times New Roman" w:eastAsia="Times New Roman" w:hAnsi="Times New Roman"/>
          <w:color w:val="auto"/>
          <w:sz w:val="24"/>
          <w:szCs w:val="24"/>
          <w:u w:val="single"/>
        </w:rPr>
        <w:t>–</w:t>
      </w:r>
      <w:r w:rsidRPr="00956B5A">
        <w:rPr>
          <w:rFonts w:ascii="Times New Roman" w:eastAsia="Times New Roman" w:hAnsi="Times New Roman"/>
          <w:color w:val="auto"/>
          <w:sz w:val="24"/>
          <w:szCs w:val="24"/>
          <w:u w:val="single"/>
        </w:rPr>
        <w:t xml:space="preserve"> 06</w:t>
      </w:r>
      <w:r w:rsidR="00EA59FD">
        <w:rPr>
          <w:rFonts w:ascii="Times New Roman" w:eastAsia="Times New Roman" w:hAnsi="Times New Roman"/>
          <w:color w:val="auto"/>
          <w:sz w:val="24"/>
          <w:szCs w:val="24"/>
          <w:u w:val="single"/>
        </w:rPr>
        <w:t xml:space="preserve"> </w:t>
      </w:r>
      <w:r w:rsidRPr="00956B5A">
        <w:rPr>
          <w:rFonts w:ascii="Times New Roman" w:eastAsia="Times New Roman" w:hAnsi="Times New Roman"/>
          <w:color w:val="auto"/>
          <w:sz w:val="24"/>
          <w:szCs w:val="24"/>
          <w:u w:val="single"/>
        </w:rPr>
        <w:t>(2011)</w:t>
      </w:r>
      <w:r w:rsidR="00EA59FD">
        <w:rPr>
          <w:rFonts w:ascii="Times New Roman" w:eastAsia="Times New Roman" w:hAnsi="Times New Roman"/>
          <w:color w:val="auto"/>
          <w:sz w:val="24"/>
          <w:szCs w:val="24"/>
          <w:u w:val="single"/>
        </w:rPr>
        <w:t xml:space="preserve"> </w:t>
      </w:r>
      <w:r w:rsidRPr="00956B5A">
        <w:rPr>
          <w:rFonts w:ascii="Times New Roman" w:eastAsia="Times New Roman" w:hAnsi="Times New Roman"/>
          <w:color w:val="auto"/>
          <w:sz w:val="24"/>
          <w:szCs w:val="24"/>
          <w:u w:val="single"/>
        </w:rPr>
        <w:t xml:space="preserve">e1: </w:t>
      </w:r>
    </w:p>
    <w:p w14:paraId="68CE2075" w14:textId="1E954AA6" w:rsidR="00934A49" w:rsidRPr="00956B5A" w:rsidRDefault="00934A49" w:rsidP="00116739">
      <w:pPr>
        <w:pStyle w:val="ListParagraph"/>
        <w:numPr>
          <w:ilvl w:val="0"/>
          <w:numId w:val="20"/>
        </w:numPr>
        <w:spacing w:before="150" w:after="150" w:line="360" w:lineRule="atLeast"/>
        <w:ind w:left="1080" w:hanging="720"/>
        <w:outlineLvl w:val="2"/>
        <w:rPr>
          <w:rFonts w:ascii="Times New Roman" w:eastAsia="Times New Roman" w:hAnsi="Times New Roman"/>
          <w:color w:val="auto"/>
          <w:sz w:val="24"/>
          <w:szCs w:val="24"/>
          <w:u w:val="single"/>
        </w:rPr>
      </w:pPr>
      <w:r w:rsidRPr="00956B5A">
        <w:rPr>
          <w:rFonts w:ascii="Times New Roman" w:eastAsia="Times New Roman" w:hAnsi="Times New Roman"/>
          <w:color w:val="auto"/>
          <w:sz w:val="24"/>
          <w:szCs w:val="24"/>
          <w:u w:val="single"/>
        </w:rPr>
        <w:t>Standard Practice for Installation of Cellulosic and Mineral Fiber Loose-Fill Thermal Insulation</w:t>
      </w:r>
    </w:p>
    <w:p w14:paraId="605D8B0F" w14:textId="5E2FC8B2" w:rsidR="005D5F62" w:rsidRPr="00956B5A" w:rsidRDefault="005D5F62" w:rsidP="002A34C3">
      <w:pPr>
        <w:spacing w:before="150" w:after="150" w:line="360" w:lineRule="atLeast"/>
        <w:ind w:left="720" w:hanging="360"/>
        <w:outlineLvl w:val="2"/>
        <w:rPr>
          <w:rFonts w:eastAsia="Times New Roman"/>
          <w:szCs w:val="24"/>
          <w:u w:val="single"/>
        </w:rPr>
      </w:pPr>
      <w:r w:rsidRPr="00956B5A">
        <w:rPr>
          <w:rFonts w:eastAsia="Times New Roman" w:cs="Times New Roman"/>
          <w:szCs w:val="24"/>
          <w:u w:val="single"/>
        </w:rPr>
        <w:t xml:space="preserve">ASTM C1224, “Standard Specification for Reflective Insulation for Building Applications.” </w:t>
      </w:r>
      <w:r w:rsidRPr="00956B5A">
        <w:rPr>
          <w:rFonts w:cs="Times New Roman"/>
          <w:szCs w:val="24"/>
          <w:u w:val="single"/>
        </w:rPr>
        <w:t>ASTM International, West Conshohocken, PA.</w:t>
      </w:r>
    </w:p>
    <w:p w14:paraId="46C025C9" w14:textId="77777777" w:rsidR="00934A49" w:rsidRPr="00956B5A" w:rsidRDefault="00934A49" w:rsidP="00116739">
      <w:pPr>
        <w:pStyle w:val="ListParagraph"/>
        <w:spacing w:before="150" w:after="150" w:line="210" w:lineRule="atLeast"/>
        <w:ind w:left="1080" w:hanging="720"/>
        <w:outlineLvl w:val="4"/>
        <w:rPr>
          <w:rFonts w:ascii="Times New Roman" w:eastAsia="Times New Roman" w:hAnsi="Times New Roman"/>
          <w:vanish/>
          <w:color w:val="auto"/>
          <w:sz w:val="24"/>
          <w:szCs w:val="24"/>
          <w:u w:val="single"/>
          <w:bdr w:val="single" w:sz="6" w:space="4" w:color="A9B5B9" w:frame="1"/>
          <w:shd w:val="clear" w:color="auto" w:fill="FFFFFF"/>
        </w:rPr>
      </w:pPr>
      <w:r w:rsidRPr="00956B5A">
        <w:rPr>
          <w:rFonts w:ascii="Times New Roman" w:eastAsia="Times New Roman" w:hAnsi="Times New Roman"/>
          <w:color w:val="auto"/>
          <w:sz w:val="24"/>
          <w:szCs w:val="24"/>
          <w:u w:val="single"/>
        </w:rPr>
        <w:t xml:space="preserve">ASTM C1743 – 12: </w:t>
      </w:r>
    </w:p>
    <w:p w14:paraId="54766CDB" w14:textId="77777777" w:rsidR="00934A49" w:rsidRPr="00956B5A" w:rsidRDefault="00934A49" w:rsidP="00116739">
      <w:pPr>
        <w:pStyle w:val="ListParagraph"/>
        <w:numPr>
          <w:ilvl w:val="0"/>
          <w:numId w:val="20"/>
        </w:numPr>
        <w:spacing w:before="150" w:after="150" w:line="360" w:lineRule="atLeast"/>
        <w:ind w:left="1080" w:hanging="720"/>
        <w:outlineLvl w:val="2"/>
        <w:rPr>
          <w:rFonts w:ascii="Times New Roman" w:eastAsia="Times New Roman" w:hAnsi="Times New Roman"/>
          <w:color w:val="auto"/>
          <w:sz w:val="24"/>
          <w:szCs w:val="24"/>
          <w:u w:val="single"/>
        </w:rPr>
      </w:pPr>
      <w:r w:rsidRPr="00956B5A">
        <w:rPr>
          <w:rFonts w:ascii="Times New Roman" w:eastAsia="Times New Roman" w:hAnsi="Times New Roman"/>
          <w:color w:val="auto"/>
          <w:sz w:val="24"/>
          <w:szCs w:val="24"/>
          <w:u w:val="single"/>
        </w:rPr>
        <w:t>Standard Practice for Installation and Use of Radiant Barrier Systems (RBS) in Residential Building Construction</w:t>
      </w:r>
    </w:p>
    <w:p w14:paraId="5E3AE96B" w14:textId="64C7FCEA" w:rsidR="00934A49" w:rsidRPr="00956B5A" w:rsidRDefault="00934A49" w:rsidP="00116739">
      <w:pPr>
        <w:pStyle w:val="ListParagraph"/>
        <w:spacing w:before="150" w:after="150" w:line="210" w:lineRule="atLeast"/>
        <w:ind w:left="1080" w:hanging="720"/>
        <w:outlineLvl w:val="4"/>
        <w:rPr>
          <w:rFonts w:ascii="Times New Roman" w:eastAsia="Times New Roman" w:hAnsi="Times New Roman"/>
          <w:vanish/>
          <w:color w:val="auto"/>
          <w:sz w:val="24"/>
          <w:szCs w:val="24"/>
          <w:u w:val="single"/>
          <w:bdr w:val="single" w:sz="6" w:space="4" w:color="A9B5B9" w:frame="1"/>
          <w:shd w:val="clear" w:color="auto" w:fill="FFFFFF"/>
        </w:rPr>
      </w:pPr>
      <w:r w:rsidRPr="00956B5A">
        <w:rPr>
          <w:rFonts w:ascii="Times New Roman" w:eastAsia="Times New Roman" w:hAnsi="Times New Roman"/>
          <w:color w:val="auto"/>
          <w:sz w:val="24"/>
          <w:szCs w:val="24"/>
          <w:u w:val="single"/>
        </w:rPr>
        <w:t xml:space="preserve">ASTM C1320 </w:t>
      </w:r>
      <w:r w:rsidR="00EA59FD">
        <w:rPr>
          <w:rFonts w:ascii="Times New Roman" w:eastAsia="Times New Roman" w:hAnsi="Times New Roman"/>
          <w:color w:val="auto"/>
          <w:sz w:val="24"/>
          <w:szCs w:val="24"/>
          <w:u w:val="single"/>
        </w:rPr>
        <w:t>–</w:t>
      </w:r>
      <w:r w:rsidRPr="00956B5A">
        <w:rPr>
          <w:rFonts w:ascii="Times New Roman" w:eastAsia="Times New Roman" w:hAnsi="Times New Roman"/>
          <w:color w:val="auto"/>
          <w:sz w:val="24"/>
          <w:szCs w:val="24"/>
          <w:u w:val="single"/>
        </w:rPr>
        <w:t xml:space="preserve"> 10</w:t>
      </w:r>
      <w:r w:rsidR="00EA59FD">
        <w:rPr>
          <w:rFonts w:ascii="Times New Roman" w:eastAsia="Times New Roman" w:hAnsi="Times New Roman"/>
          <w:color w:val="auto"/>
          <w:sz w:val="24"/>
          <w:szCs w:val="24"/>
          <w:u w:val="single"/>
        </w:rPr>
        <w:t xml:space="preserve"> </w:t>
      </w:r>
      <w:r w:rsidRPr="00956B5A">
        <w:rPr>
          <w:rFonts w:ascii="Times New Roman" w:eastAsia="Times New Roman" w:hAnsi="Times New Roman"/>
          <w:color w:val="auto"/>
          <w:sz w:val="24"/>
          <w:szCs w:val="24"/>
          <w:u w:val="single"/>
        </w:rPr>
        <w:t xml:space="preserve">(2016): </w:t>
      </w:r>
    </w:p>
    <w:p w14:paraId="1519A23D" w14:textId="77777777" w:rsidR="00934A49" w:rsidRPr="00956B5A" w:rsidRDefault="00934A49" w:rsidP="00116739">
      <w:pPr>
        <w:pStyle w:val="ListParagraph"/>
        <w:numPr>
          <w:ilvl w:val="0"/>
          <w:numId w:val="20"/>
        </w:numPr>
        <w:spacing w:before="150" w:after="150" w:line="360" w:lineRule="atLeast"/>
        <w:ind w:left="1080" w:hanging="720"/>
        <w:outlineLvl w:val="2"/>
        <w:rPr>
          <w:rFonts w:ascii="Times New Roman" w:eastAsia="Times New Roman" w:hAnsi="Times New Roman"/>
          <w:color w:val="auto"/>
          <w:sz w:val="24"/>
          <w:szCs w:val="24"/>
          <w:u w:val="single"/>
        </w:rPr>
      </w:pPr>
      <w:r w:rsidRPr="00956B5A">
        <w:rPr>
          <w:rFonts w:ascii="Times New Roman" w:eastAsia="Times New Roman" w:hAnsi="Times New Roman"/>
          <w:color w:val="auto"/>
          <w:sz w:val="24"/>
          <w:szCs w:val="24"/>
          <w:u w:val="single"/>
        </w:rPr>
        <w:t>Standard Practice for Installation of Mineral Fiber Batt and Blanket Thermal Insulation for Light Frame Construction</w:t>
      </w:r>
    </w:p>
    <w:p w14:paraId="1371B503" w14:textId="77777777" w:rsidR="00934A49" w:rsidRPr="00956B5A" w:rsidRDefault="00934A49" w:rsidP="00116739">
      <w:pPr>
        <w:pStyle w:val="ListParagraph"/>
        <w:spacing w:before="150" w:after="150" w:line="210" w:lineRule="atLeast"/>
        <w:ind w:left="1080" w:hanging="720"/>
        <w:outlineLvl w:val="4"/>
        <w:rPr>
          <w:rFonts w:ascii="Times New Roman" w:eastAsia="Times New Roman" w:hAnsi="Times New Roman"/>
          <w:vanish/>
          <w:color w:val="auto"/>
          <w:sz w:val="24"/>
          <w:szCs w:val="24"/>
          <w:u w:val="single"/>
          <w:bdr w:val="single" w:sz="6" w:space="4" w:color="A9B5B9" w:frame="1"/>
          <w:shd w:val="clear" w:color="auto" w:fill="FFFFFF"/>
        </w:rPr>
      </w:pPr>
      <w:r w:rsidRPr="00956B5A">
        <w:rPr>
          <w:rFonts w:ascii="Times New Roman" w:eastAsia="Times New Roman" w:hAnsi="Times New Roman"/>
          <w:color w:val="auto"/>
          <w:sz w:val="24"/>
          <w:szCs w:val="24"/>
          <w:u w:val="single"/>
        </w:rPr>
        <w:t xml:space="preserve">ASTM C1321: 15 </w:t>
      </w:r>
    </w:p>
    <w:p w14:paraId="0C39E612" w14:textId="1FEC2904" w:rsidR="00934A49" w:rsidRPr="00956B5A" w:rsidRDefault="00934A49" w:rsidP="00116739">
      <w:pPr>
        <w:pStyle w:val="ListParagraph"/>
        <w:numPr>
          <w:ilvl w:val="0"/>
          <w:numId w:val="20"/>
        </w:numPr>
        <w:spacing w:before="150" w:after="150" w:line="360" w:lineRule="atLeast"/>
        <w:ind w:left="1080" w:hanging="720"/>
        <w:outlineLvl w:val="2"/>
        <w:rPr>
          <w:rFonts w:ascii="Times New Roman" w:eastAsia="Times New Roman" w:hAnsi="Times New Roman"/>
          <w:color w:val="auto"/>
          <w:sz w:val="24"/>
          <w:szCs w:val="24"/>
          <w:u w:val="single"/>
        </w:rPr>
      </w:pPr>
      <w:r w:rsidRPr="00956B5A">
        <w:rPr>
          <w:rFonts w:ascii="Times New Roman" w:eastAsia="Times New Roman" w:hAnsi="Times New Roman"/>
          <w:color w:val="auto"/>
          <w:sz w:val="24"/>
          <w:szCs w:val="24"/>
          <w:u w:val="single"/>
        </w:rPr>
        <w:t>Standard Practice for Installation and Use of Interior Radiation Control Coating Systems (IRCCS) in Building Construction</w:t>
      </w:r>
    </w:p>
    <w:p w14:paraId="2EC290FC" w14:textId="77777777" w:rsidR="00BC4098" w:rsidRPr="00956B5A" w:rsidRDefault="00BC4098" w:rsidP="00BC4098">
      <w:pPr>
        <w:spacing w:before="100" w:beforeAutospacing="1" w:after="100" w:afterAutospacing="1"/>
        <w:ind w:left="360"/>
        <w:rPr>
          <w:rFonts w:eastAsia="Times New Roman"/>
          <w:szCs w:val="24"/>
          <w:u w:val="single"/>
        </w:rPr>
      </w:pPr>
      <w:r w:rsidRPr="00956B5A">
        <w:rPr>
          <w:rFonts w:eastAsia="Times New Roman"/>
          <w:szCs w:val="24"/>
          <w:u w:val="single"/>
        </w:rPr>
        <w:t>ASTM C1848: 17a Standard Practice for Installation of High-Pressure Spray Polyurethane Foam Insulation for the Building Enclosure</w:t>
      </w:r>
    </w:p>
    <w:p w14:paraId="361BA5FA" w14:textId="63032D43" w:rsidR="005D4228" w:rsidRPr="00956B5A" w:rsidRDefault="005D4228" w:rsidP="005D4228">
      <w:pPr>
        <w:spacing w:before="150" w:after="150" w:line="360" w:lineRule="atLeast"/>
        <w:ind w:left="360"/>
        <w:outlineLvl w:val="2"/>
        <w:rPr>
          <w:rFonts w:eastAsia="Times New Roman"/>
          <w:szCs w:val="24"/>
          <w:u w:val="single"/>
        </w:rPr>
      </w:pPr>
      <w:r w:rsidRPr="00956B5A">
        <w:rPr>
          <w:rFonts w:eastAsia="Times New Roman"/>
          <w:szCs w:val="24"/>
          <w:u w:val="single"/>
        </w:rPr>
        <w:t>IECC 2015</w:t>
      </w:r>
      <w:r w:rsidR="00842183" w:rsidRPr="00956B5A">
        <w:rPr>
          <w:rFonts w:eastAsia="Times New Roman"/>
          <w:szCs w:val="24"/>
          <w:u w:val="single"/>
        </w:rPr>
        <w:t>: International Energy Conservation Code, 201</w:t>
      </w:r>
      <w:r w:rsidR="00EA59FD">
        <w:rPr>
          <w:rFonts w:eastAsia="Times New Roman"/>
          <w:szCs w:val="24"/>
          <w:u w:val="single"/>
        </w:rPr>
        <w:t>8</w:t>
      </w:r>
      <w:r w:rsidR="00842183" w:rsidRPr="00956B5A">
        <w:rPr>
          <w:rFonts w:eastAsia="Times New Roman"/>
          <w:szCs w:val="24"/>
          <w:u w:val="single"/>
        </w:rPr>
        <w:t xml:space="preserve"> Edition</w:t>
      </w:r>
    </w:p>
    <w:p w14:paraId="243BF9F0" w14:textId="47A802EF" w:rsidR="00934A49" w:rsidRPr="00956B5A" w:rsidRDefault="00934A49" w:rsidP="00116739">
      <w:pPr>
        <w:pStyle w:val="ListParagraph"/>
        <w:spacing w:before="150" w:after="150" w:line="270" w:lineRule="atLeast"/>
        <w:ind w:left="1080" w:hanging="720"/>
        <w:outlineLvl w:val="4"/>
        <w:rPr>
          <w:rFonts w:ascii="Times New Roman" w:eastAsia="Times New Roman" w:hAnsi="Times New Roman"/>
          <w:strike/>
          <w:color w:val="auto"/>
          <w:sz w:val="24"/>
          <w:szCs w:val="24"/>
          <w:u w:val="single"/>
        </w:rPr>
      </w:pPr>
      <w:bookmarkStart w:id="13" w:name="_Hlk512176773"/>
      <w:r w:rsidRPr="00956B5A">
        <w:rPr>
          <w:rFonts w:ascii="Times New Roman" w:eastAsia="Times New Roman" w:hAnsi="Times New Roman"/>
          <w:strike/>
          <w:color w:val="auto"/>
          <w:sz w:val="24"/>
          <w:szCs w:val="24"/>
          <w:u w:val="single"/>
        </w:rPr>
        <w:t xml:space="preserve"> </w:t>
      </w:r>
    </w:p>
    <w:bookmarkEnd w:id="13"/>
    <w:p w14:paraId="6579832F" w14:textId="77777777" w:rsidR="00EA4230" w:rsidRPr="00DC3ABD" w:rsidRDefault="00EA4230" w:rsidP="0099193C">
      <w:pPr>
        <w:rPr>
          <w:rFonts w:cs="Times New Roman"/>
          <w:szCs w:val="24"/>
        </w:rPr>
      </w:pPr>
    </w:p>
    <w:sectPr w:rsidR="00EA4230" w:rsidRPr="00DC3ABD" w:rsidSect="0050307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72C53" w14:textId="77777777" w:rsidR="008F17A1" w:rsidRDefault="008F17A1" w:rsidP="00AF4727">
      <w:r>
        <w:separator/>
      </w:r>
    </w:p>
  </w:endnote>
  <w:endnote w:type="continuationSeparator" w:id="0">
    <w:p w14:paraId="158BDE33" w14:textId="77777777" w:rsidR="008F17A1" w:rsidRDefault="008F17A1" w:rsidP="00AF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242092"/>
      <w:docPartObj>
        <w:docPartGallery w:val="Page Numbers (Bottom of Page)"/>
        <w:docPartUnique/>
      </w:docPartObj>
    </w:sdtPr>
    <w:sdtEndPr>
      <w:rPr>
        <w:noProof/>
      </w:rPr>
    </w:sdtEndPr>
    <w:sdtContent>
      <w:p w14:paraId="6C102BEA" w14:textId="75334CAF" w:rsidR="0050307A" w:rsidRDefault="0050307A">
        <w:pPr>
          <w:pStyle w:val="Footer"/>
          <w:jc w:val="right"/>
        </w:pPr>
        <w:r>
          <w:t>A-</w:t>
        </w:r>
        <w:r>
          <w:fldChar w:fldCharType="begin"/>
        </w:r>
        <w:r>
          <w:instrText xml:space="preserve"> PAGE   \* MERGEFORMAT </w:instrText>
        </w:r>
        <w:r>
          <w:fldChar w:fldCharType="separate"/>
        </w:r>
        <w:r>
          <w:rPr>
            <w:noProof/>
          </w:rPr>
          <w:t>2</w:t>
        </w:r>
        <w:r>
          <w:rPr>
            <w:noProof/>
          </w:rPr>
          <w:fldChar w:fldCharType="end"/>
        </w:r>
      </w:p>
    </w:sdtContent>
  </w:sdt>
  <w:p w14:paraId="1EE00503" w14:textId="1A08A6C9" w:rsidR="0050307A" w:rsidRDefault="0050307A">
    <w:pPr>
      <w:pStyle w:val="Footer"/>
    </w:pPr>
    <w:r>
      <w:t>ANSI/RESNET/ICC 301-2014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F8D48" w14:textId="77777777" w:rsidR="008F17A1" w:rsidRDefault="008F17A1" w:rsidP="00AF4727">
      <w:r>
        <w:separator/>
      </w:r>
    </w:p>
  </w:footnote>
  <w:footnote w:type="continuationSeparator" w:id="0">
    <w:p w14:paraId="711103D3" w14:textId="77777777" w:rsidR="008F17A1" w:rsidRDefault="008F17A1" w:rsidP="00AF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0FEA" w14:textId="5D3A72CF" w:rsidR="00D71A87" w:rsidRDefault="00D71A87">
    <w:pPr>
      <w:pStyle w:val="Header"/>
    </w:pPr>
    <w:r>
      <w:t>ANSI/RESNET/ICC 301-2014 Addendum F-2018</w:t>
    </w:r>
  </w:p>
  <w:p w14:paraId="0CB766D1" w14:textId="77777777" w:rsidR="007444C4" w:rsidRDefault="00744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2" w15:restartNumberingAfterBreak="0">
    <w:nsid w:val="00000003"/>
    <w:multiLevelType w:val="multilevel"/>
    <w:tmpl w:val="74CEA64E"/>
    <w:lvl w:ilvl="0">
      <w:start w:val="1"/>
      <w:numFmt w:val="decimal"/>
      <w:isLgl/>
      <w:lvlText w:val="%1."/>
      <w:lvlJc w:val="left"/>
      <w:pPr>
        <w:tabs>
          <w:tab w:val="num" w:pos="360"/>
        </w:tabs>
        <w:ind w:left="360" w:firstLine="720"/>
      </w:pPr>
      <w:rPr>
        <w:rFonts w:ascii="Times New Roman" w:eastAsia="ヒラギノ角ゴ Pro W3" w:hAnsi="Times New Roman" w:cs="Times New Roman" w:hint="default"/>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A55AFC58"/>
    <w:lvl w:ilvl="0">
      <w:start w:val="1"/>
      <w:numFmt w:val="decimal"/>
      <w:isLgl/>
      <w:lvlText w:val="%1."/>
      <w:lvlJc w:val="left"/>
      <w:pPr>
        <w:tabs>
          <w:tab w:val="num" w:pos="360"/>
        </w:tabs>
        <w:ind w:left="360" w:firstLine="720"/>
      </w:pPr>
      <w:rPr>
        <w:rFonts w:ascii="Times New Roman" w:eastAsia="ヒラギノ角ゴ Pro W3" w:hAnsi="Times New Roman" w:cs="Times New Roman" w:hint="default"/>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4" w15:restartNumberingAfterBreak="0">
    <w:nsid w:val="00000005"/>
    <w:multiLevelType w:val="multilevel"/>
    <w:tmpl w:val="741CB0AE"/>
    <w:lvl w:ilvl="0">
      <w:start w:val="1"/>
      <w:numFmt w:val="lowerLetter"/>
      <w:lvlText w:val="%1."/>
      <w:lvlJc w:val="left"/>
      <w:pPr>
        <w:tabs>
          <w:tab w:val="num" w:pos="360"/>
        </w:tabs>
        <w:ind w:left="360" w:firstLine="1440"/>
      </w:pPr>
      <w:rPr>
        <w:rFonts w:ascii="Times New Roman" w:eastAsia="ヒラギノ角ゴ Pro W3" w:hAnsi="Times New Roman" w:cs="Times New Roman" w:hint="default"/>
        <w:color w:val="000000"/>
        <w:position w:val="0"/>
        <w:sz w:val="24"/>
      </w:rPr>
    </w:lvl>
    <w:lvl w:ilvl="1">
      <w:start w:val="1"/>
      <w:numFmt w:val="lowerLetter"/>
      <w:lvlText w:val="%1."/>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894EE878"/>
    <w:lvl w:ilvl="0">
      <w:start w:val="1"/>
      <w:numFmt w:val="decimal"/>
      <w:isLgl/>
      <w:lvlText w:val="%1."/>
      <w:lvlJc w:val="left"/>
      <w:pPr>
        <w:tabs>
          <w:tab w:val="num" w:pos="360"/>
        </w:tabs>
        <w:ind w:left="360" w:firstLine="720"/>
      </w:pPr>
      <w:rPr>
        <w:rFonts w:hint="default"/>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6" w15:restartNumberingAfterBreak="0">
    <w:nsid w:val="00000007"/>
    <w:multiLevelType w:val="multilevel"/>
    <w:tmpl w:val="894EE879"/>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1."/>
      <w:lvlJc w:val="left"/>
      <w:pPr>
        <w:tabs>
          <w:tab w:val="num" w:pos="360"/>
        </w:tabs>
        <w:ind w:left="360" w:firstLine="216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160"/>
      </w:pPr>
      <w:rPr>
        <w:rFonts w:hint="default"/>
        <w:color w:val="000000"/>
        <w:position w:val="0"/>
        <w:sz w:val="24"/>
      </w:rPr>
    </w:lvl>
    <w:lvl w:ilvl="4">
      <w:start w:val="1"/>
      <w:numFmt w:val="bullet"/>
      <w:lvlText w:val=""/>
      <w:lvlJc w:val="left"/>
      <w:pPr>
        <w:tabs>
          <w:tab w:val="num" w:pos="360"/>
        </w:tabs>
        <w:ind w:left="360" w:firstLine="2160"/>
      </w:pPr>
      <w:rPr>
        <w:rFonts w:hint="default"/>
        <w:color w:val="000000"/>
        <w:position w:val="0"/>
        <w:sz w:val="24"/>
      </w:rPr>
    </w:lvl>
    <w:lvl w:ilvl="5">
      <w:start w:val="1"/>
      <w:numFmt w:val="bullet"/>
      <w:lvlText w:val=""/>
      <w:lvlJc w:val="left"/>
      <w:pPr>
        <w:tabs>
          <w:tab w:val="num" w:pos="360"/>
        </w:tabs>
        <w:ind w:left="360" w:firstLine="2160"/>
      </w:pPr>
      <w:rPr>
        <w:rFonts w:hint="default"/>
        <w:color w:val="000000"/>
        <w:position w:val="0"/>
        <w:sz w:val="24"/>
      </w:rPr>
    </w:lvl>
    <w:lvl w:ilvl="6">
      <w:start w:val="1"/>
      <w:numFmt w:val="bullet"/>
      <w:lvlText w:val=""/>
      <w:lvlJc w:val="left"/>
      <w:pPr>
        <w:tabs>
          <w:tab w:val="num" w:pos="360"/>
        </w:tabs>
        <w:ind w:left="360" w:firstLine="2160"/>
      </w:pPr>
      <w:rPr>
        <w:rFonts w:hint="default"/>
        <w:color w:val="000000"/>
        <w:position w:val="0"/>
        <w:sz w:val="24"/>
      </w:rPr>
    </w:lvl>
    <w:lvl w:ilvl="7">
      <w:start w:val="1"/>
      <w:numFmt w:val="bullet"/>
      <w:lvlText w:val=""/>
      <w:lvlJc w:val="left"/>
      <w:pPr>
        <w:tabs>
          <w:tab w:val="num" w:pos="360"/>
        </w:tabs>
        <w:ind w:left="360" w:firstLine="2160"/>
      </w:pPr>
      <w:rPr>
        <w:rFonts w:hint="default"/>
        <w:color w:val="000000"/>
        <w:position w:val="0"/>
        <w:sz w:val="24"/>
      </w:rPr>
    </w:lvl>
    <w:lvl w:ilvl="8">
      <w:start w:val="1"/>
      <w:numFmt w:val="bullet"/>
      <w:lvlText w:val=""/>
      <w:lvlJc w:val="left"/>
      <w:pPr>
        <w:tabs>
          <w:tab w:val="num" w:pos="360"/>
        </w:tabs>
        <w:ind w:left="360" w:firstLine="2160"/>
      </w:pPr>
      <w:rPr>
        <w:rFonts w:hint="default"/>
        <w:color w:val="000000"/>
        <w:position w:val="0"/>
        <w:sz w:val="24"/>
      </w:rPr>
    </w:lvl>
  </w:abstractNum>
  <w:abstractNum w:abstractNumId="7" w15:restartNumberingAfterBreak="0">
    <w:nsid w:val="00000008"/>
    <w:multiLevelType w:val="multilevel"/>
    <w:tmpl w:val="C3504FE2"/>
    <w:lvl w:ilvl="0">
      <w:start w:val="1"/>
      <w:numFmt w:val="decimal"/>
      <w:isLgl/>
      <w:lvlText w:val="%1."/>
      <w:lvlJc w:val="left"/>
      <w:pPr>
        <w:tabs>
          <w:tab w:val="num" w:pos="360"/>
        </w:tabs>
        <w:ind w:left="360" w:firstLine="900"/>
      </w:pPr>
      <w:rPr>
        <w:rFonts w:hint="default"/>
        <w:color w:val="000000"/>
        <w:position w:val="0"/>
        <w:sz w:val="24"/>
        <w:szCs w:val="24"/>
      </w:rPr>
    </w:lvl>
    <w:lvl w:ilvl="1">
      <w:start w:val="1"/>
      <w:numFmt w:val="decimal"/>
      <w:isLgl/>
      <w:lvlText w:val="%1."/>
      <w:lvlJc w:val="left"/>
      <w:pPr>
        <w:tabs>
          <w:tab w:val="num" w:pos="360"/>
        </w:tabs>
        <w:ind w:left="360" w:firstLine="1170"/>
      </w:pPr>
      <w:rPr>
        <w:rFonts w:hint="default"/>
        <w:color w:val="000000"/>
        <w:position w:val="0"/>
        <w:sz w:val="20"/>
      </w:rPr>
    </w:lvl>
    <w:lvl w:ilvl="2">
      <w:start w:val="1"/>
      <w:numFmt w:val="bullet"/>
      <w:lvlText w:val=""/>
      <w:lvlJc w:val="left"/>
      <w:pPr>
        <w:tabs>
          <w:tab w:val="num" w:pos="360"/>
        </w:tabs>
        <w:ind w:left="360" w:firstLine="1170"/>
      </w:pPr>
      <w:rPr>
        <w:rFonts w:hint="default"/>
        <w:color w:val="000000"/>
        <w:position w:val="0"/>
        <w:sz w:val="20"/>
      </w:rPr>
    </w:lvl>
    <w:lvl w:ilvl="3">
      <w:start w:val="1"/>
      <w:numFmt w:val="bullet"/>
      <w:lvlText w:val=""/>
      <w:lvlJc w:val="left"/>
      <w:pPr>
        <w:tabs>
          <w:tab w:val="num" w:pos="360"/>
        </w:tabs>
        <w:ind w:left="360" w:firstLine="1170"/>
      </w:pPr>
      <w:rPr>
        <w:rFonts w:hint="default"/>
        <w:color w:val="000000"/>
        <w:position w:val="0"/>
        <w:sz w:val="20"/>
      </w:rPr>
    </w:lvl>
    <w:lvl w:ilvl="4">
      <w:start w:val="1"/>
      <w:numFmt w:val="bullet"/>
      <w:lvlText w:val=""/>
      <w:lvlJc w:val="left"/>
      <w:pPr>
        <w:tabs>
          <w:tab w:val="num" w:pos="360"/>
        </w:tabs>
        <w:ind w:left="360" w:firstLine="1170"/>
      </w:pPr>
      <w:rPr>
        <w:rFonts w:hint="default"/>
        <w:color w:val="000000"/>
        <w:position w:val="0"/>
        <w:sz w:val="20"/>
      </w:rPr>
    </w:lvl>
    <w:lvl w:ilvl="5">
      <w:start w:val="1"/>
      <w:numFmt w:val="bullet"/>
      <w:lvlText w:val=""/>
      <w:lvlJc w:val="left"/>
      <w:pPr>
        <w:tabs>
          <w:tab w:val="num" w:pos="360"/>
        </w:tabs>
        <w:ind w:left="360" w:firstLine="1170"/>
      </w:pPr>
      <w:rPr>
        <w:rFonts w:hint="default"/>
        <w:color w:val="000000"/>
        <w:position w:val="0"/>
        <w:sz w:val="20"/>
      </w:rPr>
    </w:lvl>
    <w:lvl w:ilvl="6">
      <w:start w:val="1"/>
      <w:numFmt w:val="bullet"/>
      <w:lvlText w:val=""/>
      <w:lvlJc w:val="left"/>
      <w:pPr>
        <w:tabs>
          <w:tab w:val="num" w:pos="360"/>
        </w:tabs>
        <w:ind w:left="360" w:firstLine="1170"/>
      </w:pPr>
      <w:rPr>
        <w:rFonts w:hint="default"/>
        <w:color w:val="000000"/>
        <w:position w:val="0"/>
        <w:sz w:val="20"/>
      </w:rPr>
    </w:lvl>
    <w:lvl w:ilvl="7">
      <w:start w:val="1"/>
      <w:numFmt w:val="bullet"/>
      <w:lvlText w:val=""/>
      <w:lvlJc w:val="left"/>
      <w:pPr>
        <w:tabs>
          <w:tab w:val="num" w:pos="360"/>
        </w:tabs>
        <w:ind w:left="360" w:firstLine="1170"/>
      </w:pPr>
      <w:rPr>
        <w:rFonts w:hint="default"/>
        <w:color w:val="000000"/>
        <w:position w:val="0"/>
        <w:sz w:val="20"/>
      </w:rPr>
    </w:lvl>
    <w:lvl w:ilvl="8">
      <w:start w:val="1"/>
      <w:numFmt w:val="bullet"/>
      <w:lvlText w:val=""/>
      <w:lvlJc w:val="left"/>
      <w:pPr>
        <w:tabs>
          <w:tab w:val="num" w:pos="360"/>
        </w:tabs>
        <w:ind w:left="360" w:firstLine="1170"/>
      </w:pPr>
      <w:rPr>
        <w:rFonts w:hint="default"/>
        <w:color w:val="000000"/>
        <w:position w:val="0"/>
        <w:sz w:val="20"/>
      </w:rPr>
    </w:lvl>
  </w:abstractNum>
  <w:abstractNum w:abstractNumId="8" w15:restartNumberingAfterBreak="0">
    <w:nsid w:val="00000009"/>
    <w:multiLevelType w:val="multilevel"/>
    <w:tmpl w:val="7A103B7C"/>
    <w:lvl w:ilvl="0">
      <w:start w:val="1"/>
      <w:numFmt w:val="decimal"/>
      <w:isLgl/>
      <w:lvlText w:val="%1."/>
      <w:lvlJc w:val="left"/>
      <w:pPr>
        <w:tabs>
          <w:tab w:val="num" w:pos="360"/>
        </w:tabs>
        <w:ind w:left="360" w:firstLine="720"/>
      </w:pPr>
      <w:rPr>
        <w:rFonts w:hint="default"/>
        <w:strike/>
        <w:color w:val="FF0000"/>
        <w:position w:val="0"/>
        <w:sz w:val="24"/>
      </w:rPr>
    </w:lvl>
    <w:lvl w:ilvl="1">
      <w:start w:val="1"/>
      <w:numFmt w:val="decimal"/>
      <w:isLgl/>
      <w:lvlText w:val="%1."/>
      <w:lvlJc w:val="left"/>
      <w:pPr>
        <w:tabs>
          <w:tab w:val="num" w:pos="360"/>
        </w:tabs>
        <w:ind w:left="360" w:firstLine="1170"/>
      </w:pPr>
      <w:rPr>
        <w:rFonts w:hint="default"/>
        <w:color w:val="000000"/>
        <w:position w:val="0"/>
        <w:sz w:val="24"/>
      </w:rPr>
    </w:lvl>
    <w:lvl w:ilvl="2">
      <w:start w:val="1"/>
      <w:numFmt w:val="bullet"/>
      <w:lvlText w:val=""/>
      <w:lvlJc w:val="left"/>
      <w:pPr>
        <w:tabs>
          <w:tab w:val="num" w:pos="360"/>
        </w:tabs>
        <w:ind w:left="360" w:firstLine="1170"/>
      </w:pPr>
      <w:rPr>
        <w:rFonts w:hint="default"/>
        <w:color w:val="000000"/>
        <w:position w:val="0"/>
        <w:sz w:val="24"/>
      </w:rPr>
    </w:lvl>
    <w:lvl w:ilvl="3">
      <w:start w:val="1"/>
      <w:numFmt w:val="bullet"/>
      <w:lvlText w:val=""/>
      <w:lvlJc w:val="left"/>
      <w:pPr>
        <w:tabs>
          <w:tab w:val="num" w:pos="360"/>
        </w:tabs>
        <w:ind w:left="360" w:firstLine="1170"/>
      </w:pPr>
      <w:rPr>
        <w:rFonts w:hint="default"/>
        <w:color w:val="000000"/>
        <w:position w:val="0"/>
        <w:sz w:val="24"/>
      </w:rPr>
    </w:lvl>
    <w:lvl w:ilvl="4">
      <w:start w:val="1"/>
      <w:numFmt w:val="bullet"/>
      <w:lvlText w:val=""/>
      <w:lvlJc w:val="left"/>
      <w:pPr>
        <w:tabs>
          <w:tab w:val="num" w:pos="360"/>
        </w:tabs>
        <w:ind w:left="360" w:firstLine="1170"/>
      </w:pPr>
      <w:rPr>
        <w:rFonts w:hint="default"/>
        <w:color w:val="000000"/>
        <w:position w:val="0"/>
        <w:sz w:val="24"/>
      </w:rPr>
    </w:lvl>
    <w:lvl w:ilvl="5">
      <w:start w:val="1"/>
      <w:numFmt w:val="bullet"/>
      <w:lvlText w:val=""/>
      <w:lvlJc w:val="left"/>
      <w:pPr>
        <w:tabs>
          <w:tab w:val="num" w:pos="360"/>
        </w:tabs>
        <w:ind w:left="360" w:firstLine="1170"/>
      </w:pPr>
      <w:rPr>
        <w:rFonts w:hint="default"/>
        <w:color w:val="000000"/>
        <w:position w:val="0"/>
        <w:sz w:val="24"/>
      </w:rPr>
    </w:lvl>
    <w:lvl w:ilvl="6">
      <w:start w:val="1"/>
      <w:numFmt w:val="bullet"/>
      <w:lvlText w:val=""/>
      <w:lvlJc w:val="left"/>
      <w:pPr>
        <w:tabs>
          <w:tab w:val="num" w:pos="360"/>
        </w:tabs>
        <w:ind w:left="360" w:firstLine="1170"/>
      </w:pPr>
      <w:rPr>
        <w:rFonts w:hint="default"/>
        <w:color w:val="000000"/>
        <w:position w:val="0"/>
        <w:sz w:val="24"/>
      </w:rPr>
    </w:lvl>
    <w:lvl w:ilvl="7">
      <w:start w:val="1"/>
      <w:numFmt w:val="bullet"/>
      <w:lvlText w:val=""/>
      <w:lvlJc w:val="left"/>
      <w:pPr>
        <w:tabs>
          <w:tab w:val="num" w:pos="360"/>
        </w:tabs>
        <w:ind w:left="360" w:firstLine="1170"/>
      </w:pPr>
      <w:rPr>
        <w:rFonts w:hint="default"/>
        <w:color w:val="000000"/>
        <w:position w:val="0"/>
        <w:sz w:val="24"/>
      </w:rPr>
    </w:lvl>
    <w:lvl w:ilvl="8">
      <w:start w:val="1"/>
      <w:numFmt w:val="bullet"/>
      <w:lvlText w:val=""/>
      <w:lvlJc w:val="left"/>
      <w:pPr>
        <w:tabs>
          <w:tab w:val="num" w:pos="360"/>
        </w:tabs>
        <w:ind w:left="360" w:firstLine="1170"/>
      </w:pPr>
      <w:rPr>
        <w:rFonts w:hint="default"/>
        <w:color w:val="000000"/>
        <w:position w:val="0"/>
        <w:sz w:val="24"/>
      </w:rPr>
    </w:lvl>
  </w:abstractNum>
  <w:abstractNum w:abstractNumId="9"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10" w15:restartNumberingAfterBreak="0">
    <w:nsid w:val="0000000B"/>
    <w:multiLevelType w:val="multilevel"/>
    <w:tmpl w:val="894EE87D"/>
    <w:lvl w:ilvl="0">
      <w:start w:val="1"/>
      <w:numFmt w:val="decimal"/>
      <w:isLgl/>
      <w:lvlText w:val="%1."/>
      <w:lvlJc w:val="left"/>
      <w:pPr>
        <w:tabs>
          <w:tab w:val="num" w:pos="360"/>
        </w:tabs>
        <w:ind w:left="360" w:firstLine="1080"/>
      </w:pPr>
      <w:rPr>
        <w:rFonts w:hint="default"/>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1" w15:restartNumberingAfterBreak="0">
    <w:nsid w:val="0000000C"/>
    <w:multiLevelType w:val="multilevel"/>
    <w:tmpl w:val="894EE87E"/>
    <w:lvl w:ilvl="0">
      <w:start w:val="1"/>
      <w:numFmt w:val="decimal"/>
      <w:isLgl/>
      <w:lvlText w:val="%1."/>
      <w:lvlJc w:val="left"/>
      <w:pPr>
        <w:tabs>
          <w:tab w:val="num" w:pos="360"/>
        </w:tabs>
        <w:ind w:left="360" w:firstLine="1080"/>
      </w:pPr>
      <w:rPr>
        <w:rFonts w:hint="default"/>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2" w15:restartNumberingAfterBreak="0">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13" w15:restartNumberingAfterBreak="0">
    <w:nsid w:val="0000000F"/>
    <w:multiLevelType w:val="multilevel"/>
    <w:tmpl w:val="894EE881"/>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4" w15:restartNumberingAfterBreak="0">
    <w:nsid w:val="00000012"/>
    <w:multiLevelType w:val="multilevel"/>
    <w:tmpl w:val="894EE884"/>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5" w15:restartNumberingAfterBreak="0">
    <w:nsid w:val="00000013"/>
    <w:multiLevelType w:val="multilevel"/>
    <w:tmpl w:val="894EE885"/>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6" w15:restartNumberingAfterBreak="0">
    <w:nsid w:val="19BB5B7B"/>
    <w:multiLevelType w:val="hybridMultilevel"/>
    <w:tmpl w:val="78500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C1420F"/>
    <w:multiLevelType w:val="hybridMultilevel"/>
    <w:tmpl w:val="D8BA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B060A"/>
    <w:multiLevelType w:val="multilevel"/>
    <w:tmpl w:val="A0B4C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377E08"/>
    <w:multiLevelType w:val="hybridMultilevel"/>
    <w:tmpl w:val="B050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87421"/>
    <w:multiLevelType w:val="hybridMultilevel"/>
    <w:tmpl w:val="859AE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5807AE4"/>
    <w:multiLevelType w:val="hybridMultilevel"/>
    <w:tmpl w:val="A3E8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21"/>
  </w:num>
  <w:num w:numId="20">
    <w:abstractNumId w:val="17"/>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2MzU3BpLGFsaWJko6SsGpxcWZ+XkgBYa1AGIrQlwsAAAA"/>
  </w:docVars>
  <w:rsids>
    <w:rsidRoot w:val="00AB5405"/>
    <w:rsid w:val="00022EA5"/>
    <w:rsid w:val="000264E9"/>
    <w:rsid w:val="00031FAD"/>
    <w:rsid w:val="0005605C"/>
    <w:rsid w:val="00072376"/>
    <w:rsid w:val="000B5381"/>
    <w:rsid w:val="00116739"/>
    <w:rsid w:val="001321D6"/>
    <w:rsid w:val="0013455B"/>
    <w:rsid w:val="001377FF"/>
    <w:rsid w:val="001378D0"/>
    <w:rsid w:val="001916D9"/>
    <w:rsid w:val="001962B0"/>
    <w:rsid w:val="001A1113"/>
    <w:rsid w:val="001A3835"/>
    <w:rsid w:val="001A4954"/>
    <w:rsid w:val="001B033B"/>
    <w:rsid w:val="00204549"/>
    <w:rsid w:val="00233D28"/>
    <w:rsid w:val="00236F52"/>
    <w:rsid w:val="00240E19"/>
    <w:rsid w:val="00264E21"/>
    <w:rsid w:val="00266A1F"/>
    <w:rsid w:val="00293B32"/>
    <w:rsid w:val="002A34C3"/>
    <w:rsid w:val="002B31D9"/>
    <w:rsid w:val="002D7F9F"/>
    <w:rsid w:val="002E47FD"/>
    <w:rsid w:val="002E4F44"/>
    <w:rsid w:val="00376CF5"/>
    <w:rsid w:val="003806D7"/>
    <w:rsid w:val="00387C87"/>
    <w:rsid w:val="003948E3"/>
    <w:rsid w:val="00396739"/>
    <w:rsid w:val="00396F00"/>
    <w:rsid w:val="003A388D"/>
    <w:rsid w:val="003E57F3"/>
    <w:rsid w:val="00430688"/>
    <w:rsid w:val="00431601"/>
    <w:rsid w:val="0046620F"/>
    <w:rsid w:val="004A1482"/>
    <w:rsid w:val="004A66B9"/>
    <w:rsid w:val="004D6A6D"/>
    <w:rsid w:val="004F3721"/>
    <w:rsid w:val="004F5D0F"/>
    <w:rsid w:val="004F61D8"/>
    <w:rsid w:val="0050307A"/>
    <w:rsid w:val="00506385"/>
    <w:rsid w:val="00510109"/>
    <w:rsid w:val="0052158B"/>
    <w:rsid w:val="005507BD"/>
    <w:rsid w:val="00573E07"/>
    <w:rsid w:val="00594F40"/>
    <w:rsid w:val="00597E3E"/>
    <w:rsid w:val="005A70A8"/>
    <w:rsid w:val="005A7BD1"/>
    <w:rsid w:val="005C435F"/>
    <w:rsid w:val="005C7BF2"/>
    <w:rsid w:val="005D060F"/>
    <w:rsid w:val="005D4228"/>
    <w:rsid w:val="005D5F62"/>
    <w:rsid w:val="005E7298"/>
    <w:rsid w:val="005F210F"/>
    <w:rsid w:val="005F6BF7"/>
    <w:rsid w:val="00613B83"/>
    <w:rsid w:val="00650021"/>
    <w:rsid w:val="00665A6A"/>
    <w:rsid w:val="0066668F"/>
    <w:rsid w:val="006A2596"/>
    <w:rsid w:val="006E7506"/>
    <w:rsid w:val="006F191F"/>
    <w:rsid w:val="007103CE"/>
    <w:rsid w:val="00732739"/>
    <w:rsid w:val="007365FF"/>
    <w:rsid w:val="007444C4"/>
    <w:rsid w:val="00754A72"/>
    <w:rsid w:val="0077432C"/>
    <w:rsid w:val="007820AE"/>
    <w:rsid w:val="00792F40"/>
    <w:rsid w:val="007B29C4"/>
    <w:rsid w:val="007E6358"/>
    <w:rsid w:val="007F7BAF"/>
    <w:rsid w:val="0080789D"/>
    <w:rsid w:val="008111B9"/>
    <w:rsid w:val="00825199"/>
    <w:rsid w:val="0082584F"/>
    <w:rsid w:val="00833690"/>
    <w:rsid w:val="00842183"/>
    <w:rsid w:val="008541D6"/>
    <w:rsid w:val="00882D26"/>
    <w:rsid w:val="008B2BF1"/>
    <w:rsid w:val="008F17A1"/>
    <w:rsid w:val="009032DA"/>
    <w:rsid w:val="00922DAC"/>
    <w:rsid w:val="00933085"/>
    <w:rsid w:val="00934A49"/>
    <w:rsid w:val="0095224D"/>
    <w:rsid w:val="00956B5A"/>
    <w:rsid w:val="00960402"/>
    <w:rsid w:val="00963F96"/>
    <w:rsid w:val="0098618D"/>
    <w:rsid w:val="0099193C"/>
    <w:rsid w:val="009C622A"/>
    <w:rsid w:val="009D138E"/>
    <w:rsid w:val="009E0B3F"/>
    <w:rsid w:val="009F4B72"/>
    <w:rsid w:val="00A04CCE"/>
    <w:rsid w:val="00A22A03"/>
    <w:rsid w:val="00A27845"/>
    <w:rsid w:val="00A3484F"/>
    <w:rsid w:val="00A46FB4"/>
    <w:rsid w:val="00A47722"/>
    <w:rsid w:val="00A47CEB"/>
    <w:rsid w:val="00A540BC"/>
    <w:rsid w:val="00A84B6A"/>
    <w:rsid w:val="00A87BE9"/>
    <w:rsid w:val="00AB5405"/>
    <w:rsid w:val="00AE2872"/>
    <w:rsid w:val="00AE7763"/>
    <w:rsid w:val="00AF4727"/>
    <w:rsid w:val="00B2724D"/>
    <w:rsid w:val="00B35F1B"/>
    <w:rsid w:val="00B40089"/>
    <w:rsid w:val="00B42B8D"/>
    <w:rsid w:val="00B55257"/>
    <w:rsid w:val="00B936F8"/>
    <w:rsid w:val="00BA0863"/>
    <w:rsid w:val="00BA0F30"/>
    <w:rsid w:val="00BA1F48"/>
    <w:rsid w:val="00BC4098"/>
    <w:rsid w:val="00BD378B"/>
    <w:rsid w:val="00BD6CBE"/>
    <w:rsid w:val="00C14714"/>
    <w:rsid w:val="00C430EC"/>
    <w:rsid w:val="00C71BA0"/>
    <w:rsid w:val="00C77E04"/>
    <w:rsid w:val="00C8254B"/>
    <w:rsid w:val="00C96737"/>
    <w:rsid w:val="00CD0235"/>
    <w:rsid w:val="00CE4C0F"/>
    <w:rsid w:val="00CF5D60"/>
    <w:rsid w:val="00D129F7"/>
    <w:rsid w:val="00D2251C"/>
    <w:rsid w:val="00D440AC"/>
    <w:rsid w:val="00D47714"/>
    <w:rsid w:val="00D71A87"/>
    <w:rsid w:val="00D7552B"/>
    <w:rsid w:val="00DA5B4A"/>
    <w:rsid w:val="00DC3ABD"/>
    <w:rsid w:val="00DC532D"/>
    <w:rsid w:val="00DC746C"/>
    <w:rsid w:val="00DE4C91"/>
    <w:rsid w:val="00E33D35"/>
    <w:rsid w:val="00E41E3B"/>
    <w:rsid w:val="00E62166"/>
    <w:rsid w:val="00E8120D"/>
    <w:rsid w:val="00E83F0A"/>
    <w:rsid w:val="00E84A03"/>
    <w:rsid w:val="00E97039"/>
    <w:rsid w:val="00EA4230"/>
    <w:rsid w:val="00EA59FD"/>
    <w:rsid w:val="00EC71E3"/>
    <w:rsid w:val="00ED4F1E"/>
    <w:rsid w:val="00ED7FDA"/>
    <w:rsid w:val="00EE2950"/>
    <w:rsid w:val="00EF5FA0"/>
    <w:rsid w:val="00F12FAD"/>
    <w:rsid w:val="00F21821"/>
    <w:rsid w:val="00F30853"/>
    <w:rsid w:val="00F7182A"/>
    <w:rsid w:val="00F9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5DA703"/>
  <w15:docId w15:val="{79476EA9-34C3-4802-8448-ACDB4ABF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1D6"/>
    <w:pPr>
      <w:spacing w:after="0" w:line="240" w:lineRule="auto"/>
    </w:pPr>
    <w:rPr>
      <w:rFonts w:ascii="Times New Roman" w:hAnsi="Times New Roman"/>
      <w:sz w:val="24"/>
    </w:rPr>
  </w:style>
  <w:style w:type="paragraph" w:styleId="Heading1">
    <w:name w:val="heading 1"/>
    <w:next w:val="Body"/>
    <w:link w:val="Heading1Char"/>
    <w:qFormat/>
    <w:rsid w:val="00934A49"/>
    <w:pPr>
      <w:keepNext/>
      <w:spacing w:after="0" w:line="240" w:lineRule="auto"/>
      <w:outlineLvl w:val="0"/>
    </w:pPr>
    <w:rPr>
      <w:rFonts w:ascii="Helvetica" w:eastAsia="ヒラギノ角ゴ Pro W3" w:hAnsi="Helvetica" w:cs="Times New Roman"/>
      <w:b/>
      <w:color w:val="000000"/>
      <w:sz w:val="36"/>
      <w:szCs w:val="20"/>
    </w:rPr>
  </w:style>
  <w:style w:type="paragraph" w:styleId="Heading2">
    <w:name w:val="heading 2"/>
    <w:basedOn w:val="Normal"/>
    <w:next w:val="Normal"/>
    <w:link w:val="Heading2Char"/>
    <w:uiPriority w:val="9"/>
    <w:unhideWhenUsed/>
    <w:qFormat/>
    <w:rsid w:val="00934A4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next w:val="Body"/>
    <w:link w:val="Heading3Char"/>
    <w:qFormat/>
    <w:rsid w:val="00934A49"/>
    <w:pPr>
      <w:keepNext/>
      <w:spacing w:after="0" w:line="240" w:lineRule="auto"/>
      <w:outlineLvl w:val="2"/>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4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F4727"/>
    <w:pPr>
      <w:tabs>
        <w:tab w:val="center" w:pos="4680"/>
        <w:tab w:val="right" w:pos="9360"/>
      </w:tabs>
    </w:pPr>
  </w:style>
  <w:style w:type="character" w:customStyle="1" w:styleId="HeaderChar">
    <w:name w:val="Header Char"/>
    <w:basedOn w:val="DefaultParagraphFont"/>
    <w:link w:val="Header"/>
    <w:uiPriority w:val="99"/>
    <w:rsid w:val="00AF4727"/>
    <w:rPr>
      <w:rFonts w:ascii="Times New Roman" w:hAnsi="Times New Roman"/>
      <w:sz w:val="24"/>
    </w:rPr>
  </w:style>
  <w:style w:type="paragraph" w:styleId="Footer">
    <w:name w:val="footer"/>
    <w:basedOn w:val="Normal"/>
    <w:link w:val="FooterChar"/>
    <w:uiPriority w:val="99"/>
    <w:unhideWhenUsed/>
    <w:rsid w:val="00AF4727"/>
    <w:pPr>
      <w:tabs>
        <w:tab w:val="center" w:pos="4680"/>
        <w:tab w:val="right" w:pos="9360"/>
      </w:tabs>
    </w:pPr>
  </w:style>
  <w:style w:type="character" w:customStyle="1" w:styleId="FooterChar">
    <w:name w:val="Footer Char"/>
    <w:basedOn w:val="DefaultParagraphFont"/>
    <w:link w:val="Footer"/>
    <w:uiPriority w:val="99"/>
    <w:rsid w:val="00AF4727"/>
    <w:rPr>
      <w:rFonts w:ascii="Times New Roman" w:hAnsi="Times New Roman"/>
      <w:sz w:val="24"/>
    </w:rPr>
  </w:style>
  <w:style w:type="paragraph" w:styleId="BalloonText">
    <w:name w:val="Balloon Text"/>
    <w:basedOn w:val="Normal"/>
    <w:link w:val="BalloonTextChar"/>
    <w:uiPriority w:val="99"/>
    <w:semiHidden/>
    <w:unhideWhenUsed/>
    <w:rsid w:val="00AF4727"/>
    <w:rPr>
      <w:rFonts w:ascii="Tahoma" w:hAnsi="Tahoma" w:cs="Tahoma"/>
      <w:sz w:val="16"/>
      <w:szCs w:val="16"/>
    </w:rPr>
  </w:style>
  <w:style w:type="character" w:customStyle="1" w:styleId="BalloonTextChar">
    <w:name w:val="Balloon Text Char"/>
    <w:basedOn w:val="DefaultParagraphFont"/>
    <w:link w:val="BalloonText"/>
    <w:uiPriority w:val="99"/>
    <w:semiHidden/>
    <w:rsid w:val="00AF4727"/>
    <w:rPr>
      <w:rFonts w:ascii="Tahoma" w:hAnsi="Tahoma" w:cs="Tahoma"/>
      <w:sz w:val="16"/>
      <w:szCs w:val="16"/>
    </w:rPr>
  </w:style>
  <w:style w:type="character" w:customStyle="1" w:styleId="Heading1Char">
    <w:name w:val="Heading 1 Char"/>
    <w:basedOn w:val="DefaultParagraphFont"/>
    <w:link w:val="Heading1"/>
    <w:rsid w:val="00934A49"/>
    <w:rPr>
      <w:rFonts w:ascii="Helvetica" w:eastAsia="ヒラギノ角ゴ Pro W3" w:hAnsi="Helvetica" w:cs="Times New Roman"/>
      <w:b/>
      <w:color w:val="000000"/>
      <w:sz w:val="36"/>
      <w:szCs w:val="20"/>
    </w:rPr>
  </w:style>
  <w:style w:type="character" w:customStyle="1" w:styleId="Heading2Char">
    <w:name w:val="Heading 2 Char"/>
    <w:basedOn w:val="DefaultParagraphFont"/>
    <w:link w:val="Heading2"/>
    <w:uiPriority w:val="9"/>
    <w:rsid w:val="00934A4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934A49"/>
    <w:rPr>
      <w:rFonts w:ascii="Helvetica" w:eastAsia="ヒラギノ角ゴ Pro W3" w:hAnsi="Helvetica" w:cs="Times New Roman"/>
      <w:b/>
      <w:color w:val="000000"/>
      <w:sz w:val="24"/>
      <w:szCs w:val="20"/>
    </w:rPr>
  </w:style>
  <w:style w:type="paragraph" w:customStyle="1" w:styleId="Body">
    <w:name w:val="Body"/>
    <w:rsid w:val="00934A49"/>
    <w:pPr>
      <w:spacing w:after="0" w:line="240" w:lineRule="auto"/>
    </w:pPr>
    <w:rPr>
      <w:rFonts w:ascii="Helvetica" w:eastAsia="ヒラギノ角ゴ Pro W3" w:hAnsi="Helvetica" w:cs="Times New Roman"/>
      <w:color w:val="000000"/>
      <w:sz w:val="24"/>
      <w:szCs w:val="20"/>
    </w:rPr>
  </w:style>
  <w:style w:type="paragraph" w:styleId="ListParagraph">
    <w:name w:val="List Paragraph"/>
    <w:qFormat/>
    <w:rsid w:val="00934A49"/>
    <w:pPr>
      <w:suppressAutoHyphens/>
      <w:spacing w:after="200" w:line="276" w:lineRule="auto"/>
      <w:ind w:left="720"/>
    </w:pPr>
    <w:rPr>
      <w:rFonts w:ascii="Arial" w:eastAsia="ヒラギノ角ゴ Pro W3" w:hAnsi="Arial" w:cs="Times New Roman"/>
      <w:color w:val="000000"/>
      <w:szCs w:val="20"/>
    </w:rPr>
  </w:style>
  <w:style w:type="paragraph" w:customStyle="1" w:styleId="PlainText1">
    <w:name w:val="Plain Text1"/>
    <w:rsid w:val="00934A49"/>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934A49"/>
    <w:rPr>
      <w:color w:val="1220F9"/>
      <w:sz w:val="20"/>
      <w:u w:val="single"/>
    </w:rPr>
  </w:style>
  <w:style w:type="paragraph" w:styleId="Title">
    <w:name w:val="Title"/>
    <w:basedOn w:val="Normal"/>
    <w:next w:val="Normal"/>
    <w:link w:val="TitleChar"/>
    <w:uiPriority w:val="10"/>
    <w:qFormat/>
    <w:rsid w:val="00934A4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34A49"/>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rsid w:val="005E7298"/>
    <w:rPr>
      <w:sz w:val="16"/>
      <w:szCs w:val="16"/>
    </w:rPr>
  </w:style>
  <w:style w:type="paragraph" w:styleId="CommentText">
    <w:name w:val="annotation text"/>
    <w:basedOn w:val="Normal"/>
    <w:link w:val="CommentTextChar"/>
    <w:uiPriority w:val="99"/>
    <w:semiHidden/>
    <w:unhideWhenUsed/>
    <w:rsid w:val="005E7298"/>
    <w:rPr>
      <w:sz w:val="20"/>
      <w:szCs w:val="20"/>
    </w:rPr>
  </w:style>
  <w:style w:type="character" w:customStyle="1" w:styleId="CommentTextChar">
    <w:name w:val="Comment Text Char"/>
    <w:basedOn w:val="DefaultParagraphFont"/>
    <w:link w:val="CommentText"/>
    <w:uiPriority w:val="99"/>
    <w:semiHidden/>
    <w:rsid w:val="005E729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7298"/>
    <w:rPr>
      <w:b/>
      <w:bCs/>
    </w:rPr>
  </w:style>
  <w:style w:type="character" w:customStyle="1" w:styleId="CommentSubjectChar">
    <w:name w:val="Comment Subject Char"/>
    <w:basedOn w:val="CommentTextChar"/>
    <w:link w:val="CommentSubject"/>
    <w:uiPriority w:val="99"/>
    <w:semiHidden/>
    <w:rsid w:val="005E7298"/>
    <w:rPr>
      <w:rFonts w:ascii="Times New Roman" w:hAnsi="Times New Roman"/>
      <w:b/>
      <w:bCs/>
      <w:sz w:val="20"/>
      <w:szCs w:val="20"/>
    </w:rPr>
  </w:style>
  <w:style w:type="paragraph" w:styleId="Revision">
    <w:name w:val="Revision"/>
    <w:hidden/>
    <w:uiPriority w:val="99"/>
    <w:semiHidden/>
    <w:rsid w:val="00922DA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77570">
      <w:bodyDiv w:val="1"/>
      <w:marLeft w:val="0"/>
      <w:marRight w:val="0"/>
      <w:marTop w:val="0"/>
      <w:marBottom w:val="0"/>
      <w:divBdr>
        <w:top w:val="none" w:sz="0" w:space="0" w:color="auto"/>
        <w:left w:val="none" w:sz="0" w:space="0" w:color="auto"/>
        <w:bottom w:val="none" w:sz="0" w:space="0" w:color="auto"/>
        <w:right w:val="none" w:sz="0" w:space="0" w:color="auto"/>
      </w:divBdr>
      <w:divsChild>
        <w:div w:id="1145396471">
          <w:marLeft w:val="0"/>
          <w:marRight w:val="0"/>
          <w:marTop w:val="0"/>
          <w:marBottom w:val="0"/>
          <w:divBdr>
            <w:top w:val="none" w:sz="0" w:space="0" w:color="auto"/>
            <w:left w:val="none" w:sz="0" w:space="0" w:color="auto"/>
            <w:bottom w:val="none" w:sz="0" w:space="0" w:color="auto"/>
            <w:right w:val="none" w:sz="0" w:space="0" w:color="auto"/>
          </w:divBdr>
          <w:divsChild>
            <w:div w:id="892424217">
              <w:marLeft w:val="0"/>
              <w:marRight w:val="0"/>
              <w:marTop w:val="0"/>
              <w:marBottom w:val="0"/>
              <w:divBdr>
                <w:top w:val="none" w:sz="0" w:space="0" w:color="auto"/>
                <w:left w:val="none" w:sz="0" w:space="0" w:color="auto"/>
                <w:bottom w:val="none" w:sz="0" w:space="0" w:color="auto"/>
                <w:right w:val="none" w:sz="0" w:space="0" w:color="auto"/>
              </w:divBdr>
            </w:div>
            <w:div w:id="17145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9909">
      <w:bodyDiv w:val="1"/>
      <w:marLeft w:val="0"/>
      <w:marRight w:val="0"/>
      <w:marTop w:val="0"/>
      <w:marBottom w:val="0"/>
      <w:divBdr>
        <w:top w:val="none" w:sz="0" w:space="0" w:color="auto"/>
        <w:left w:val="none" w:sz="0" w:space="0" w:color="auto"/>
        <w:bottom w:val="none" w:sz="0" w:space="0" w:color="auto"/>
        <w:right w:val="none" w:sz="0" w:space="0" w:color="auto"/>
      </w:divBdr>
      <w:divsChild>
        <w:div w:id="141696172">
          <w:marLeft w:val="0"/>
          <w:marRight w:val="0"/>
          <w:marTop w:val="0"/>
          <w:marBottom w:val="0"/>
          <w:divBdr>
            <w:top w:val="none" w:sz="0" w:space="0" w:color="auto"/>
            <w:left w:val="none" w:sz="0" w:space="0" w:color="auto"/>
            <w:bottom w:val="none" w:sz="0" w:space="0" w:color="auto"/>
            <w:right w:val="none" w:sz="0" w:space="0" w:color="auto"/>
          </w:divBdr>
          <w:divsChild>
            <w:div w:id="490634395">
              <w:marLeft w:val="0"/>
              <w:marRight w:val="0"/>
              <w:marTop w:val="0"/>
              <w:marBottom w:val="0"/>
              <w:divBdr>
                <w:top w:val="none" w:sz="0" w:space="0" w:color="auto"/>
                <w:left w:val="none" w:sz="0" w:space="0" w:color="auto"/>
                <w:bottom w:val="none" w:sz="0" w:space="0" w:color="auto"/>
                <w:right w:val="none" w:sz="0" w:space="0" w:color="auto"/>
              </w:divBdr>
            </w:div>
            <w:div w:id="1867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p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irey\Documents\Custom%20Office%20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395D0-039F-451E-9E77-0A09D50E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25</TotalTime>
  <Pages>12</Pages>
  <Words>4125</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FSEC/BR</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Fairey</dc:creator>
  <cp:lastModifiedBy>Richard Dixon</cp:lastModifiedBy>
  <cp:revision>5</cp:revision>
  <dcterms:created xsi:type="dcterms:W3CDTF">2019-02-07T18:05:00Z</dcterms:created>
  <dcterms:modified xsi:type="dcterms:W3CDTF">2019-02-07T21:20:00Z</dcterms:modified>
</cp:coreProperties>
</file>