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B5F3" w14:textId="77777777" w:rsidR="009B3A65" w:rsidRDefault="00644D35">
      <w:pPr>
        <w:pStyle w:val="BodyText"/>
        <w:ind w:left="1031"/>
        <w:rPr>
          <w:sz w:val="20"/>
        </w:rPr>
      </w:pPr>
      <w:r>
        <w:rPr>
          <w:noProof/>
          <w:sz w:val="20"/>
          <w:lang w:bidi="ar-SA"/>
        </w:rPr>
        <w:drawing>
          <wp:inline distT="0" distB="0" distL="0" distR="0" wp14:anchorId="6534DFFA" wp14:editId="38816E2F">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1276" cy="823436"/>
                    </a:xfrm>
                    <a:prstGeom prst="rect">
                      <a:avLst/>
                    </a:prstGeom>
                  </pic:spPr>
                </pic:pic>
              </a:graphicData>
            </a:graphic>
          </wp:inline>
        </w:drawing>
      </w:r>
    </w:p>
    <w:p w14:paraId="4B3D0E1B" w14:textId="77777777" w:rsidR="009B3A65" w:rsidRDefault="009B3A65">
      <w:pPr>
        <w:pStyle w:val="BodyText"/>
        <w:spacing w:before="11"/>
        <w:rPr>
          <w:sz w:val="11"/>
        </w:rPr>
      </w:pPr>
    </w:p>
    <w:p w14:paraId="153BD4FF" w14:textId="77777777" w:rsidR="00A21ABF" w:rsidRDefault="00A21ABF">
      <w:pPr>
        <w:spacing w:before="91"/>
        <w:ind w:left="768" w:right="768"/>
        <w:jc w:val="center"/>
        <w:rPr>
          <w:rFonts w:ascii="Arial"/>
          <w:b/>
          <w:sz w:val="28"/>
        </w:rPr>
      </w:pPr>
    </w:p>
    <w:p w14:paraId="18BC8393" w14:textId="31D329F3" w:rsidR="00A21ABF" w:rsidRDefault="00A21ABF" w:rsidP="00A21ABF">
      <w:pPr>
        <w:spacing w:after="69" w:line="259" w:lineRule="auto"/>
        <w:ind w:right="58"/>
        <w:jc w:val="center"/>
        <w:rPr>
          <w:b/>
          <w:sz w:val="32"/>
          <w:szCs w:val="32"/>
        </w:rPr>
      </w:pPr>
      <w:r w:rsidRPr="00C628D5">
        <w:rPr>
          <w:b/>
          <w:sz w:val="32"/>
          <w:szCs w:val="32"/>
        </w:rPr>
        <w:t xml:space="preserve">Draft </w:t>
      </w:r>
      <w:r>
        <w:rPr>
          <w:b/>
          <w:sz w:val="32"/>
          <w:szCs w:val="32"/>
        </w:rPr>
        <w:t>PDS</w:t>
      </w:r>
      <w:r w:rsidRPr="00C628D5">
        <w:rPr>
          <w:b/>
          <w:sz w:val="32"/>
          <w:szCs w:val="32"/>
        </w:rPr>
        <w:t xml:space="preserve">-01 MINHERS Addendum </w:t>
      </w:r>
      <w:r w:rsidR="00C627C2">
        <w:rPr>
          <w:b/>
          <w:sz w:val="32"/>
          <w:szCs w:val="32"/>
        </w:rPr>
        <w:t>59</w:t>
      </w:r>
    </w:p>
    <w:p w14:paraId="1310510F" w14:textId="77777777" w:rsidR="00A21ABF" w:rsidRPr="00C628D5" w:rsidRDefault="00A21ABF" w:rsidP="00A21ABF">
      <w:pPr>
        <w:spacing w:after="69" w:line="259" w:lineRule="auto"/>
        <w:ind w:right="58"/>
        <w:jc w:val="center"/>
        <w:rPr>
          <w:sz w:val="28"/>
        </w:rPr>
      </w:pPr>
    </w:p>
    <w:p w14:paraId="7A9BF4B0" w14:textId="18388C57" w:rsidR="00C627C2" w:rsidRDefault="00A21ABF" w:rsidP="00293E16">
      <w:pPr>
        <w:spacing w:after="69" w:line="259" w:lineRule="auto"/>
        <w:ind w:right="58"/>
        <w:jc w:val="center"/>
        <w:rPr>
          <w:b/>
          <w:bCs/>
          <w:sz w:val="32"/>
          <w:szCs w:val="32"/>
        </w:rPr>
      </w:pPr>
      <w:r w:rsidRPr="00C628D5">
        <w:rPr>
          <w:b/>
          <w:bCs/>
          <w:sz w:val="32"/>
          <w:szCs w:val="32"/>
        </w:rPr>
        <w:t xml:space="preserve">Revision of Chapter </w:t>
      </w:r>
      <w:r>
        <w:rPr>
          <w:b/>
          <w:bCs/>
          <w:sz w:val="32"/>
          <w:szCs w:val="32"/>
        </w:rPr>
        <w:t>2</w:t>
      </w:r>
      <w:r w:rsidRPr="00C628D5">
        <w:rPr>
          <w:b/>
          <w:bCs/>
          <w:sz w:val="32"/>
          <w:szCs w:val="32"/>
        </w:rPr>
        <w:t xml:space="preserve"> </w:t>
      </w:r>
    </w:p>
    <w:p w14:paraId="18F066BD" w14:textId="607EC6C2" w:rsidR="00A21ABF" w:rsidRPr="00746CE6" w:rsidRDefault="00746CE6" w:rsidP="00746CE6">
      <w:pPr>
        <w:spacing w:after="69" w:line="259" w:lineRule="auto"/>
        <w:ind w:right="58"/>
        <w:jc w:val="center"/>
        <w:rPr>
          <w:b/>
          <w:bCs/>
          <w:sz w:val="32"/>
          <w:szCs w:val="32"/>
        </w:rPr>
      </w:pPr>
      <w:r>
        <w:rPr>
          <w:b/>
          <w:bCs/>
          <w:sz w:val="32"/>
          <w:szCs w:val="32"/>
        </w:rPr>
        <w:t xml:space="preserve">Include Modeling Skills in </w:t>
      </w:r>
      <w:r w:rsidR="00A21ABF">
        <w:rPr>
          <w:b/>
          <w:bCs/>
          <w:sz w:val="32"/>
          <w:szCs w:val="32"/>
        </w:rPr>
        <w:t xml:space="preserve">HERS </w:t>
      </w:r>
      <w:r>
        <w:rPr>
          <w:b/>
          <w:bCs/>
          <w:sz w:val="32"/>
          <w:szCs w:val="32"/>
        </w:rPr>
        <w:t>Rater</w:t>
      </w:r>
      <w:r w:rsidR="00A21ABF">
        <w:rPr>
          <w:b/>
          <w:bCs/>
          <w:sz w:val="32"/>
          <w:szCs w:val="32"/>
        </w:rPr>
        <w:t xml:space="preserve"> C</w:t>
      </w:r>
      <w:r>
        <w:rPr>
          <w:b/>
          <w:bCs/>
          <w:sz w:val="32"/>
          <w:szCs w:val="32"/>
        </w:rPr>
        <w:t>apabilities &amp; Rec</w:t>
      </w:r>
      <w:r w:rsidR="00A21ABF">
        <w:rPr>
          <w:b/>
          <w:bCs/>
          <w:sz w:val="32"/>
          <w:szCs w:val="32"/>
        </w:rPr>
        <w:t>ertificatio</w:t>
      </w:r>
      <w:r>
        <w:rPr>
          <w:b/>
          <w:bCs/>
          <w:sz w:val="32"/>
          <w:szCs w:val="32"/>
        </w:rPr>
        <w:t>n</w:t>
      </w:r>
    </w:p>
    <w:p w14:paraId="7D4A4B50" w14:textId="77777777" w:rsidR="00746CE6" w:rsidRDefault="00746CE6" w:rsidP="00A21ABF">
      <w:pPr>
        <w:pStyle w:val="fmh2heading2"/>
        <w:rPr>
          <w:b/>
          <w:i/>
        </w:rPr>
      </w:pPr>
    </w:p>
    <w:p w14:paraId="5489E42D" w14:textId="77777777" w:rsidR="00746CE6" w:rsidRDefault="00746CE6" w:rsidP="00A21ABF">
      <w:pPr>
        <w:pStyle w:val="fmh2heading2"/>
        <w:rPr>
          <w:b/>
          <w:i/>
        </w:rPr>
      </w:pPr>
    </w:p>
    <w:p w14:paraId="2A5F433B" w14:textId="24C4F3BF" w:rsidR="00746CE6" w:rsidRPr="008A7DC4" w:rsidRDefault="00A21ABF" w:rsidP="00A21ABF">
      <w:pPr>
        <w:pStyle w:val="fmh2heading2"/>
        <w:rPr>
          <w:b/>
          <w:i/>
          <w:color w:val="0070C0"/>
          <w:sz w:val="28"/>
          <w:szCs w:val="28"/>
        </w:rPr>
      </w:pPr>
      <w:r w:rsidRPr="008A7DC4">
        <w:rPr>
          <w:b/>
          <w:i/>
          <w:color w:val="0070C0"/>
          <w:sz w:val="28"/>
          <w:szCs w:val="28"/>
        </w:rPr>
        <w:t xml:space="preserve">Revise the Sections of the MINHERS </w:t>
      </w:r>
      <w:r w:rsidR="008A7DC4">
        <w:rPr>
          <w:b/>
          <w:i/>
          <w:color w:val="0070C0"/>
          <w:sz w:val="28"/>
          <w:szCs w:val="28"/>
        </w:rPr>
        <w:t xml:space="preserve">Chapter 2 </w:t>
      </w:r>
      <w:r w:rsidRPr="008A7DC4">
        <w:rPr>
          <w:b/>
          <w:i/>
          <w:color w:val="0070C0"/>
          <w:sz w:val="28"/>
          <w:szCs w:val="28"/>
        </w:rPr>
        <w:t>as follows</w:t>
      </w:r>
      <w:r w:rsidR="008A7DC4">
        <w:rPr>
          <w:b/>
          <w:i/>
          <w:color w:val="0070C0"/>
          <w:sz w:val="28"/>
          <w:szCs w:val="28"/>
        </w:rPr>
        <w:t>:</w:t>
      </w:r>
    </w:p>
    <w:p w14:paraId="7EBB4DB6" w14:textId="77777777" w:rsidR="00A21ABF" w:rsidRDefault="00A21ABF">
      <w:pPr>
        <w:spacing w:before="91"/>
        <w:ind w:left="768" w:right="768"/>
        <w:jc w:val="center"/>
        <w:rPr>
          <w:rFonts w:ascii="Arial"/>
          <w:b/>
          <w:sz w:val="28"/>
        </w:rPr>
      </w:pPr>
    </w:p>
    <w:p w14:paraId="0053120E" w14:textId="5FBA076A" w:rsidR="009B3A65" w:rsidRDefault="00644D35">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0DE85A50" w14:textId="77777777" w:rsidR="009B3A65" w:rsidRDefault="00644D35">
      <w:pPr>
        <w:spacing w:before="17"/>
        <w:ind w:left="768" w:right="768"/>
        <w:jc w:val="center"/>
        <w:rPr>
          <w:rFonts w:ascii="Arial"/>
        </w:rPr>
      </w:pPr>
      <w:r>
        <w:rPr>
          <w:rFonts w:ascii="Arial"/>
          <w:sz w:val="28"/>
        </w:rPr>
        <w:t>C</w:t>
      </w:r>
      <w:r>
        <w:rPr>
          <w:rFonts w:ascii="Arial"/>
        </w:rPr>
        <w:t>ERTIFICATION</w:t>
      </w:r>
    </w:p>
    <w:p w14:paraId="25DD5D85" w14:textId="77777777" w:rsidR="009B3A65" w:rsidRDefault="009B3A65">
      <w:pPr>
        <w:pStyle w:val="BodyText"/>
        <w:rPr>
          <w:rFonts w:ascii="Arial"/>
          <w:sz w:val="30"/>
        </w:rPr>
      </w:pPr>
    </w:p>
    <w:p w14:paraId="385990D6" w14:textId="77777777" w:rsidR="009B3A65" w:rsidRDefault="009B3A65">
      <w:pPr>
        <w:pStyle w:val="BodyText"/>
        <w:rPr>
          <w:rFonts w:ascii="Arial"/>
          <w:sz w:val="30"/>
        </w:rPr>
      </w:pPr>
    </w:p>
    <w:p w14:paraId="6777C6C2" w14:textId="77777777" w:rsidR="009B3A65" w:rsidRDefault="009B3A65">
      <w:pPr>
        <w:pStyle w:val="BodyText"/>
        <w:spacing w:before="1"/>
        <w:rPr>
          <w:sz w:val="29"/>
        </w:rPr>
      </w:pPr>
    </w:p>
    <w:p w14:paraId="7910E254" w14:textId="77777777" w:rsidR="009B3A65" w:rsidRDefault="00644D35" w:rsidP="00293E16">
      <w:pPr>
        <w:pStyle w:val="Heading1"/>
        <w:numPr>
          <w:ilvl w:val="0"/>
          <w:numId w:val="3"/>
        </w:numPr>
        <w:tabs>
          <w:tab w:val="left" w:pos="743"/>
        </w:tabs>
      </w:pPr>
      <w:bookmarkStart w:id="0" w:name="207_Recertification"/>
      <w:bookmarkEnd w:id="0"/>
      <w:r>
        <w:t>Recertification</w:t>
      </w:r>
    </w:p>
    <w:p w14:paraId="17C7B943" w14:textId="77777777" w:rsidR="009B3A65" w:rsidRDefault="009B3A65">
      <w:pPr>
        <w:pStyle w:val="BodyText"/>
        <w:spacing w:before="10"/>
        <w:rPr>
          <w:rFonts w:ascii="Arial"/>
          <w:sz w:val="26"/>
        </w:rPr>
      </w:pPr>
    </w:p>
    <w:p w14:paraId="641B05D8" w14:textId="77777777" w:rsidR="009B3A65" w:rsidRDefault="00644D35">
      <w:pPr>
        <w:pStyle w:val="ListParagraph"/>
        <w:numPr>
          <w:ilvl w:val="1"/>
          <w:numId w:val="3"/>
        </w:numPr>
        <w:tabs>
          <w:tab w:val="left" w:pos="998"/>
        </w:tabs>
        <w:rPr>
          <w:rFonts w:ascii="Arial"/>
          <w:sz w:val="24"/>
        </w:rPr>
      </w:pPr>
      <w:bookmarkStart w:id="1" w:name="207.1_Certification_Renewal:"/>
      <w:bookmarkEnd w:id="1"/>
      <w:r>
        <w:rPr>
          <w:rFonts w:ascii="Arial"/>
          <w:sz w:val="24"/>
        </w:rPr>
        <w:t>Certification</w:t>
      </w:r>
      <w:r>
        <w:rPr>
          <w:rFonts w:ascii="Arial"/>
          <w:spacing w:val="-5"/>
          <w:sz w:val="24"/>
        </w:rPr>
        <w:t xml:space="preserve"> </w:t>
      </w:r>
      <w:r>
        <w:rPr>
          <w:rFonts w:ascii="Arial"/>
          <w:sz w:val="24"/>
        </w:rPr>
        <w:t>Renewal:</w:t>
      </w:r>
    </w:p>
    <w:p w14:paraId="7BBC2CBF" w14:textId="77777777" w:rsidR="009B3A65" w:rsidRDefault="009B3A65">
      <w:pPr>
        <w:pStyle w:val="BodyText"/>
        <w:spacing w:before="9"/>
        <w:rPr>
          <w:rFonts w:ascii="Arial"/>
        </w:rPr>
      </w:pPr>
    </w:p>
    <w:p w14:paraId="7D0D9032" w14:textId="448FECFC" w:rsidR="009B3A65" w:rsidRPr="00227060" w:rsidRDefault="00644D35" w:rsidP="005068CF">
      <w:pPr>
        <w:pStyle w:val="ListParagraph"/>
        <w:rPr>
          <w:sz w:val="24"/>
          <w:szCs w:val="24"/>
        </w:rPr>
      </w:pPr>
      <w:r w:rsidRPr="00227060">
        <w:rPr>
          <w:sz w:val="24"/>
          <w:szCs w:val="24"/>
        </w:rPr>
        <w:t xml:space="preserve">RESNET certified Rating Field Inspectors, </w:t>
      </w:r>
      <w:r w:rsidR="00CD6988" w:rsidRPr="00A64E54">
        <w:rPr>
          <w:sz w:val="24"/>
          <w:szCs w:val="24"/>
        </w:rPr>
        <w:t>HERS Modelers,</w:t>
      </w:r>
      <w:r w:rsidR="00CD6988" w:rsidRPr="00E5774E">
        <w:rPr>
          <w:sz w:val="24"/>
          <w:szCs w:val="24"/>
          <w:u w:val="single"/>
        </w:rPr>
        <w:t xml:space="preserve"> </w:t>
      </w:r>
      <w:r w:rsidRPr="00E5774E">
        <w:rPr>
          <w:sz w:val="24"/>
          <w:szCs w:val="24"/>
        </w:rPr>
        <w:t xml:space="preserve">and </w:t>
      </w:r>
      <w:r w:rsidRPr="00227060">
        <w:rPr>
          <w:sz w:val="24"/>
          <w:szCs w:val="24"/>
        </w:rPr>
        <w:t>HERS Raters, shall renew their certification every three years. They shall complete the following:</w:t>
      </w:r>
    </w:p>
    <w:p w14:paraId="0C61D543" w14:textId="77777777" w:rsidR="009B3A65" w:rsidRDefault="009B3A65">
      <w:pPr>
        <w:pStyle w:val="BodyText"/>
        <w:spacing w:before="6"/>
      </w:pPr>
    </w:p>
    <w:p w14:paraId="203F3200" w14:textId="77777777" w:rsidR="009B3A65" w:rsidRDefault="00644D35">
      <w:pPr>
        <w:pStyle w:val="ListParagraph"/>
        <w:numPr>
          <w:ilvl w:val="2"/>
          <w:numId w:val="3"/>
        </w:numPr>
        <w:tabs>
          <w:tab w:val="left" w:pos="1248"/>
        </w:tabs>
        <w:spacing w:before="1"/>
        <w:ind w:left="1247"/>
        <w:rPr>
          <w:sz w:val="24"/>
        </w:rPr>
      </w:pPr>
      <w:bookmarkStart w:id="2" w:name="207.1.1_Rating_Field_Inspectors"/>
      <w:bookmarkEnd w:id="2"/>
      <w:r>
        <w:rPr>
          <w:sz w:val="24"/>
        </w:rPr>
        <w:t>Rating Field</w:t>
      </w:r>
      <w:r>
        <w:rPr>
          <w:spacing w:val="-2"/>
          <w:sz w:val="24"/>
        </w:rPr>
        <w:t xml:space="preserve"> </w:t>
      </w:r>
      <w:r>
        <w:rPr>
          <w:sz w:val="24"/>
        </w:rPr>
        <w:t>Inspectors</w:t>
      </w:r>
    </w:p>
    <w:p w14:paraId="336DE87E" w14:textId="77777777" w:rsidR="009B3A65" w:rsidRDefault="009B3A65">
      <w:pPr>
        <w:pStyle w:val="BodyText"/>
        <w:spacing w:before="7"/>
      </w:pPr>
    </w:p>
    <w:p w14:paraId="1A7CEFFC" w14:textId="77777777" w:rsidR="009B3A65" w:rsidRDefault="00644D35" w:rsidP="00813559">
      <w:pPr>
        <w:pStyle w:val="BodyText"/>
        <w:spacing w:before="1" w:line="242" w:lineRule="auto"/>
        <w:ind w:left="1260" w:right="109"/>
      </w:pPr>
      <w:r>
        <w:t xml:space="preserve">Pass the RESNET graded field evaluation overseen by a RESNET certified Candidate Field Assessor once in a </w:t>
      </w:r>
      <w:proofErr w:type="gramStart"/>
      <w:r>
        <w:t>three year</w:t>
      </w:r>
      <w:proofErr w:type="gramEnd"/>
      <w:r>
        <w:t xml:space="preserve"> period.</w:t>
      </w:r>
    </w:p>
    <w:p w14:paraId="23F6B35F" w14:textId="77777777" w:rsidR="00622DC9" w:rsidRPr="005068CF" w:rsidRDefault="00622DC9" w:rsidP="00622DC9">
      <w:pPr>
        <w:pStyle w:val="BodyText"/>
        <w:spacing w:before="6"/>
        <w:rPr>
          <w:color w:val="FF0000"/>
        </w:rPr>
      </w:pPr>
      <w:bookmarkStart w:id="3" w:name="_Hlk40702379"/>
    </w:p>
    <w:p w14:paraId="4A4BFE1B" w14:textId="64DEF0CE" w:rsidR="00622DC9" w:rsidRPr="00E016FF" w:rsidRDefault="00141164" w:rsidP="00813559">
      <w:pPr>
        <w:pStyle w:val="ListParagraph"/>
        <w:numPr>
          <w:ilvl w:val="2"/>
          <w:numId w:val="3"/>
        </w:numPr>
        <w:tabs>
          <w:tab w:val="left" w:pos="1248"/>
        </w:tabs>
        <w:ind w:left="1260"/>
        <w:rPr>
          <w:sz w:val="24"/>
        </w:rPr>
      </w:pPr>
      <w:r w:rsidRPr="00E016FF">
        <w:rPr>
          <w:sz w:val="24"/>
        </w:rPr>
        <w:t>HERS Modelers</w:t>
      </w:r>
    </w:p>
    <w:p w14:paraId="60602D4B" w14:textId="77777777" w:rsidR="00622DC9" w:rsidRPr="003E0576" w:rsidRDefault="00622DC9" w:rsidP="00622DC9">
      <w:pPr>
        <w:pStyle w:val="BodyText"/>
        <w:spacing w:before="8"/>
      </w:pPr>
    </w:p>
    <w:p w14:paraId="64B68E21" w14:textId="303F0086" w:rsidR="00622DC9" w:rsidRPr="00E016FF" w:rsidRDefault="00622DC9" w:rsidP="00622DC9">
      <w:pPr>
        <w:pStyle w:val="ListParagraph"/>
        <w:numPr>
          <w:ilvl w:val="3"/>
          <w:numId w:val="3"/>
        </w:numPr>
        <w:tabs>
          <w:tab w:val="left" w:pos="1572"/>
        </w:tabs>
        <w:rPr>
          <w:color w:val="FF0000"/>
          <w:sz w:val="24"/>
        </w:rPr>
      </w:pPr>
      <w:r w:rsidRPr="00E016FF">
        <w:rPr>
          <w:sz w:val="24"/>
        </w:rPr>
        <w:t xml:space="preserve">Attend a </w:t>
      </w:r>
      <w:r w:rsidR="003804DB" w:rsidRPr="00E016FF">
        <w:rPr>
          <w:sz w:val="24"/>
        </w:rPr>
        <w:t xml:space="preserve">HERS Modeler </w:t>
      </w:r>
      <w:r w:rsidR="00EA6041" w:rsidRPr="00E016FF">
        <w:rPr>
          <w:sz w:val="24"/>
        </w:rPr>
        <w:t>Professional Development course</w:t>
      </w:r>
      <w:r w:rsidR="003804DB" w:rsidRPr="00E016FF">
        <w:rPr>
          <w:sz w:val="24"/>
        </w:rPr>
        <w:t xml:space="preserve"> </w:t>
      </w:r>
      <w:r w:rsidR="00D05495" w:rsidRPr="00E016FF">
        <w:rPr>
          <w:sz w:val="24"/>
        </w:rPr>
        <w:t xml:space="preserve">offered by </w:t>
      </w:r>
      <w:r w:rsidR="00EA6041" w:rsidRPr="00E016FF">
        <w:rPr>
          <w:sz w:val="24"/>
        </w:rPr>
        <w:t>a</w:t>
      </w:r>
      <w:r w:rsidR="00D05495" w:rsidRPr="00E016FF">
        <w:rPr>
          <w:sz w:val="24"/>
        </w:rPr>
        <w:t xml:space="preserve"> </w:t>
      </w:r>
      <w:r w:rsidR="00966698" w:rsidRPr="00E016FF">
        <w:rPr>
          <w:sz w:val="24"/>
        </w:rPr>
        <w:t xml:space="preserve">RESNET Accredited </w:t>
      </w:r>
      <w:r w:rsidR="00EA6041" w:rsidRPr="00E016FF">
        <w:rPr>
          <w:sz w:val="24"/>
        </w:rPr>
        <w:t>Training</w:t>
      </w:r>
      <w:r w:rsidR="00966698" w:rsidRPr="00E016FF">
        <w:rPr>
          <w:sz w:val="24"/>
        </w:rPr>
        <w:t xml:space="preserve"> Provider</w:t>
      </w:r>
      <w:r w:rsidR="00EA6041" w:rsidRPr="00E016FF">
        <w:rPr>
          <w:sz w:val="24"/>
        </w:rPr>
        <w:t>.  Each course shall be reviewed and approved by RESNET Accredited Software Provider(s) for which the course is being offered</w:t>
      </w:r>
      <w:r w:rsidR="00835D54" w:rsidRPr="00E016FF">
        <w:rPr>
          <w:sz w:val="24"/>
        </w:rPr>
        <w:t xml:space="preserve">.  </w:t>
      </w:r>
      <w:r w:rsidR="00E82210" w:rsidRPr="00E016FF">
        <w:rPr>
          <w:sz w:val="24"/>
        </w:rPr>
        <w:t>The HERS Modeler must complet</w:t>
      </w:r>
      <w:r w:rsidR="00184CBB" w:rsidRPr="00E016FF">
        <w:rPr>
          <w:sz w:val="24"/>
        </w:rPr>
        <w:t xml:space="preserve">e </w:t>
      </w:r>
      <w:r w:rsidR="00EA6041" w:rsidRPr="00E016FF">
        <w:rPr>
          <w:sz w:val="24"/>
        </w:rPr>
        <w:t>professional development</w:t>
      </w:r>
      <w:r w:rsidR="00184CBB" w:rsidRPr="00E016FF">
        <w:rPr>
          <w:sz w:val="24"/>
        </w:rPr>
        <w:t xml:space="preserve"> </w:t>
      </w:r>
      <w:r w:rsidR="006C54E2" w:rsidRPr="00E016FF">
        <w:rPr>
          <w:sz w:val="24"/>
        </w:rPr>
        <w:t xml:space="preserve">once </w:t>
      </w:r>
      <w:r w:rsidR="00B07E10" w:rsidRPr="00E016FF">
        <w:rPr>
          <w:sz w:val="24"/>
        </w:rPr>
        <w:t xml:space="preserve">in a </w:t>
      </w:r>
      <w:proofErr w:type="gramStart"/>
      <w:r w:rsidR="00B07E10" w:rsidRPr="00E016FF">
        <w:rPr>
          <w:sz w:val="24"/>
        </w:rPr>
        <w:t>three year</w:t>
      </w:r>
      <w:proofErr w:type="gramEnd"/>
      <w:r w:rsidR="00B07E10" w:rsidRPr="00E016FF">
        <w:rPr>
          <w:sz w:val="24"/>
        </w:rPr>
        <w:t xml:space="preserve"> period</w:t>
      </w:r>
      <w:r w:rsidR="006C54E2" w:rsidRPr="00E016FF">
        <w:rPr>
          <w:sz w:val="24"/>
        </w:rPr>
        <w:t xml:space="preserve"> </w:t>
      </w:r>
      <w:r w:rsidR="00184CBB" w:rsidRPr="00E016FF">
        <w:rPr>
          <w:sz w:val="24"/>
        </w:rPr>
        <w:t>for each RESNET</w:t>
      </w:r>
      <w:r w:rsidR="00303852" w:rsidRPr="00E016FF">
        <w:rPr>
          <w:sz w:val="24"/>
        </w:rPr>
        <w:t xml:space="preserve"> Accredited Software program with</w:t>
      </w:r>
      <w:r w:rsidR="00184CBB" w:rsidRPr="00E016FF">
        <w:rPr>
          <w:sz w:val="24"/>
        </w:rPr>
        <w:t xml:space="preserve"> which </w:t>
      </w:r>
      <w:r w:rsidR="008825BB" w:rsidRPr="00E016FF">
        <w:rPr>
          <w:sz w:val="24"/>
        </w:rPr>
        <w:t xml:space="preserve">they </w:t>
      </w:r>
      <w:r w:rsidR="006C54E2" w:rsidRPr="00E016FF">
        <w:rPr>
          <w:sz w:val="24"/>
        </w:rPr>
        <w:t>create HERS models</w:t>
      </w:r>
      <w:r w:rsidR="008825BB" w:rsidRPr="00E016FF">
        <w:rPr>
          <w:sz w:val="24"/>
        </w:rPr>
        <w:t>.</w:t>
      </w:r>
    </w:p>
    <w:p w14:paraId="460F5197" w14:textId="77777777" w:rsidR="009B3A65" w:rsidRDefault="009B3A65">
      <w:pPr>
        <w:pStyle w:val="BodyText"/>
        <w:spacing w:before="6"/>
      </w:pPr>
    </w:p>
    <w:p w14:paraId="54B9ECCA" w14:textId="4FB8F6CE" w:rsidR="009B3A65" w:rsidRDefault="00644D35" w:rsidP="00622DC9">
      <w:pPr>
        <w:pStyle w:val="ListParagraph"/>
        <w:numPr>
          <w:ilvl w:val="2"/>
          <w:numId w:val="3"/>
        </w:numPr>
        <w:tabs>
          <w:tab w:val="left" w:pos="1248"/>
        </w:tabs>
        <w:ind w:left="1247"/>
        <w:rPr>
          <w:sz w:val="24"/>
        </w:rPr>
      </w:pPr>
      <w:r>
        <w:rPr>
          <w:sz w:val="24"/>
        </w:rPr>
        <w:t>Certified Home Energy</w:t>
      </w:r>
      <w:r>
        <w:rPr>
          <w:spacing w:val="-6"/>
          <w:sz w:val="24"/>
        </w:rPr>
        <w:t xml:space="preserve"> </w:t>
      </w:r>
      <w:r>
        <w:rPr>
          <w:sz w:val="24"/>
        </w:rPr>
        <w:t>Raters</w:t>
      </w:r>
    </w:p>
    <w:p w14:paraId="7BBDE08A" w14:textId="77777777" w:rsidR="009B3A65" w:rsidRDefault="009B3A65">
      <w:pPr>
        <w:pStyle w:val="BodyText"/>
        <w:spacing w:before="8"/>
      </w:pPr>
    </w:p>
    <w:p w14:paraId="3E5C0232" w14:textId="4FF7AD79" w:rsidR="009B3A65" w:rsidRDefault="00644D35" w:rsidP="00622DC9">
      <w:pPr>
        <w:pStyle w:val="ListParagraph"/>
        <w:numPr>
          <w:ilvl w:val="3"/>
          <w:numId w:val="3"/>
        </w:numPr>
        <w:tabs>
          <w:tab w:val="left" w:pos="1572"/>
        </w:tabs>
        <w:rPr>
          <w:sz w:val="24"/>
        </w:rPr>
      </w:pPr>
      <w:bookmarkStart w:id="4" w:name="207.1.2.1_Attend_a_RESNET_approved_confe"/>
      <w:bookmarkEnd w:id="4"/>
      <w:r>
        <w:rPr>
          <w:sz w:val="24"/>
        </w:rPr>
        <w:t>Attend a RESNET approved conference once every three years</w:t>
      </w:r>
      <w:r w:rsidR="006A655A">
        <w:rPr>
          <w:color w:val="8064A2" w:themeColor="accent4"/>
          <w:sz w:val="24"/>
        </w:rPr>
        <w:t xml:space="preserve"> </w:t>
      </w:r>
      <w:r w:rsidR="006A655A" w:rsidRPr="00E016FF">
        <w:rPr>
          <w:color w:val="FF0000"/>
          <w:sz w:val="24"/>
          <w:u w:val="single"/>
        </w:rPr>
        <w:t xml:space="preserve">to meet </w:t>
      </w:r>
      <w:r w:rsidR="009829A0" w:rsidRPr="00E016FF">
        <w:rPr>
          <w:color w:val="FF0000"/>
          <w:sz w:val="24"/>
          <w:u w:val="single"/>
        </w:rPr>
        <w:t xml:space="preserve">18 hours of </w:t>
      </w:r>
      <w:r w:rsidR="006A655A" w:rsidRPr="00E016FF">
        <w:rPr>
          <w:color w:val="FF0000"/>
          <w:sz w:val="24"/>
          <w:u w:val="single"/>
        </w:rPr>
        <w:lastRenderedPageBreak/>
        <w:t>professional development requirements</w:t>
      </w:r>
      <w:r>
        <w:rPr>
          <w:spacing w:val="-12"/>
          <w:sz w:val="24"/>
        </w:rPr>
        <w:t xml:space="preserve"> </w:t>
      </w:r>
      <w:r>
        <w:rPr>
          <w:sz w:val="24"/>
        </w:rPr>
        <w:t>OR</w:t>
      </w:r>
    </w:p>
    <w:p w14:paraId="6ACD1FF0" w14:textId="77777777" w:rsidR="009B3A65" w:rsidRDefault="009B3A65">
      <w:pPr>
        <w:pStyle w:val="BodyText"/>
        <w:spacing w:before="8"/>
      </w:pPr>
    </w:p>
    <w:p w14:paraId="5A4F29FB" w14:textId="19B41E5B" w:rsidR="009B3A65" w:rsidRDefault="00644D35" w:rsidP="006A655A">
      <w:pPr>
        <w:pStyle w:val="ListParagraph"/>
        <w:numPr>
          <w:ilvl w:val="3"/>
          <w:numId w:val="3"/>
        </w:numPr>
        <w:tabs>
          <w:tab w:val="left" w:pos="1572"/>
        </w:tabs>
        <w:spacing w:line="242" w:lineRule="auto"/>
        <w:ind w:left="2340" w:right="174" w:hanging="990"/>
        <w:rPr>
          <w:sz w:val="24"/>
        </w:rPr>
      </w:pPr>
      <w:bookmarkStart w:id="5" w:name="207.1.2.2_Complete_18_hours_of_RESNET_ap"/>
      <w:bookmarkEnd w:id="5"/>
      <w:r>
        <w:rPr>
          <w:sz w:val="24"/>
        </w:rPr>
        <w:t>Complete 18 hours of RESNET approved professional development from a RESNET</w:t>
      </w:r>
      <w:r>
        <w:rPr>
          <w:spacing w:val="-41"/>
          <w:sz w:val="24"/>
        </w:rPr>
        <w:t xml:space="preserve"> </w:t>
      </w:r>
      <w:r>
        <w:rPr>
          <w:sz w:val="24"/>
        </w:rPr>
        <w:t>Accredited Training Provider every three</w:t>
      </w:r>
      <w:r>
        <w:rPr>
          <w:spacing w:val="-7"/>
          <w:sz w:val="24"/>
        </w:rPr>
        <w:t xml:space="preserve"> </w:t>
      </w:r>
      <w:r>
        <w:rPr>
          <w:sz w:val="24"/>
        </w:rPr>
        <w:t>years</w:t>
      </w:r>
    </w:p>
    <w:p w14:paraId="6ABCBAC3" w14:textId="77777777" w:rsidR="00E016FF" w:rsidRPr="00E016FF" w:rsidRDefault="00E016FF" w:rsidP="00E016FF">
      <w:pPr>
        <w:pStyle w:val="ListParagraph"/>
        <w:rPr>
          <w:sz w:val="24"/>
        </w:rPr>
      </w:pPr>
    </w:p>
    <w:p w14:paraId="2DFD5543" w14:textId="6984EE60" w:rsidR="00E016FF" w:rsidRDefault="00E016FF" w:rsidP="006A655A">
      <w:pPr>
        <w:pStyle w:val="ListParagraph"/>
        <w:numPr>
          <w:ilvl w:val="3"/>
          <w:numId w:val="3"/>
        </w:numPr>
        <w:tabs>
          <w:tab w:val="left" w:pos="1572"/>
        </w:tabs>
        <w:spacing w:line="242" w:lineRule="auto"/>
        <w:ind w:left="2340" w:right="174" w:hanging="990"/>
        <w:rPr>
          <w:sz w:val="24"/>
        </w:rPr>
      </w:pPr>
      <w:r w:rsidRPr="00E86F19">
        <w:rPr>
          <w:color w:val="FF0000"/>
          <w:sz w:val="24"/>
          <w:u w:val="single"/>
        </w:rPr>
        <w:t>Attend HERS Modeler Professional Development course</w:t>
      </w:r>
      <w:r w:rsidR="0069442B">
        <w:rPr>
          <w:color w:val="FF0000"/>
          <w:sz w:val="24"/>
          <w:u w:val="single"/>
        </w:rPr>
        <w:t>(s)</w:t>
      </w:r>
      <w:r w:rsidRPr="00E86F19">
        <w:rPr>
          <w:color w:val="FF0000"/>
          <w:sz w:val="24"/>
          <w:u w:val="single"/>
        </w:rPr>
        <w:t xml:space="preserve"> offered by a RESNET Accredited Training Provider.  Each course shall be reviewed and approved by RESNET Accredited Software Provider(s) for which the course is being offered.  The HERS Rater must complete professional development once in a </w:t>
      </w:r>
      <w:proofErr w:type="gramStart"/>
      <w:r w:rsidRPr="00E86F19">
        <w:rPr>
          <w:color w:val="FF0000"/>
          <w:sz w:val="24"/>
          <w:u w:val="single"/>
        </w:rPr>
        <w:t>three year</w:t>
      </w:r>
      <w:proofErr w:type="gramEnd"/>
      <w:r w:rsidRPr="00E86F19">
        <w:rPr>
          <w:color w:val="FF0000"/>
          <w:sz w:val="24"/>
          <w:u w:val="single"/>
        </w:rPr>
        <w:t xml:space="preserve"> period for each RESNET Accredited Software program with which they create HERS models.  The hours completed as part of this requirement shall be included as part of the required 18 hours of professional development</w:t>
      </w:r>
      <w:r>
        <w:rPr>
          <w:color w:val="FF0000"/>
          <w:sz w:val="24"/>
          <w:u w:val="single"/>
        </w:rPr>
        <w:t>.</w:t>
      </w:r>
    </w:p>
    <w:p w14:paraId="24CFCE9D" w14:textId="77777777" w:rsidR="004C5BB5" w:rsidRPr="006A655A" w:rsidRDefault="004C5BB5" w:rsidP="006A655A">
      <w:pPr>
        <w:pStyle w:val="ListParagraph"/>
        <w:ind w:left="2340" w:hanging="990"/>
        <w:rPr>
          <w:sz w:val="24"/>
        </w:rPr>
      </w:pPr>
    </w:p>
    <w:p w14:paraId="6A84A355" w14:textId="36F6E4D8" w:rsidR="009B3A65" w:rsidRDefault="00644D35" w:rsidP="006A655A">
      <w:pPr>
        <w:pStyle w:val="ListParagraph"/>
        <w:numPr>
          <w:ilvl w:val="3"/>
          <w:numId w:val="3"/>
        </w:numPr>
        <w:tabs>
          <w:tab w:val="left" w:pos="1572"/>
        </w:tabs>
        <w:spacing w:before="67" w:line="242" w:lineRule="auto"/>
        <w:ind w:left="2340" w:right="313" w:hanging="990"/>
        <w:rPr>
          <w:sz w:val="24"/>
        </w:rPr>
      </w:pPr>
      <w:bookmarkStart w:id="6" w:name="207.1.2.3_Certified_Home_Energy_Raters_w"/>
      <w:bookmarkEnd w:id="3"/>
      <w:bookmarkEnd w:id="6"/>
      <w:r>
        <w:rPr>
          <w:sz w:val="24"/>
        </w:rPr>
        <w:t>Certified Home Energy Raters who have not completed any Confirmed, Sampled, or</w:t>
      </w:r>
      <w:r>
        <w:rPr>
          <w:spacing w:val="-31"/>
          <w:sz w:val="24"/>
        </w:rPr>
        <w:t xml:space="preserve"> </w:t>
      </w:r>
      <w:r>
        <w:rPr>
          <w:sz w:val="24"/>
        </w:rPr>
        <w:t>Threshold ratings within the three-year certification period shall successfully complete one RESNET graded-field evaluation, in addition to satisfying either 207.1.</w:t>
      </w:r>
      <w:r w:rsidRPr="006A655A">
        <w:rPr>
          <w:strike/>
          <w:sz w:val="24"/>
        </w:rPr>
        <w:t>2</w:t>
      </w:r>
      <w:r w:rsidR="006A655A" w:rsidRPr="00E016FF">
        <w:rPr>
          <w:color w:val="FF0000"/>
          <w:sz w:val="24"/>
          <w:u w:val="single"/>
        </w:rPr>
        <w:t>3</w:t>
      </w:r>
      <w:r>
        <w:rPr>
          <w:sz w:val="24"/>
        </w:rPr>
        <w:t>.1 or</w:t>
      </w:r>
      <w:r>
        <w:rPr>
          <w:spacing w:val="-9"/>
          <w:sz w:val="24"/>
        </w:rPr>
        <w:t xml:space="preserve"> </w:t>
      </w:r>
      <w:r>
        <w:rPr>
          <w:sz w:val="24"/>
        </w:rPr>
        <w:t>207.1.</w:t>
      </w:r>
      <w:r w:rsidRPr="006A655A">
        <w:rPr>
          <w:strike/>
          <w:sz w:val="24"/>
        </w:rPr>
        <w:t>2</w:t>
      </w:r>
      <w:r w:rsidR="006A655A" w:rsidRPr="00E016FF">
        <w:rPr>
          <w:color w:val="FF0000"/>
          <w:sz w:val="24"/>
          <w:u w:val="single"/>
        </w:rPr>
        <w:t>3</w:t>
      </w:r>
      <w:r>
        <w:rPr>
          <w:sz w:val="24"/>
        </w:rPr>
        <w:t>.2</w:t>
      </w:r>
      <w:r w:rsidR="0069442B" w:rsidRPr="0069442B">
        <w:rPr>
          <w:color w:val="FF0000"/>
          <w:sz w:val="24"/>
          <w:u w:val="single"/>
        </w:rPr>
        <w:t>, and 207.1.3.3.</w:t>
      </w:r>
    </w:p>
    <w:p w14:paraId="7D7AE325" w14:textId="77777777" w:rsidR="009B3A65" w:rsidRDefault="009B3A65">
      <w:pPr>
        <w:pStyle w:val="BodyText"/>
        <w:spacing w:before="7"/>
      </w:pPr>
    </w:p>
    <w:p w14:paraId="6E68F887" w14:textId="77777777" w:rsidR="009B3A65" w:rsidRDefault="00644D35" w:rsidP="00622DC9">
      <w:pPr>
        <w:pStyle w:val="ListParagraph"/>
        <w:numPr>
          <w:ilvl w:val="1"/>
          <w:numId w:val="3"/>
        </w:numPr>
        <w:tabs>
          <w:tab w:val="left" w:pos="998"/>
        </w:tabs>
        <w:rPr>
          <w:rFonts w:ascii="Arial"/>
          <w:sz w:val="24"/>
        </w:rPr>
      </w:pPr>
      <w:bookmarkStart w:id="7" w:name="207.2_Failure_to_Achieve_Recertification"/>
      <w:bookmarkEnd w:id="7"/>
      <w:r>
        <w:rPr>
          <w:rFonts w:ascii="Arial"/>
          <w:sz w:val="24"/>
        </w:rPr>
        <w:t>Failure to Achieve Recertification</w:t>
      </w:r>
      <w:r>
        <w:rPr>
          <w:rFonts w:ascii="Arial"/>
          <w:spacing w:val="-7"/>
          <w:sz w:val="24"/>
        </w:rPr>
        <w:t xml:space="preserve"> </w:t>
      </w:r>
      <w:r>
        <w:rPr>
          <w:rFonts w:ascii="Arial"/>
          <w:sz w:val="24"/>
        </w:rPr>
        <w:t>Criteria</w:t>
      </w:r>
    </w:p>
    <w:p w14:paraId="4C133712" w14:textId="77777777" w:rsidR="009B3A65" w:rsidRDefault="009B3A65">
      <w:pPr>
        <w:pStyle w:val="BodyText"/>
        <w:spacing w:before="9"/>
        <w:rPr>
          <w:rFonts w:ascii="Arial"/>
        </w:rPr>
      </w:pPr>
    </w:p>
    <w:p w14:paraId="18349A43" w14:textId="7FFDBCCB" w:rsidR="009B3A65" w:rsidRDefault="00644D35" w:rsidP="00622DC9">
      <w:pPr>
        <w:pStyle w:val="ListParagraph"/>
        <w:numPr>
          <w:ilvl w:val="2"/>
          <w:numId w:val="3"/>
        </w:numPr>
        <w:tabs>
          <w:tab w:val="left" w:pos="1248"/>
        </w:tabs>
        <w:spacing w:line="242" w:lineRule="auto"/>
        <w:ind w:right="306" w:firstLine="0"/>
        <w:rPr>
          <w:sz w:val="24"/>
        </w:rPr>
      </w:pPr>
      <w:bookmarkStart w:id="8" w:name="207.2.1_RESNET_certified_Rating_Field_In"/>
      <w:bookmarkEnd w:id="8"/>
      <w:r>
        <w:rPr>
          <w:sz w:val="24"/>
        </w:rPr>
        <w:t>RESNET certified Rating Field Inspectors</w:t>
      </w:r>
      <w:r w:rsidR="005C1A02" w:rsidRPr="00E016FF">
        <w:rPr>
          <w:sz w:val="24"/>
        </w:rPr>
        <w:t xml:space="preserve">, HERS </w:t>
      </w:r>
      <w:r w:rsidR="00DD721C" w:rsidRPr="00E016FF">
        <w:rPr>
          <w:sz w:val="24"/>
        </w:rPr>
        <w:t>Modelers</w:t>
      </w:r>
      <w:r w:rsidRPr="003E0576">
        <w:rPr>
          <w:sz w:val="24"/>
        </w:rPr>
        <w:t xml:space="preserve"> and </w:t>
      </w:r>
      <w:r>
        <w:rPr>
          <w:sz w:val="24"/>
        </w:rPr>
        <w:t xml:space="preserve">HERS Raters that fail </w:t>
      </w:r>
      <w:r>
        <w:rPr>
          <w:spacing w:val="-3"/>
          <w:sz w:val="24"/>
        </w:rPr>
        <w:t xml:space="preserve">to </w:t>
      </w:r>
      <w:r>
        <w:rPr>
          <w:sz w:val="24"/>
        </w:rPr>
        <w:t xml:space="preserve">meet the requirements for recertification shall be placed on "Suspension - Administrative" status in the RESNET Registry by their affiliated RESNET QA Provider on the date of the expiration of their </w:t>
      </w:r>
      <w:proofErr w:type="gramStart"/>
      <w:r>
        <w:rPr>
          <w:sz w:val="24"/>
        </w:rPr>
        <w:t>certification, and</w:t>
      </w:r>
      <w:proofErr w:type="gramEnd"/>
      <w:r>
        <w:rPr>
          <w:sz w:val="24"/>
        </w:rPr>
        <w:t xml:space="preserve"> shall be barred</w:t>
      </w:r>
      <w:r>
        <w:rPr>
          <w:spacing w:val="-35"/>
          <w:sz w:val="24"/>
        </w:rPr>
        <w:t xml:space="preserve"> </w:t>
      </w:r>
      <w:r>
        <w:rPr>
          <w:sz w:val="24"/>
        </w:rPr>
        <w:t>from conducting rating inspection or certification activities until they have successfully met the criteria for recertification.</w:t>
      </w:r>
    </w:p>
    <w:p w14:paraId="350EC552" w14:textId="77777777" w:rsidR="009B3A65" w:rsidRDefault="009B3A65">
      <w:pPr>
        <w:pStyle w:val="BodyText"/>
        <w:spacing w:before="11"/>
      </w:pPr>
    </w:p>
    <w:p w14:paraId="12B4B17C" w14:textId="1C708F1C" w:rsidR="009B3A65" w:rsidRDefault="00644D35" w:rsidP="00622DC9">
      <w:pPr>
        <w:pStyle w:val="ListParagraph"/>
        <w:numPr>
          <w:ilvl w:val="2"/>
          <w:numId w:val="3"/>
        </w:numPr>
        <w:tabs>
          <w:tab w:val="left" w:pos="1248"/>
        </w:tabs>
        <w:spacing w:line="242" w:lineRule="auto"/>
        <w:ind w:right="171" w:firstLine="0"/>
        <w:rPr>
          <w:sz w:val="24"/>
        </w:rPr>
      </w:pPr>
      <w:bookmarkStart w:id="9" w:name="207.2.2_RESNET_certified_Rating_Field_In"/>
      <w:bookmarkEnd w:id="9"/>
      <w:r>
        <w:rPr>
          <w:sz w:val="24"/>
        </w:rPr>
        <w:t>RESNET</w:t>
      </w:r>
      <w:r>
        <w:rPr>
          <w:spacing w:val="-9"/>
          <w:sz w:val="24"/>
        </w:rPr>
        <w:t xml:space="preserve"> </w:t>
      </w:r>
      <w:r>
        <w:rPr>
          <w:sz w:val="24"/>
        </w:rPr>
        <w:t>certified</w:t>
      </w:r>
      <w:r>
        <w:rPr>
          <w:spacing w:val="-10"/>
          <w:sz w:val="24"/>
        </w:rPr>
        <w:t xml:space="preserve"> </w:t>
      </w:r>
      <w:r>
        <w:rPr>
          <w:sz w:val="24"/>
        </w:rPr>
        <w:t>Rating</w:t>
      </w:r>
      <w:r>
        <w:rPr>
          <w:spacing w:val="-5"/>
          <w:sz w:val="24"/>
        </w:rPr>
        <w:t xml:space="preserve"> </w:t>
      </w:r>
      <w:r>
        <w:rPr>
          <w:sz w:val="24"/>
        </w:rPr>
        <w:t>Field</w:t>
      </w:r>
      <w:r>
        <w:rPr>
          <w:spacing w:val="-10"/>
          <w:sz w:val="24"/>
        </w:rPr>
        <w:t xml:space="preserve"> </w:t>
      </w:r>
      <w:r>
        <w:rPr>
          <w:sz w:val="24"/>
        </w:rPr>
        <w:t>Inspectors</w:t>
      </w:r>
      <w:r w:rsidR="00DD721C" w:rsidRPr="00E016FF">
        <w:rPr>
          <w:sz w:val="24"/>
        </w:rPr>
        <w:t>, HERS Modelers</w:t>
      </w:r>
      <w:r w:rsidRPr="003E0576">
        <w:rPr>
          <w:spacing w:val="-8"/>
          <w:sz w:val="24"/>
        </w:rPr>
        <w:t xml:space="preserve"> </w:t>
      </w:r>
      <w:r>
        <w:rPr>
          <w:sz w:val="24"/>
        </w:rPr>
        <w:t>and</w:t>
      </w:r>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that</w:t>
      </w:r>
      <w:r>
        <w:rPr>
          <w:spacing w:val="-9"/>
          <w:sz w:val="24"/>
        </w:rPr>
        <w:t xml:space="preserve"> </w:t>
      </w:r>
      <w:r>
        <w:rPr>
          <w:sz w:val="24"/>
        </w:rPr>
        <w:t>fail</w:t>
      </w:r>
      <w:r>
        <w:rPr>
          <w:spacing w:val="-14"/>
          <w:sz w:val="24"/>
        </w:rPr>
        <w:t xml:space="preserve"> </w:t>
      </w:r>
      <w:r>
        <w:rPr>
          <w:sz w:val="24"/>
        </w:rPr>
        <w:t>to</w:t>
      </w:r>
      <w:r>
        <w:rPr>
          <w:spacing w:val="-11"/>
          <w:sz w:val="24"/>
        </w:rPr>
        <w:t xml:space="preserve"> </w:t>
      </w:r>
      <w:r>
        <w:rPr>
          <w:sz w:val="24"/>
        </w:rPr>
        <w:t>successfully</w:t>
      </w:r>
      <w:r>
        <w:rPr>
          <w:spacing w:val="-10"/>
          <w:sz w:val="24"/>
        </w:rPr>
        <w:t xml:space="preserve"> </w:t>
      </w:r>
      <w:r>
        <w:rPr>
          <w:sz w:val="24"/>
        </w:rPr>
        <w:t>meet</w:t>
      </w:r>
      <w:r>
        <w:rPr>
          <w:spacing w:val="-9"/>
          <w:sz w:val="24"/>
        </w:rPr>
        <w:t xml:space="preserve"> </w:t>
      </w:r>
      <w:r>
        <w:rPr>
          <w:sz w:val="24"/>
        </w:rPr>
        <w:t>the</w:t>
      </w:r>
      <w:r>
        <w:rPr>
          <w:spacing w:val="-11"/>
          <w:sz w:val="24"/>
        </w:rPr>
        <w:t xml:space="preserve"> </w:t>
      </w:r>
      <w:r>
        <w:rPr>
          <w:sz w:val="24"/>
        </w:rPr>
        <w:t>criteria for recertification by 180 days past the date of expiration of their certification shall be revoked by their affiliated RESNET QA Provider per Section</w:t>
      </w:r>
      <w:r>
        <w:rPr>
          <w:spacing w:val="5"/>
          <w:sz w:val="24"/>
        </w:rPr>
        <w:t xml:space="preserve"> </w:t>
      </w:r>
      <w:r>
        <w:rPr>
          <w:sz w:val="24"/>
        </w:rPr>
        <w:t>102.1.4.7.3.</w:t>
      </w:r>
    </w:p>
    <w:p w14:paraId="39099B98" w14:textId="77777777" w:rsidR="009B3A65" w:rsidRDefault="009B3A65">
      <w:pPr>
        <w:pStyle w:val="BodyText"/>
        <w:spacing w:before="9"/>
        <w:rPr>
          <w:sz w:val="28"/>
        </w:rPr>
      </w:pPr>
    </w:p>
    <w:p w14:paraId="40A2DCE0" w14:textId="77777777" w:rsidR="009B3A65" w:rsidRPr="008711DD" w:rsidRDefault="00644D35" w:rsidP="00622DC9">
      <w:pPr>
        <w:pStyle w:val="Heading1"/>
        <w:numPr>
          <w:ilvl w:val="0"/>
          <w:numId w:val="3"/>
        </w:numPr>
        <w:tabs>
          <w:tab w:val="left" w:pos="743"/>
        </w:tabs>
      </w:pPr>
      <w:bookmarkStart w:id="10" w:name="208_Capabilities"/>
      <w:bookmarkStart w:id="11" w:name="_bookmark2"/>
      <w:bookmarkEnd w:id="10"/>
      <w:bookmarkEnd w:id="11"/>
      <w:r w:rsidRPr="008711DD">
        <w:t>Capabilities</w:t>
      </w:r>
    </w:p>
    <w:p w14:paraId="4300623B" w14:textId="77777777" w:rsidR="009B3A65" w:rsidRDefault="00644D35">
      <w:pPr>
        <w:pStyle w:val="BodyText"/>
        <w:spacing w:before="170" w:line="242" w:lineRule="auto"/>
        <w:ind w:left="119" w:right="250"/>
      </w:pPr>
      <w:r>
        <w:t xml:space="preserve">Certified individuals shall have certain capabilities to perform the work required under their certification. The categories listed in this section are contained in </w:t>
      </w:r>
      <w:r>
        <w:rPr>
          <w:color w:val="0000FF"/>
          <w:u w:val="single" w:color="0000FF"/>
        </w:rPr>
        <w:t xml:space="preserve">Chapter 3 </w:t>
      </w:r>
      <w:proofErr w:type="gramStart"/>
      <w:r>
        <w:rPr>
          <w:color w:val="0000FF"/>
          <w:u w:val="single" w:color="0000FF"/>
        </w:rPr>
        <w:t>-</w:t>
      </w:r>
      <w:r>
        <w:rPr>
          <w:color w:val="0000FF"/>
        </w:rPr>
        <w:t xml:space="preserve"> </w:t>
      </w:r>
      <w:r>
        <w:rPr>
          <w:i/>
        </w:rPr>
        <w:t>,</w:t>
      </w:r>
      <w:proofErr w:type="gramEnd"/>
      <w:r>
        <w:rPr>
          <w:i/>
        </w:rPr>
        <w:t xml:space="preserve"> </w:t>
      </w:r>
      <w:r>
        <w:rPr>
          <w:color w:val="0000FF"/>
          <w:u w:val="single" w:color="0000FF"/>
        </w:rPr>
        <w:t>ANSI/RESNET/ICC 380-2016</w:t>
      </w:r>
      <w:r>
        <w:rPr>
          <w:i/>
        </w:rPr>
        <w:t xml:space="preserve">, </w:t>
      </w:r>
      <w:r>
        <w:t xml:space="preserve">and </w:t>
      </w:r>
      <w:r>
        <w:rPr>
          <w:color w:val="0000FF"/>
          <w:u w:val="single" w:color="0000FF"/>
        </w:rPr>
        <w:t>Appendix 1 -</w:t>
      </w:r>
      <w:r>
        <w:rPr>
          <w:color w:val="0000FF"/>
        </w:rPr>
        <w:t xml:space="preserve"> </w:t>
      </w:r>
      <w:r>
        <w:rPr>
          <w:color w:val="0000FF"/>
          <w:u w:val="single" w:color="0000FF"/>
        </w:rPr>
        <w:t>On-Site Inspection Procedures for Minimum Rated Features</w:t>
      </w:r>
      <w:r>
        <w:t xml:space="preserve">. Certification candidates shall demonstrate proficiency at these capabilities through successful completion of certification requirements specified in </w:t>
      </w:r>
      <w:hyperlink w:anchor="_bookmark0" w:history="1">
        <w:r>
          <w:t>See</w:t>
        </w:r>
      </w:hyperlink>
      <w:r>
        <w:t xml:space="preserve"> </w:t>
      </w:r>
      <w:hyperlink w:anchor="_bookmark0" w:history="1">
        <w:r>
          <w:rPr>
            <w:color w:val="0000FF"/>
            <w:u w:val="single" w:color="0000FF"/>
          </w:rPr>
          <w:t>Section 206 Certification Candidates</w:t>
        </w:r>
      </w:hyperlink>
      <w:r>
        <w:t>. Training providers should ensure that their curricula effectively cover these items.</w:t>
      </w:r>
    </w:p>
    <w:p w14:paraId="00C537A5" w14:textId="77777777" w:rsidR="009B3A65" w:rsidRDefault="009B3A65">
      <w:pPr>
        <w:pStyle w:val="BodyText"/>
        <w:spacing w:before="11"/>
      </w:pPr>
    </w:p>
    <w:p w14:paraId="28F46FFD" w14:textId="77777777" w:rsidR="009B3A65" w:rsidRDefault="00644D35" w:rsidP="00622DC9">
      <w:pPr>
        <w:pStyle w:val="ListParagraph"/>
        <w:numPr>
          <w:ilvl w:val="1"/>
          <w:numId w:val="3"/>
        </w:numPr>
        <w:tabs>
          <w:tab w:val="left" w:pos="998"/>
        </w:tabs>
        <w:rPr>
          <w:rFonts w:ascii="Arial"/>
          <w:sz w:val="24"/>
        </w:rPr>
      </w:pPr>
      <w:bookmarkStart w:id="12" w:name="208.1_Rating_Field_Inspector_(RFI)"/>
      <w:bookmarkEnd w:id="12"/>
      <w:r>
        <w:rPr>
          <w:rFonts w:ascii="Arial"/>
          <w:sz w:val="24"/>
        </w:rPr>
        <w:t>Rating Field Inspector</w:t>
      </w:r>
      <w:r>
        <w:rPr>
          <w:rFonts w:ascii="Arial"/>
          <w:spacing w:val="3"/>
          <w:sz w:val="24"/>
        </w:rPr>
        <w:t xml:space="preserve"> </w:t>
      </w:r>
      <w:r>
        <w:rPr>
          <w:rFonts w:ascii="Arial"/>
          <w:sz w:val="24"/>
        </w:rPr>
        <w:t>(RFI)</w:t>
      </w:r>
    </w:p>
    <w:p w14:paraId="4478F57B" w14:textId="4FE5C744" w:rsidR="009B3A65" w:rsidRDefault="00644D35">
      <w:pPr>
        <w:pStyle w:val="BodyText"/>
        <w:spacing w:before="145" w:line="242" w:lineRule="auto"/>
        <w:ind w:left="407" w:right="109"/>
      </w:pPr>
      <w:r>
        <w:t xml:space="preserve">A Rating Field Inspector is permitted to conduct all tasks contained within </w:t>
      </w:r>
      <w:r>
        <w:rPr>
          <w:color w:val="0000FF"/>
          <w:u w:val="single" w:color="0000FF"/>
        </w:rPr>
        <w:t>Appendix A</w:t>
      </w:r>
      <w:r>
        <w:t>. A Certified Rating Field Inspector shall have proficiency at the capabilities listed below.</w:t>
      </w:r>
    </w:p>
    <w:p w14:paraId="6F6E5A57" w14:textId="77777777" w:rsidR="009B3A65" w:rsidRDefault="009B3A65">
      <w:pPr>
        <w:pStyle w:val="BodyText"/>
        <w:spacing w:before="6"/>
      </w:pPr>
    </w:p>
    <w:p w14:paraId="778CBE47" w14:textId="77777777" w:rsidR="009B3A65" w:rsidRDefault="00644D35" w:rsidP="00622DC9">
      <w:pPr>
        <w:pStyle w:val="ListParagraph"/>
        <w:numPr>
          <w:ilvl w:val="2"/>
          <w:numId w:val="3"/>
        </w:numPr>
        <w:tabs>
          <w:tab w:val="left" w:pos="1248"/>
        </w:tabs>
        <w:spacing w:before="1"/>
        <w:ind w:left="1247"/>
        <w:rPr>
          <w:sz w:val="24"/>
        </w:rPr>
      </w:pPr>
      <w:bookmarkStart w:id="13" w:name="208.1.1_General"/>
      <w:bookmarkEnd w:id="13"/>
      <w:r>
        <w:rPr>
          <w:sz w:val="24"/>
        </w:rPr>
        <w:t>General</w:t>
      </w:r>
    </w:p>
    <w:p w14:paraId="6D6CA19A" w14:textId="77777777" w:rsidR="009B3A65" w:rsidRDefault="009B3A65">
      <w:pPr>
        <w:pStyle w:val="BodyText"/>
        <w:spacing w:before="7"/>
      </w:pPr>
    </w:p>
    <w:p w14:paraId="7B807BDD" w14:textId="77777777" w:rsidR="009B3A65" w:rsidRDefault="00644D35" w:rsidP="00622DC9">
      <w:pPr>
        <w:pStyle w:val="ListParagraph"/>
        <w:numPr>
          <w:ilvl w:val="3"/>
          <w:numId w:val="3"/>
        </w:numPr>
        <w:tabs>
          <w:tab w:val="left" w:pos="1572"/>
        </w:tabs>
        <w:rPr>
          <w:sz w:val="24"/>
        </w:rPr>
      </w:pPr>
      <w:bookmarkStart w:id="14" w:name="208.1.1.1_Have_a_basic_understanding_of_"/>
      <w:bookmarkEnd w:id="14"/>
      <w:r>
        <w:rPr>
          <w:sz w:val="24"/>
        </w:rPr>
        <w:t>Have a basic understanding of building performance</w:t>
      </w:r>
      <w:r>
        <w:rPr>
          <w:spacing w:val="4"/>
          <w:sz w:val="24"/>
        </w:rPr>
        <w:t xml:space="preserve"> </w:t>
      </w:r>
      <w:r>
        <w:rPr>
          <w:sz w:val="24"/>
        </w:rPr>
        <w:t>evaluation.</w:t>
      </w:r>
    </w:p>
    <w:p w14:paraId="0B1CD549" w14:textId="77777777" w:rsidR="009B3A65" w:rsidRDefault="009B3A65">
      <w:pPr>
        <w:pStyle w:val="BodyText"/>
        <w:spacing w:before="8"/>
      </w:pPr>
    </w:p>
    <w:p w14:paraId="6C2EF8B4" w14:textId="77777777" w:rsidR="009B3A65" w:rsidRDefault="00644D35" w:rsidP="00622DC9">
      <w:pPr>
        <w:pStyle w:val="ListParagraph"/>
        <w:numPr>
          <w:ilvl w:val="3"/>
          <w:numId w:val="3"/>
        </w:numPr>
        <w:tabs>
          <w:tab w:val="left" w:pos="1572"/>
        </w:tabs>
        <w:rPr>
          <w:sz w:val="24"/>
        </w:rPr>
      </w:pPr>
      <w:bookmarkStart w:id="15" w:name="208.1.1.2_Demonstrate_customer_communica"/>
      <w:bookmarkEnd w:id="15"/>
      <w:r>
        <w:rPr>
          <w:sz w:val="24"/>
        </w:rPr>
        <w:t>Demonstrate customer communication skills, ethics, and</w:t>
      </w:r>
      <w:r>
        <w:rPr>
          <w:spacing w:val="-4"/>
          <w:sz w:val="24"/>
        </w:rPr>
        <w:t xml:space="preserve"> </w:t>
      </w:r>
      <w:r>
        <w:rPr>
          <w:sz w:val="24"/>
        </w:rPr>
        <w:t>privacy.</w:t>
      </w:r>
    </w:p>
    <w:p w14:paraId="61081184" w14:textId="77777777" w:rsidR="009B3A65" w:rsidRDefault="009B3A65">
      <w:pPr>
        <w:pStyle w:val="BodyText"/>
        <w:spacing w:before="8"/>
      </w:pPr>
    </w:p>
    <w:p w14:paraId="0D94E62C" w14:textId="77777777" w:rsidR="009B3A65" w:rsidRDefault="00644D35" w:rsidP="00622DC9">
      <w:pPr>
        <w:pStyle w:val="ListParagraph"/>
        <w:numPr>
          <w:ilvl w:val="3"/>
          <w:numId w:val="3"/>
        </w:numPr>
        <w:tabs>
          <w:tab w:val="left" w:pos="1572"/>
        </w:tabs>
        <w:spacing w:line="244" w:lineRule="auto"/>
        <w:ind w:left="551" w:right="173" w:firstLine="0"/>
        <w:rPr>
          <w:sz w:val="24"/>
        </w:rPr>
      </w:pPr>
      <w:bookmarkStart w:id="16" w:name="208.1.1.3_Use_field_inspection_forms_to_"/>
      <w:bookmarkEnd w:id="16"/>
      <w:r>
        <w:rPr>
          <w:sz w:val="24"/>
        </w:rPr>
        <w:t>Use</w:t>
      </w:r>
      <w:r>
        <w:rPr>
          <w:spacing w:val="-11"/>
          <w:sz w:val="24"/>
        </w:rPr>
        <w:t xml:space="preserve"> </w:t>
      </w:r>
      <w:r>
        <w:rPr>
          <w:sz w:val="24"/>
        </w:rPr>
        <w:t>field</w:t>
      </w:r>
      <w:r>
        <w:rPr>
          <w:spacing w:val="-4"/>
          <w:sz w:val="24"/>
        </w:rPr>
        <w:t xml:space="preserve"> </w:t>
      </w:r>
      <w:r>
        <w:rPr>
          <w:sz w:val="24"/>
        </w:rPr>
        <w:t>inspection</w:t>
      </w:r>
      <w:r>
        <w:rPr>
          <w:spacing w:val="-5"/>
          <w:sz w:val="24"/>
        </w:rPr>
        <w:t xml:space="preserve"> </w:t>
      </w:r>
      <w:r>
        <w:rPr>
          <w:sz w:val="24"/>
        </w:rPr>
        <w:t>forms</w:t>
      </w:r>
      <w:r>
        <w:rPr>
          <w:spacing w:val="-7"/>
          <w:sz w:val="24"/>
        </w:rPr>
        <w:t xml:space="preserve"> </w:t>
      </w:r>
      <w:r>
        <w:rPr>
          <w:sz w:val="24"/>
        </w:rPr>
        <w:t>to</w:t>
      </w:r>
      <w:r>
        <w:rPr>
          <w:spacing w:val="-9"/>
          <w:sz w:val="24"/>
        </w:rPr>
        <w:t xml:space="preserve"> </w:t>
      </w:r>
      <w:r>
        <w:rPr>
          <w:sz w:val="24"/>
        </w:rPr>
        <w:t>identify</w:t>
      </w:r>
      <w:r>
        <w:rPr>
          <w:spacing w:val="-9"/>
          <w:sz w:val="24"/>
        </w:rPr>
        <w:t xml:space="preserve"> </w:t>
      </w:r>
      <w:r>
        <w:rPr>
          <w:sz w:val="24"/>
        </w:rPr>
        <w:t>and</w:t>
      </w:r>
      <w:r>
        <w:rPr>
          <w:spacing w:val="-10"/>
          <w:sz w:val="24"/>
        </w:rPr>
        <w:t xml:space="preserve"> </w:t>
      </w:r>
      <w:r>
        <w:rPr>
          <w:sz w:val="24"/>
        </w:rPr>
        <w:t>document</w:t>
      </w:r>
      <w:r>
        <w:rPr>
          <w:spacing w:val="-3"/>
          <w:sz w:val="24"/>
        </w:rPr>
        <w:t xml:space="preserve"> </w:t>
      </w:r>
      <w:r>
        <w:rPr>
          <w:sz w:val="24"/>
        </w:rPr>
        <w:t>the</w:t>
      </w:r>
      <w:r>
        <w:rPr>
          <w:spacing w:val="-6"/>
          <w:sz w:val="24"/>
        </w:rPr>
        <w:t xml:space="preserve"> </w:t>
      </w:r>
      <w:r>
        <w:rPr>
          <w:sz w:val="24"/>
        </w:rPr>
        <w:t>minimum</w:t>
      </w:r>
      <w:r>
        <w:rPr>
          <w:spacing w:val="-4"/>
          <w:sz w:val="24"/>
        </w:rPr>
        <w:t xml:space="preserve"> </w:t>
      </w:r>
      <w:r>
        <w:rPr>
          <w:sz w:val="24"/>
        </w:rPr>
        <w:t>rated</w:t>
      </w:r>
      <w:r>
        <w:rPr>
          <w:spacing w:val="-4"/>
          <w:sz w:val="24"/>
        </w:rPr>
        <w:t xml:space="preserve"> </w:t>
      </w:r>
      <w:r>
        <w:rPr>
          <w:sz w:val="24"/>
        </w:rPr>
        <w:t>features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 xml:space="preserve">Reference </w:t>
      </w:r>
      <w:r>
        <w:rPr>
          <w:sz w:val="24"/>
        </w:rPr>
        <w:lastRenderedPageBreak/>
        <w:t>Home and Rated Home in accordance with the requirements of</w:t>
      </w:r>
      <w:r>
        <w:rPr>
          <w:color w:val="0000FF"/>
          <w:sz w:val="24"/>
        </w:rPr>
        <w:t xml:space="preserve"> </w:t>
      </w:r>
      <w:hyperlink r:id="rId9">
        <w:r>
          <w:rPr>
            <w:color w:val="0000FF"/>
            <w:sz w:val="24"/>
            <w:u w:val="single" w:color="0000FF"/>
          </w:rPr>
          <w:t>ANSI/RESNET/ICC 301-2014</w:t>
        </w:r>
        <w:r>
          <w:rPr>
            <w:color w:val="0000FF"/>
            <w:sz w:val="24"/>
          </w:rPr>
          <w:t xml:space="preserve"> </w:t>
        </w:r>
      </w:hyperlink>
      <w:r>
        <w:rPr>
          <w:sz w:val="24"/>
        </w:rPr>
        <w:t>– Energy Rating Reference Home and Rated Home Configuration and MINHERS</w:t>
      </w:r>
      <w:r>
        <w:rPr>
          <w:color w:val="0000FF"/>
          <w:sz w:val="24"/>
        </w:rPr>
        <w:t xml:space="preserve"> </w:t>
      </w:r>
      <w:r>
        <w:rPr>
          <w:color w:val="0000FF"/>
          <w:sz w:val="24"/>
          <w:u w:val="single" w:color="0000FF"/>
        </w:rPr>
        <w:t>Appendix</w:t>
      </w:r>
      <w:r>
        <w:rPr>
          <w:color w:val="0000FF"/>
          <w:spacing w:val="-8"/>
          <w:sz w:val="24"/>
          <w:u w:val="single" w:color="0000FF"/>
        </w:rPr>
        <w:t xml:space="preserve"> </w:t>
      </w:r>
      <w:r>
        <w:rPr>
          <w:color w:val="0000FF"/>
          <w:sz w:val="24"/>
          <w:u w:val="single" w:color="0000FF"/>
        </w:rPr>
        <w:t>A</w:t>
      </w:r>
      <w:r>
        <w:rPr>
          <w:sz w:val="24"/>
        </w:rPr>
        <w:t>.</w:t>
      </w:r>
    </w:p>
    <w:p w14:paraId="244EEB12" w14:textId="77777777" w:rsidR="009B3A65" w:rsidRDefault="009B3A65">
      <w:pPr>
        <w:pStyle w:val="BodyText"/>
      </w:pPr>
    </w:p>
    <w:p w14:paraId="029CD727" w14:textId="77777777" w:rsidR="009B3A65" w:rsidRDefault="00644D35" w:rsidP="00622DC9">
      <w:pPr>
        <w:pStyle w:val="ListParagraph"/>
        <w:numPr>
          <w:ilvl w:val="3"/>
          <w:numId w:val="3"/>
        </w:numPr>
        <w:tabs>
          <w:tab w:val="left" w:pos="1572"/>
        </w:tabs>
        <w:spacing w:line="242" w:lineRule="auto"/>
        <w:ind w:left="551" w:right="880" w:firstLine="0"/>
        <w:rPr>
          <w:sz w:val="24"/>
        </w:rPr>
      </w:pPr>
      <w:bookmarkStart w:id="17" w:name="208.1.1.4_Identify_potential_problems_wi"/>
      <w:bookmarkEnd w:id="17"/>
      <w:r>
        <w:rPr>
          <w:sz w:val="24"/>
        </w:rPr>
        <w:t>Identify potential problems with the building such as health and safety concerns,</w:t>
      </w:r>
      <w:r>
        <w:rPr>
          <w:spacing w:val="-27"/>
          <w:sz w:val="24"/>
        </w:rPr>
        <w:t xml:space="preserve"> </w:t>
      </w:r>
      <w:r>
        <w:rPr>
          <w:sz w:val="24"/>
        </w:rPr>
        <w:t>building durability issues, potential comfort problems, and possible elevated energy</w:t>
      </w:r>
      <w:r>
        <w:rPr>
          <w:spacing w:val="-8"/>
          <w:sz w:val="24"/>
        </w:rPr>
        <w:t xml:space="preserve"> </w:t>
      </w:r>
      <w:r>
        <w:rPr>
          <w:sz w:val="24"/>
        </w:rPr>
        <w:t>use.</w:t>
      </w:r>
    </w:p>
    <w:p w14:paraId="55F69CD4" w14:textId="77777777" w:rsidR="009B3A65" w:rsidRDefault="009B3A65">
      <w:pPr>
        <w:pStyle w:val="BodyText"/>
        <w:spacing w:before="6"/>
      </w:pPr>
    </w:p>
    <w:p w14:paraId="70EB4A8E" w14:textId="77777777" w:rsidR="009B3A65" w:rsidRDefault="00644D35" w:rsidP="00622DC9">
      <w:pPr>
        <w:pStyle w:val="ListParagraph"/>
        <w:numPr>
          <w:ilvl w:val="3"/>
          <w:numId w:val="3"/>
        </w:numPr>
        <w:tabs>
          <w:tab w:val="left" w:pos="1572"/>
        </w:tabs>
        <w:spacing w:before="1"/>
        <w:rPr>
          <w:sz w:val="24"/>
        </w:rPr>
      </w:pPr>
      <w:bookmarkStart w:id="18" w:name="208.1.1.5_Identify_basic_home_constructi"/>
      <w:bookmarkEnd w:id="18"/>
      <w:r>
        <w:rPr>
          <w:sz w:val="24"/>
        </w:rPr>
        <w:t>Identify basic home construction types and the ramifications of these for energy</w:t>
      </w:r>
      <w:r>
        <w:rPr>
          <w:spacing w:val="-13"/>
          <w:sz w:val="24"/>
        </w:rPr>
        <w:t xml:space="preserve"> </w:t>
      </w:r>
      <w:r>
        <w:rPr>
          <w:sz w:val="24"/>
        </w:rPr>
        <w:t>usage.</w:t>
      </w:r>
    </w:p>
    <w:p w14:paraId="0D981CC1" w14:textId="77777777" w:rsidR="009B3A65" w:rsidRDefault="009B3A65">
      <w:pPr>
        <w:pStyle w:val="BodyText"/>
        <w:spacing w:before="7"/>
      </w:pPr>
    </w:p>
    <w:p w14:paraId="1F93D2A2" w14:textId="6C1AF6D2" w:rsidR="009B3A65" w:rsidRDefault="00644D35" w:rsidP="00622DC9">
      <w:pPr>
        <w:pStyle w:val="ListParagraph"/>
        <w:numPr>
          <w:ilvl w:val="2"/>
          <w:numId w:val="3"/>
        </w:numPr>
        <w:tabs>
          <w:tab w:val="left" w:pos="1248"/>
        </w:tabs>
        <w:spacing w:before="1"/>
        <w:ind w:left="1247"/>
        <w:rPr>
          <w:sz w:val="24"/>
        </w:rPr>
      </w:pPr>
      <w:bookmarkStart w:id="19" w:name="208.1.2_Basics_of_specifications"/>
      <w:bookmarkEnd w:id="19"/>
      <w:r>
        <w:rPr>
          <w:sz w:val="24"/>
        </w:rPr>
        <w:t>Basics of</w:t>
      </w:r>
      <w:r>
        <w:rPr>
          <w:spacing w:val="-2"/>
          <w:sz w:val="24"/>
        </w:rPr>
        <w:t xml:space="preserve"> </w:t>
      </w:r>
      <w:r>
        <w:rPr>
          <w:sz w:val="24"/>
        </w:rPr>
        <w:t>specifications</w:t>
      </w:r>
    </w:p>
    <w:p w14:paraId="617BD969" w14:textId="77777777" w:rsidR="00E016FF" w:rsidRDefault="00E016FF" w:rsidP="00E016FF">
      <w:pPr>
        <w:pStyle w:val="ListParagraph"/>
        <w:tabs>
          <w:tab w:val="left" w:pos="1248"/>
        </w:tabs>
        <w:spacing w:before="1"/>
        <w:ind w:left="1247"/>
        <w:rPr>
          <w:sz w:val="24"/>
        </w:rPr>
      </w:pPr>
    </w:p>
    <w:p w14:paraId="14B1C328" w14:textId="77777777" w:rsidR="009B3A65" w:rsidRDefault="00644D35" w:rsidP="00E016FF">
      <w:pPr>
        <w:pStyle w:val="ListParagraph"/>
        <w:numPr>
          <w:ilvl w:val="3"/>
          <w:numId w:val="3"/>
        </w:numPr>
        <w:tabs>
          <w:tab w:val="left" w:pos="1572"/>
        </w:tabs>
        <w:spacing w:before="67" w:line="242" w:lineRule="auto"/>
        <w:ind w:right="171"/>
        <w:rPr>
          <w:sz w:val="24"/>
        </w:rPr>
      </w:pPr>
      <w:r>
        <w:rPr>
          <w:sz w:val="24"/>
        </w:rPr>
        <w:t>Have a basic understanding of energy improvement measure interactions, expected life, and bundling</w:t>
      </w:r>
      <w:r>
        <w:rPr>
          <w:spacing w:val="-11"/>
          <w:sz w:val="24"/>
        </w:rPr>
        <w:t xml:space="preserve"> </w:t>
      </w:r>
      <w:r>
        <w:rPr>
          <w:sz w:val="24"/>
        </w:rPr>
        <w:t>for</w:t>
      </w:r>
      <w:r>
        <w:rPr>
          <w:spacing w:val="-14"/>
          <w:sz w:val="24"/>
        </w:rPr>
        <w:t xml:space="preserve"> </w:t>
      </w:r>
      <w:r>
        <w:rPr>
          <w:sz w:val="24"/>
        </w:rPr>
        <w:t>optimal</w:t>
      </w:r>
      <w:r>
        <w:rPr>
          <w:spacing w:val="-9"/>
          <w:sz w:val="24"/>
        </w:rPr>
        <w:t xml:space="preserve"> </w:t>
      </w:r>
      <w:r>
        <w:rPr>
          <w:sz w:val="24"/>
        </w:rPr>
        <w:t>performance</w:t>
      </w:r>
      <w:r>
        <w:rPr>
          <w:spacing w:val="-12"/>
          <w:sz w:val="24"/>
        </w:rPr>
        <w:t xml:space="preserve"> </w:t>
      </w:r>
      <w:r>
        <w:rPr>
          <w:sz w:val="24"/>
        </w:rPr>
        <w:t>considering</w:t>
      </w:r>
      <w:r>
        <w:rPr>
          <w:spacing w:val="-11"/>
          <w:sz w:val="24"/>
        </w:rPr>
        <w:t xml:space="preserve"> </w:t>
      </w:r>
      <w:r>
        <w:rPr>
          <w:sz w:val="24"/>
        </w:rPr>
        <w:t>the</w:t>
      </w:r>
      <w:r>
        <w:rPr>
          <w:spacing w:val="-11"/>
          <w:sz w:val="24"/>
        </w:rPr>
        <w:t xml:space="preserve"> </w:t>
      </w:r>
      <w:r>
        <w:rPr>
          <w:sz w:val="24"/>
        </w:rPr>
        <w:t>house-as-a-system</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emerging</w:t>
      </w:r>
      <w:r>
        <w:rPr>
          <w:spacing w:val="-11"/>
          <w:sz w:val="24"/>
        </w:rPr>
        <w:t xml:space="preserve"> </w:t>
      </w:r>
      <w:r>
        <w:rPr>
          <w:sz w:val="24"/>
        </w:rPr>
        <w:t>need</w:t>
      </w:r>
      <w:r>
        <w:rPr>
          <w:spacing w:val="-11"/>
          <w:sz w:val="24"/>
        </w:rPr>
        <w:t xml:space="preserve"> </w:t>
      </w:r>
      <w:r>
        <w:rPr>
          <w:sz w:val="24"/>
        </w:rPr>
        <w:t>for</w:t>
      </w:r>
      <w:r>
        <w:rPr>
          <w:spacing w:val="-13"/>
          <w:sz w:val="24"/>
        </w:rPr>
        <w:t xml:space="preserve"> </w:t>
      </w:r>
      <w:r>
        <w:rPr>
          <w:sz w:val="24"/>
        </w:rPr>
        <w:t>deep</w:t>
      </w:r>
      <w:r>
        <w:rPr>
          <w:spacing w:val="-11"/>
          <w:sz w:val="24"/>
        </w:rPr>
        <w:t xml:space="preserve"> </w:t>
      </w:r>
      <w:r>
        <w:rPr>
          <w:sz w:val="24"/>
        </w:rPr>
        <w:t>energy savings.</w:t>
      </w:r>
    </w:p>
    <w:p w14:paraId="0298A09D" w14:textId="77777777" w:rsidR="009B3A65" w:rsidRDefault="009B3A65">
      <w:pPr>
        <w:pStyle w:val="BodyText"/>
        <w:spacing w:before="8"/>
      </w:pPr>
    </w:p>
    <w:p w14:paraId="34565AA9" w14:textId="77777777" w:rsidR="009B3A65" w:rsidRDefault="00644D35" w:rsidP="00622DC9">
      <w:pPr>
        <w:pStyle w:val="ListParagraph"/>
        <w:numPr>
          <w:ilvl w:val="2"/>
          <w:numId w:val="3"/>
        </w:numPr>
        <w:tabs>
          <w:tab w:val="left" w:pos="1248"/>
        </w:tabs>
        <w:ind w:left="1247"/>
        <w:rPr>
          <w:sz w:val="24"/>
        </w:rPr>
      </w:pPr>
      <w:bookmarkStart w:id="20" w:name="208.1.3_Determining_Conditioned_Space_Vo"/>
      <w:bookmarkEnd w:id="20"/>
      <w:r>
        <w:rPr>
          <w:sz w:val="24"/>
        </w:rPr>
        <w:t>Determining Conditioned Space</w:t>
      </w:r>
      <w:r>
        <w:rPr>
          <w:spacing w:val="-6"/>
          <w:sz w:val="24"/>
        </w:rPr>
        <w:t xml:space="preserve"> </w:t>
      </w:r>
      <w:r>
        <w:rPr>
          <w:sz w:val="24"/>
        </w:rPr>
        <w:t>Volume</w:t>
      </w:r>
    </w:p>
    <w:p w14:paraId="6FE0E501" w14:textId="77777777" w:rsidR="009B3A65" w:rsidRDefault="009B3A65">
      <w:pPr>
        <w:pStyle w:val="BodyText"/>
        <w:spacing w:before="8"/>
      </w:pPr>
    </w:p>
    <w:p w14:paraId="21BE3F84" w14:textId="77777777" w:rsidR="009B3A65" w:rsidRDefault="00644D35" w:rsidP="00622DC9">
      <w:pPr>
        <w:pStyle w:val="ListParagraph"/>
        <w:numPr>
          <w:ilvl w:val="3"/>
          <w:numId w:val="3"/>
        </w:numPr>
        <w:tabs>
          <w:tab w:val="left" w:pos="1572"/>
        </w:tabs>
        <w:rPr>
          <w:sz w:val="24"/>
        </w:rPr>
      </w:pPr>
      <w:bookmarkStart w:id="21" w:name="208.1.3.1_Determine_the_Conditioned_Spac"/>
      <w:bookmarkEnd w:id="21"/>
      <w:r>
        <w:rPr>
          <w:sz w:val="24"/>
        </w:rPr>
        <w:t>Determine the Conditioned Space Volume of a dwelling unit as defined in Appendix</w:t>
      </w:r>
      <w:r>
        <w:rPr>
          <w:spacing w:val="-14"/>
          <w:sz w:val="24"/>
        </w:rPr>
        <w:t xml:space="preserve"> </w:t>
      </w:r>
      <w:r>
        <w:rPr>
          <w:sz w:val="24"/>
        </w:rPr>
        <w:t>B.</w:t>
      </w:r>
    </w:p>
    <w:p w14:paraId="1A977104" w14:textId="77777777" w:rsidR="009B3A65" w:rsidRDefault="009B3A65">
      <w:pPr>
        <w:pStyle w:val="BodyText"/>
        <w:spacing w:before="8"/>
      </w:pPr>
    </w:p>
    <w:p w14:paraId="3ED7538F" w14:textId="77777777" w:rsidR="009B3A65" w:rsidRDefault="00644D35" w:rsidP="00622DC9">
      <w:pPr>
        <w:pStyle w:val="ListParagraph"/>
        <w:numPr>
          <w:ilvl w:val="2"/>
          <w:numId w:val="3"/>
        </w:numPr>
        <w:tabs>
          <w:tab w:val="left" w:pos="1248"/>
        </w:tabs>
        <w:ind w:left="1247"/>
        <w:rPr>
          <w:sz w:val="24"/>
        </w:rPr>
      </w:pPr>
      <w:bookmarkStart w:id="22" w:name="208.1.4_Health_and_Safety"/>
      <w:bookmarkEnd w:id="22"/>
      <w:r>
        <w:rPr>
          <w:sz w:val="24"/>
        </w:rPr>
        <w:t>Health and</w:t>
      </w:r>
      <w:r>
        <w:rPr>
          <w:spacing w:val="-7"/>
          <w:sz w:val="24"/>
        </w:rPr>
        <w:t xml:space="preserve"> </w:t>
      </w:r>
      <w:r>
        <w:rPr>
          <w:sz w:val="24"/>
        </w:rPr>
        <w:t>Safety</w:t>
      </w:r>
    </w:p>
    <w:p w14:paraId="65AD7C20" w14:textId="77777777" w:rsidR="009B3A65" w:rsidRDefault="009B3A65">
      <w:pPr>
        <w:pStyle w:val="BodyText"/>
        <w:spacing w:before="8"/>
      </w:pPr>
    </w:p>
    <w:p w14:paraId="4B7FB609" w14:textId="77777777" w:rsidR="009B3A65" w:rsidRDefault="00644D35" w:rsidP="00622DC9">
      <w:pPr>
        <w:pStyle w:val="ListParagraph"/>
        <w:numPr>
          <w:ilvl w:val="3"/>
          <w:numId w:val="3"/>
        </w:numPr>
        <w:tabs>
          <w:tab w:val="left" w:pos="1572"/>
        </w:tabs>
        <w:spacing w:line="242" w:lineRule="auto"/>
        <w:ind w:left="551" w:right="174" w:firstLine="0"/>
        <w:rPr>
          <w:sz w:val="24"/>
        </w:rPr>
      </w:pPr>
      <w:bookmarkStart w:id="23" w:name="208.1.4.1_Identify_moisture_issues_such_"/>
      <w:bookmarkEnd w:id="23"/>
      <w:r>
        <w:rPr>
          <w:sz w:val="24"/>
        </w:rPr>
        <w:t>Identify moisture issues such as condensation, leaks through building components, signs of</w:t>
      </w:r>
      <w:r>
        <w:rPr>
          <w:spacing w:val="-37"/>
          <w:sz w:val="24"/>
        </w:rPr>
        <w:t xml:space="preserve"> </w:t>
      </w:r>
      <w:r>
        <w:rPr>
          <w:sz w:val="24"/>
        </w:rPr>
        <w:t xml:space="preserve">mold or mildew, insect damage, </w:t>
      </w:r>
      <w:proofErr w:type="gramStart"/>
      <w:r>
        <w:rPr>
          <w:sz w:val="24"/>
        </w:rPr>
        <w:t>efflorescence</w:t>
      </w:r>
      <w:proofErr w:type="gramEnd"/>
      <w:r>
        <w:rPr>
          <w:sz w:val="24"/>
        </w:rPr>
        <w:t xml:space="preserve"> and</w:t>
      </w:r>
      <w:r>
        <w:rPr>
          <w:spacing w:val="2"/>
          <w:sz w:val="24"/>
        </w:rPr>
        <w:t xml:space="preserve"> </w:t>
      </w:r>
      <w:r>
        <w:rPr>
          <w:sz w:val="24"/>
        </w:rPr>
        <w:t>stains.</w:t>
      </w:r>
    </w:p>
    <w:p w14:paraId="7D774C03" w14:textId="77777777" w:rsidR="009B3A65" w:rsidRDefault="009B3A65">
      <w:pPr>
        <w:pStyle w:val="BodyText"/>
        <w:spacing w:before="6"/>
      </w:pPr>
    </w:p>
    <w:p w14:paraId="64ABF9A3" w14:textId="77777777" w:rsidR="009B3A65" w:rsidRDefault="00644D35" w:rsidP="00622DC9">
      <w:pPr>
        <w:pStyle w:val="ListParagraph"/>
        <w:numPr>
          <w:ilvl w:val="3"/>
          <w:numId w:val="3"/>
        </w:numPr>
        <w:tabs>
          <w:tab w:val="left" w:pos="1572"/>
        </w:tabs>
        <w:spacing w:before="1"/>
        <w:rPr>
          <w:sz w:val="24"/>
        </w:rPr>
      </w:pPr>
      <w:bookmarkStart w:id="24" w:name="208.1.4.2_Identify_potential_combustion_"/>
      <w:bookmarkEnd w:id="24"/>
      <w:r>
        <w:rPr>
          <w:sz w:val="24"/>
        </w:rPr>
        <w:t>Identify potential combustion appliance safety</w:t>
      </w:r>
      <w:r>
        <w:rPr>
          <w:spacing w:val="-2"/>
          <w:sz w:val="24"/>
        </w:rPr>
        <w:t xml:space="preserve"> </w:t>
      </w:r>
      <w:r>
        <w:rPr>
          <w:sz w:val="24"/>
        </w:rPr>
        <w:t>hazards.</w:t>
      </w:r>
    </w:p>
    <w:p w14:paraId="3494C772" w14:textId="77777777" w:rsidR="009B3A65" w:rsidRDefault="009B3A65">
      <w:pPr>
        <w:pStyle w:val="BodyText"/>
        <w:spacing w:before="7"/>
      </w:pPr>
    </w:p>
    <w:p w14:paraId="4AB4231A" w14:textId="77777777" w:rsidR="009B3A65" w:rsidRDefault="00644D35" w:rsidP="00622DC9">
      <w:pPr>
        <w:pStyle w:val="ListParagraph"/>
        <w:numPr>
          <w:ilvl w:val="3"/>
          <w:numId w:val="3"/>
        </w:numPr>
        <w:tabs>
          <w:tab w:val="left" w:pos="1572"/>
        </w:tabs>
        <w:spacing w:before="1" w:line="242" w:lineRule="auto"/>
        <w:ind w:left="551" w:right="985" w:firstLine="0"/>
        <w:rPr>
          <w:sz w:val="24"/>
        </w:rPr>
      </w:pPr>
      <w:bookmarkStart w:id="25" w:name="208.1.4.3_Identify_evidence_in_combustio"/>
      <w:bookmarkEnd w:id="25"/>
      <w:r>
        <w:rPr>
          <w:sz w:val="24"/>
        </w:rPr>
        <w:t xml:space="preserve">Identify evidence in combustion equipment of flame rollout, blocked chimneys, </w:t>
      </w:r>
      <w:proofErr w:type="gramStart"/>
      <w:r>
        <w:rPr>
          <w:sz w:val="24"/>
        </w:rPr>
        <w:t>rust</w:t>
      </w:r>
      <w:proofErr w:type="gramEnd"/>
      <w:r>
        <w:rPr>
          <w:spacing w:val="-24"/>
          <w:sz w:val="24"/>
        </w:rPr>
        <w:t xml:space="preserve"> </w:t>
      </w:r>
      <w:r>
        <w:rPr>
          <w:sz w:val="24"/>
        </w:rPr>
        <w:t>and corrosion, and missing or damaged vent</w:t>
      </w:r>
      <w:r>
        <w:rPr>
          <w:spacing w:val="-10"/>
          <w:sz w:val="24"/>
        </w:rPr>
        <w:t xml:space="preserve"> </w:t>
      </w:r>
      <w:r>
        <w:rPr>
          <w:sz w:val="24"/>
        </w:rPr>
        <w:t>connectors.</w:t>
      </w:r>
    </w:p>
    <w:p w14:paraId="7BB3693E" w14:textId="77777777" w:rsidR="009B3A65" w:rsidRDefault="009B3A65">
      <w:pPr>
        <w:pStyle w:val="BodyText"/>
        <w:spacing w:before="6"/>
      </w:pPr>
    </w:p>
    <w:p w14:paraId="2CD976B2" w14:textId="77777777" w:rsidR="009B3A65" w:rsidRDefault="00644D35" w:rsidP="00622DC9">
      <w:pPr>
        <w:pStyle w:val="ListParagraph"/>
        <w:numPr>
          <w:ilvl w:val="3"/>
          <w:numId w:val="3"/>
        </w:numPr>
        <w:tabs>
          <w:tab w:val="left" w:pos="1572"/>
        </w:tabs>
        <w:spacing w:line="242" w:lineRule="auto"/>
        <w:ind w:left="551" w:right="832" w:firstLine="0"/>
        <w:rPr>
          <w:sz w:val="24"/>
        </w:rPr>
      </w:pPr>
      <w:bookmarkStart w:id="26" w:name="208.1.4.4_Identify_problems_related_to_p"/>
      <w:bookmarkEnd w:id="26"/>
      <w:r>
        <w:rPr>
          <w:sz w:val="24"/>
        </w:rPr>
        <w:t>Identify problems related to poor indoor air quality (IAQ), building durability, and</w:t>
      </w:r>
      <w:r>
        <w:rPr>
          <w:spacing w:val="-28"/>
          <w:sz w:val="24"/>
        </w:rPr>
        <w:t xml:space="preserve"> </w:t>
      </w:r>
      <w:r>
        <w:rPr>
          <w:sz w:val="24"/>
        </w:rPr>
        <w:t>human comfort.</w:t>
      </w:r>
    </w:p>
    <w:p w14:paraId="2DAB5837" w14:textId="77777777" w:rsidR="009B3A65" w:rsidRDefault="009B3A65">
      <w:pPr>
        <w:pStyle w:val="BodyText"/>
        <w:spacing w:before="7"/>
      </w:pPr>
    </w:p>
    <w:p w14:paraId="21640FBF" w14:textId="77777777" w:rsidR="009B3A65" w:rsidRDefault="00644D35" w:rsidP="00622DC9">
      <w:pPr>
        <w:pStyle w:val="ListParagraph"/>
        <w:numPr>
          <w:ilvl w:val="3"/>
          <w:numId w:val="3"/>
        </w:numPr>
        <w:tabs>
          <w:tab w:val="left" w:pos="1572"/>
        </w:tabs>
        <w:rPr>
          <w:sz w:val="24"/>
        </w:rPr>
      </w:pPr>
      <w:bookmarkStart w:id="27" w:name="208.1.4.5_Identify_potential_presence_of"/>
      <w:bookmarkEnd w:id="27"/>
      <w:r>
        <w:rPr>
          <w:sz w:val="24"/>
        </w:rPr>
        <w:t>Identify potential presence of mold and potential causes.</w:t>
      </w:r>
    </w:p>
    <w:p w14:paraId="16BCDD18" w14:textId="77777777" w:rsidR="009B3A65" w:rsidRDefault="009B3A65">
      <w:pPr>
        <w:pStyle w:val="BodyText"/>
        <w:spacing w:before="8"/>
      </w:pPr>
    </w:p>
    <w:p w14:paraId="667A98DD" w14:textId="77777777" w:rsidR="009B3A65" w:rsidRDefault="00644D35" w:rsidP="00622DC9">
      <w:pPr>
        <w:pStyle w:val="ListParagraph"/>
        <w:numPr>
          <w:ilvl w:val="2"/>
          <w:numId w:val="3"/>
        </w:numPr>
        <w:tabs>
          <w:tab w:val="left" w:pos="1248"/>
        </w:tabs>
        <w:ind w:left="1247"/>
        <w:rPr>
          <w:sz w:val="24"/>
        </w:rPr>
      </w:pPr>
      <w:bookmarkStart w:id="28" w:name="208.1.5_Building_Science_Concepts"/>
      <w:bookmarkEnd w:id="28"/>
      <w:r>
        <w:rPr>
          <w:sz w:val="24"/>
        </w:rPr>
        <w:t>Building Science</w:t>
      </w:r>
      <w:r>
        <w:rPr>
          <w:spacing w:val="-3"/>
          <w:sz w:val="24"/>
        </w:rPr>
        <w:t xml:space="preserve"> </w:t>
      </w:r>
      <w:r>
        <w:rPr>
          <w:sz w:val="24"/>
        </w:rPr>
        <w:t>Concepts</w:t>
      </w:r>
    </w:p>
    <w:p w14:paraId="08474A81" w14:textId="77777777" w:rsidR="009B3A65" w:rsidRDefault="009B3A65">
      <w:pPr>
        <w:pStyle w:val="BodyText"/>
        <w:spacing w:before="7"/>
      </w:pPr>
    </w:p>
    <w:p w14:paraId="3201DFC6" w14:textId="77777777" w:rsidR="009B3A65" w:rsidRDefault="00644D35" w:rsidP="00622DC9">
      <w:pPr>
        <w:pStyle w:val="ListParagraph"/>
        <w:numPr>
          <w:ilvl w:val="3"/>
          <w:numId w:val="3"/>
        </w:numPr>
        <w:tabs>
          <w:tab w:val="left" w:pos="1572"/>
        </w:tabs>
        <w:spacing w:before="1"/>
        <w:rPr>
          <w:sz w:val="24"/>
        </w:rPr>
      </w:pPr>
      <w:bookmarkStart w:id="29" w:name="208.1.5.1_Identify_areas_of_potential_en"/>
      <w:bookmarkEnd w:id="29"/>
      <w:r>
        <w:rPr>
          <w:sz w:val="24"/>
        </w:rPr>
        <w:t>Identify areas of potential envelope leakage, thermal bypasses, and thermal</w:t>
      </w:r>
      <w:r>
        <w:rPr>
          <w:spacing w:val="-7"/>
          <w:sz w:val="24"/>
        </w:rPr>
        <w:t xml:space="preserve"> </w:t>
      </w:r>
      <w:r>
        <w:rPr>
          <w:sz w:val="24"/>
        </w:rPr>
        <w:t>bridging.</w:t>
      </w:r>
    </w:p>
    <w:p w14:paraId="0CF28F84" w14:textId="77777777" w:rsidR="009B3A65" w:rsidRDefault="009B3A65">
      <w:pPr>
        <w:pStyle w:val="BodyText"/>
        <w:spacing w:before="7"/>
      </w:pPr>
    </w:p>
    <w:p w14:paraId="50787399" w14:textId="77777777" w:rsidR="009B3A65" w:rsidRDefault="00644D35" w:rsidP="00622DC9">
      <w:pPr>
        <w:pStyle w:val="ListParagraph"/>
        <w:numPr>
          <w:ilvl w:val="2"/>
          <w:numId w:val="3"/>
        </w:numPr>
        <w:tabs>
          <w:tab w:val="left" w:pos="1248"/>
        </w:tabs>
        <w:spacing w:before="1"/>
        <w:ind w:left="1247"/>
        <w:rPr>
          <w:sz w:val="24"/>
        </w:rPr>
      </w:pPr>
      <w:bookmarkStart w:id="30" w:name="208.1.6_Moisture_Principles_and_Properti"/>
      <w:bookmarkEnd w:id="30"/>
      <w:r>
        <w:rPr>
          <w:sz w:val="24"/>
        </w:rPr>
        <w:t>Moisture Principles and</w:t>
      </w:r>
      <w:r>
        <w:rPr>
          <w:spacing w:val="2"/>
          <w:sz w:val="24"/>
        </w:rPr>
        <w:t xml:space="preserve"> </w:t>
      </w:r>
      <w:r>
        <w:rPr>
          <w:sz w:val="24"/>
        </w:rPr>
        <w:t>Properties</w:t>
      </w:r>
    </w:p>
    <w:p w14:paraId="37F79AB6" w14:textId="77777777" w:rsidR="009B3A65" w:rsidRDefault="009B3A65">
      <w:pPr>
        <w:pStyle w:val="BodyText"/>
        <w:spacing w:before="7"/>
      </w:pPr>
    </w:p>
    <w:p w14:paraId="30F701B3" w14:textId="77777777" w:rsidR="009B3A65" w:rsidRDefault="00644D35" w:rsidP="00622DC9">
      <w:pPr>
        <w:pStyle w:val="ListParagraph"/>
        <w:numPr>
          <w:ilvl w:val="3"/>
          <w:numId w:val="3"/>
        </w:numPr>
        <w:tabs>
          <w:tab w:val="left" w:pos="1572"/>
        </w:tabs>
        <w:spacing w:before="1" w:line="242" w:lineRule="auto"/>
        <w:ind w:left="551" w:right="176" w:firstLine="0"/>
        <w:rPr>
          <w:sz w:val="24"/>
        </w:rPr>
      </w:pPr>
      <w:bookmarkStart w:id="31" w:name="208.1.6.1_Identify_potential_or_existing"/>
      <w:bookmarkEnd w:id="31"/>
      <w:r>
        <w:rPr>
          <w:sz w:val="24"/>
        </w:rPr>
        <w:t>Identify potential or existing moisture issues (bulk water intrusion, capillary action, air</w:t>
      </w:r>
      <w:r>
        <w:rPr>
          <w:spacing w:val="-36"/>
          <w:sz w:val="24"/>
        </w:rPr>
        <w:t xml:space="preserve"> </w:t>
      </w:r>
      <w:r>
        <w:rPr>
          <w:sz w:val="24"/>
        </w:rPr>
        <w:t>transport, vapor</w:t>
      </w:r>
      <w:r>
        <w:rPr>
          <w:spacing w:val="-2"/>
          <w:sz w:val="24"/>
        </w:rPr>
        <w:t xml:space="preserve"> </w:t>
      </w:r>
      <w:r>
        <w:rPr>
          <w:sz w:val="24"/>
        </w:rPr>
        <w:t>diffusion).</w:t>
      </w:r>
    </w:p>
    <w:p w14:paraId="0F08F1BE" w14:textId="77777777" w:rsidR="009B3A65" w:rsidRDefault="009B3A65">
      <w:pPr>
        <w:pStyle w:val="BodyText"/>
        <w:spacing w:before="6"/>
      </w:pPr>
    </w:p>
    <w:p w14:paraId="652EC4F6" w14:textId="77777777" w:rsidR="009B3A65" w:rsidRDefault="00644D35" w:rsidP="00622DC9">
      <w:pPr>
        <w:pStyle w:val="ListParagraph"/>
        <w:numPr>
          <w:ilvl w:val="2"/>
          <w:numId w:val="3"/>
        </w:numPr>
        <w:tabs>
          <w:tab w:val="left" w:pos="1248"/>
        </w:tabs>
        <w:ind w:left="1247"/>
        <w:rPr>
          <w:sz w:val="24"/>
        </w:rPr>
      </w:pPr>
      <w:bookmarkStart w:id="32" w:name="208.1.7_Building_Components"/>
      <w:bookmarkEnd w:id="32"/>
      <w:r>
        <w:rPr>
          <w:sz w:val="24"/>
        </w:rPr>
        <w:t>Building</w:t>
      </w:r>
      <w:r>
        <w:rPr>
          <w:spacing w:val="-4"/>
          <w:sz w:val="24"/>
        </w:rPr>
        <w:t xml:space="preserve"> </w:t>
      </w:r>
      <w:r>
        <w:rPr>
          <w:sz w:val="24"/>
        </w:rPr>
        <w:t>Components</w:t>
      </w:r>
    </w:p>
    <w:p w14:paraId="4E470162"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376"/>
      </w:tblGrid>
      <w:tr w:rsidR="009B3A65" w14:paraId="6E3CF7A7" w14:textId="77777777">
        <w:trPr>
          <w:trHeight w:val="412"/>
        </w:trPr>
        <w:tc>
          <w:tcPr>
            <w:tcW w:w="1009" w:type="dxa"/>
          </w:tcPr>
          <w:p w14:paraId="150CFBA6" w14:textId="77777777" w:rsidR="009B3A65" w:rsidRDefault="00644D35">
            <w:pPr>
              <w:pStyle w:val="TableParagraph"/>
              <w:spacing w:before="0" w:line="266" w:lineRule="exact"/>
              <w:ind w:right="39"/>
              <w:jc w:val="center"/>
              <w:rPr>
                <w:sz w:val="24"/>
              </w:rPr>
            </w:pPr>
            <w:bookmarkStart w:id="33" w:name="208.1.7.1_Identify_exterior_building_com"/>
            <w:bookmarkEnd w:id="33"/>
            <w:r>
              <w:rPr>
                <w:sz w:val="24"/>
              </w:rPr>
              <w:t>208.1.7.1</w:t>
            </w:r>
          </w:p>
        </w:tc>
        <w:tc>
          <w:tcPr>
            <w:tcW w:w="7376" w:type="dxa"/>
          </w:tcPr>
          <w:p w14:paraId="2E1ECA20" w14:textId="77777777" w:rsidR="009B3A65" w:rsidRDefault="00644D35">
            <w:pPr>
              <w:pStyle w:val="TableParagraph"/>
              <w:spacing w:before="0" w:line="266" w:lineRule="exact"/>
              <w:ind w:left="60"/>
              <w:rPr>
                <w:sz w:val="24"/>
              </w:rPr>
            </w:pPr>
            <w:r>
              <w:rPr>
                <w:sz w:val="24"/>
              </w:rPr>
              <w:t>Identify exterior building components.</w:t>
            </w:r>
          </w:p>
        </w:tc>
      </w:tr>
      <w:tr w:rsidR="009B3A65" w14:paraId="2E651E03" w14:textId="77777777">
        <w:trPr>
          <w:trHeight w:val="559"/>
        </w:trPr>
        <w:tc>
          <w:tcPr>
            <w:tcW w:w="1009" w:type="dxa"/>
          </w:tcPr>
          <w:p w14:paraId="33F5AD31" w14:textId="77777777" w:rsidR="009B3A65" w:rsidRDefault="00644D35">
            <w:pPr>
              <w:pStyle w:val="TableParagraph"/>
              <w:spacing w:before="137"/>
              <w:ind w:right="39"/>
              <w:jc w:val="center"/>
              <w:rPr>
                <w:sz w:val="24"/>
              </w:rPr>
            </w:pPr>
            <w:bookmarkStart w:id="34" w:name="208.1.7.2_Determine_building_orientation"/>
            <w:bookmarkEnd w:id="34"/>
            <w:r>
              <w:rPr>
                <w:sz w:val="24"/>
              </w:rPr>
              <w:t>208.1.7.2</w:t>
            </w:r>
          </w:p>
        </w:tc>
        <w:tc>
          <w:tcPr>
            <w:tcW w:w="7376" w:type="dxa"/>
          </w:tcPr>
          <w:p w14:paraId="7301FD73" w14:textId="77777777" w:rsidR="009B3A65" w:rsidRDefault="00644D35">
            <w:pPr>
              <w:pStyle w:val="TableParagraph"/>
              <w:spacing w:before="137"/>
              <w:ind w:left="60"/>
              <w:rPr>
                <w:sz w:val="24"/>
              </w:rPr>
            </w:pPr>
            <w:r>
              <w:rPr>
                <w:sz w:val="24"/>
              </w:rPr>
              <w:t>Determine building orientation and shading characteristics.</w:t>
            </w:r>
          </w:p>
        </w:tc>
      </w:tr>
      <w:tr w:rsidR="009B3A65" w14:paraId="2BBFBD94" w14:textId="77777777">
        <w:trPr>
          <w:trHeight w:val="559"/>
        </w:trPr>
        <w:tc>
          <w:tcPr>
            <w:tcW w:w="1009" w:type="dxa"/>
          </w:tcPr>
          <w:p w14:paraId="783D2F08" w14:textId="77777777" w:rsidR="009B3A65" w:rsidRDefault="00644D35">
            <w:pPr>
              <w:pStyle w:val="TableParagraph"/>
              <w:spacing w:before="137"/>
              <w:ind w:right="39"/>
              <w:jc w:val="center"/>
              <w:rPr>
                <w:sz w:val="24"/>
              </w:rPr>
            </w:pPr>
            <w:bookmarkStart w:id="35" w:name="208.1.7.3_Measure_building_dimensions_an"/>
            <w:bookmarkEnd w:id="35"/>
            <w:r>
              <w:rPr>
                <w:sz w:val="24"/>
              </w:rPr>
              <w:t>208.1.7.3</w:t>
            </w:r>
          </w:p>
        </w:tc>
        <w:tc>
          <w:tcPr>
            <w:tcW w:w="7376" w:type="dxa"/>
          </w:tcPr>
          <w:p w14:paraId="5E422CDB" w14:textId="77777777" w:rsidR="009B3A65" w:rsidRDefault="00644D35">
            <w:pPr>
              <w:pStyle w:val="TableParagraph"/>
              <w:spacing w:before="137"/>
              <w:ind w:left="60"/>
              <w:rPr>
                <w:sz w:val="24"/>
              </w:rPr>
            </w:pPr>
            <w:r>
              <w:rPr>
                <w:sz w:val="24"/>
              </w:rPr>
              <w:t>Measure building dimensions and use them to calculate gross and net areas.</w:t>
            </w:r>
          </w:p>
        </w:tc>
      </w:tr>
      <w:tr w:rsidR="009B3A65" w14:paraId="7D01ECAF" w14:textId="77777777">
        <w:trPr>
          <w:trHeight w:val="412"/>
        </w:trPr>
        <w:tc>
          <w:tcPr>
            <w:tcW w:w="1009" w:type="dxa"/>
          </w:tcPr>
          <w:p w14:paraId="75D89F71" w14:textId="77777777" w:rsidR="009B3A65" w:rsidRDefault="00644D35">
            <w:pPr>
              <w:pStyle w:val="TableParagraph"/>
              <w:spacing w:before="137" w:line="256" w:lineRule="exact"/>
              <w:ind w:right="39"/>
              <w:jc w:val="center"/>
              <w:rPr>
                <w:sz w:val="24"/>
              </w:rPr>
            </w:pPr>
            <w:bookmarkStart w:id="36" w:name="208.1.7.4_Estimate_the_approximate_age_o"/>
            <w:bookmarkEnd w:id="36"/>
            <w:r>
              <w:rPr>
                <w:sz w:val="24"/>
              </w:rPr>
              <w:t>208.1.7.4</w:t>
            </w:r>
          </w:p>
        </w:tc>
        <w:tc>
          <w:tcPr>
            <w:tcW w:w="7376" w:type="dxa"/>
          </w:tcPr>
          <w:p w14:paraId="1269B999" w14:textId="77777777" w:rsidR="009B3A65" w:rsidRDefault="00644D35">
            <w:pPr>
              <w:pStyle w:val="TableParagraph"/>
              <w:spacing w:before="137" w:line="256" w:lineRule="exact"/>
              <w:ind w:left="60"/>
              <w:rPr>
                <w:sz w:val="24"/>
              </w:rPr>
            </w:pPr>
            <w:r>
              <w:rPr>
                <w:sz w:val="24"/>
              </w:rPr>
              <w:t>Estimate the approximate age of a building.</w:t>
            </w:r>
          </w:p>
        </w:tc>
      </w:tr>
    </w:tbl>
    <w:p w14:paraId="4DE1E810" w14:textId="77777777" w:rsidR="009B3A65" w:rsidRDefault="009B3A65">
      <w:pPr>
        <w:pStyle w:val="BodyText"/>
        <w:spacing w:before="7"/>
      </w:pPr>
    </w:p>
    <w:p w14:paraId="6E909CA1" w14:textId="77777777" w:rsidR="009B3A65" w:rsidRDefault="00644D35" w:rsidP="00622DC9">
      <w:pPr>
        <w:pStyle w:val="ListParagraph"/>
        <w:numPr>
          <w:ilvl w:val="2"/>
          <w:numId w:val="3"/>
        </w:numPr>
        <w:tabs>
          <w:tab w:val="left" w:pos="1248"/>
        </w:tabs>
        <w:spacing w:before="1"/>
        <w:ind w:left="1247"/>
        <w:rPr>
          <w:sz w:val="24"/>
        </w:rPr>
      </w:pPr>
      <w:bookmarkStart w:id="37" w:name="208.1.8_Measuring_Building_Components"/>
      <w:bookmarkEnd w:id="37"/>
      <w:r>
        <w:rPr>
          <w:sz w:val="24"/>
        </w:rPr>
        <w:t>Measuring Building</w:t>
      </w:r>
      <w:r>
        <w:rPr>
          <w:spacing w:val="-2"/>
          <w:sz w:val="24"/>
        </w:rPr>
        <w:t xml:space="preserve"> </w:t>
      </w:r>
      <w:r>
        <w:rPr>
          <w:sz w:val="24"/>
        </w:rPr>
        <w:t>Components</w:t>
      </w:r>
    </w:p>
    <w:p w14:paraId="3CD5BF21" w14:textId="77777777" w:rsidR="009B3A65" w:rsidRDefault="009B3A65">
      <w:pPr>
        <w:pStyle w:val="BodyText"/>
        <w:spacing w:before="7"/>
      </w:pPr>
    </w:p>
    <w:p w14:paraId="6F122B87" w14:textId="77777777" w:rsidR="009B3A65" w:rsidRDefault="00644D35" w:rsidP="00622DC9">
      <w:pPr>
        <w:pStyle w:val="ListParagraph"/>
        <w:numPr>
          <w:ilvl w:val="3"/>
          <w:numId w:val="3"/>
        </w:numPr>
        <w:tabs>
          <w:tab w:val="left" w:pos="1572"/>
        </w:tabs>
        <w:spacing w:before="1" w:line="242" w:lineRule="auto"/>
        <w:ind w:left="551" w:right="899" w:firstLine="0"/>
        <w:rPr>
          <w:sz w:val="24"/>
        </w:rPr>
      </w:pPr>
      <w:bookmarkStart w:id="38" w:name="208.1.8.1_Use_construction_documents_suc"/>
      <w:bookmarkEnd w:id="38"/>
      <w:r>
        <w:rPr>
          <w:sz w:val="24"/>
        </w:rPr>
        <w:t>Use construction documents such as building drawings and specification sheets, or</w:t>
      </w:r>
      <w:r>
        <w:rPr>
          <w:spacing w:val="-27"/>
          <w:sz w:val="24"/>
        </w:rPr>
        <w:t xml:space="preserve"> </w:t>
      </w:r>
      <w:r>
        <w:rPr>
          <w:sz w:val="24"/>
        </w:rPr>
        <w:t>actual measured building dimensions to produce a scaled and dimensioned sketch of a</w:t>
      </w:r>
      <w:r>
        <w:rPr>
          <w:spacing w:val="-5"/>
          <w:sz w:val="24"/>
        </w:rPr>
        <w:t xml:space="preserve"> </w:t>
      </w:r>
      <w:r>
        <w:rPr>
          <w:sz w:val="24"/>
        </w:rPr>
        <w:t>home.</w:t>
      </w:r>
    </w:p>
    <w:p w14:paraId="271CD261" w14:textId="77777777" w:rsidR="009B3A65" w:rsidRDefault="009B3A65">
      <w:pPr>
        <w:pStyle w:val="BodyText"/>
        <w:spacing w:before="6"/>
      </w:pPr>
    </w:p>
    <w:p w14:paraId="17BFA24A" w14:textId="1822962E" w:rsidR="009B3A65" w:rsidRDefault="00644D35" w:rsidP="00622DC9">
      <w:pPr>
        <w:pStyle w:val="ListParagraph"/>
        <w:numPr>
          <w:ilvl w:val="2"/>
          <w:numId w:val="3"/>
        </w:numPr>
        <w:tabs>
          <w:tab w:val="left" w:pos="1248"/>
        </w:tabs>
        <w:ind w:left="1247"/>
        <w:rPr>
          <w:sz w:val="24"/>
        </w:rPr>
      </w:pPr>
      <w:bookmarkStart w:id="39" w:name="208.1.9_Collecting_Field_Data_(including"/>
      <w:bookmarkEnd w:id="39"/>
      <w:r>
        <w:rPr>
          <w:sz w:val="24"/>
        </w:rPr>
        <w:t>Collecting Field Data (including photo</w:t>
      </w:r>
      <w:r>
        <w:rPr>
          <w:spacing w:val="-7"/>
          <w:sz w:val="24"/>
        </w:rPr>
        <w:t xml:space="preserve"> </w:t>
      </w:r>
      <w:r>
        <w:rPr>
          <w:sz w:val="24"/>
        </w:rPr>
        <w:t>documentation)</w:t>
      </w:r>
    </w:p>
    <w:p w14:paraId="01E830DE" w14:textId="77777777" w:rsidR="00E016FF" w:rsidRDefault="00E016FF" w:rsidP="00E016FF">
      <w:pPr>
        <w:pStyle w:val="ListParagraph"/>
        <w:tabs>
          <w:tab w:val="left" w:pos="1248"/>
        </w:tabs>
        <w:ind w:left="1247"/>
        <w:rPr>
          <w:sz w:val="24"/>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979"/>
      </w:tblGrid>
      <w:tr w:rsidR="009B3A65" w14:paraId="747A82E3" w14:textId="77777777">
        <w:trPr>
          <w:trHeight w:val="412"/>
        </w:trPr>
        <w:tc>
          <w:tcPr>
            <w:tcW w:w="1009" w:type="dxa"/>
          </w:tcPr>
          <w:p w14:paraId="7C6BA551" w14:textId="77777777" w:rsidR="009B3A65" w:rsidRDefault="00644D35">
            <w:pPr>
              <w:pStyle w:val="TableParagraph"/>
              <w:spacing w:before="0" w:line="264" w:lineRule="exact"/>
              <w:ind w:right="39"/>
              <w:jc w:val="center"/>
              <w:rPr>
                <w:sz w:val="24"/>
              </w:rPr>
            </w:pPr>
            <w:r>
              <w:rPr>
                <w:sz w:val="24"/>
              </w:rPr>
              <w:t>208.1.9.1</w:t>
            </w:r>
          </w:p>
        </w:tc>
        <w:tc>
          <w:tcPr>
            <w:tcW w:w="8979" w:type="dxa"/>
          </w:tcPr>
          <w:p w14:paraId="48B21FCB" w14:textId="77777777" w:rsidR="009B3A65" w:rsidRDefault="00644D35">
            <w:pPr>
              <w:pStyle w:val="TableParagraph"/>
              <w:spacing w:before="0" w:line="264" w:lineRule="exact"/>
              <w:ind w:left="60"/>
              <w:rPr>
                <w:sz w:val="24"/>
              </w:rPr>
            </w:pPr>
            <w:r>
              <w:rPr>
                <w:sz w:val="24"/>
              </w:rPr>
              <w:t>Determine building orientation.</w:t>
            </w:r>
          </w:p>
        </w:tc>
      </w:tr>
      <w:tr w:rsidR="009B3A65" w14:paraId="784706DC" w14:textId="77777777">
        <w:trPr>
          <w:trHeight w:val="559"/>
        </w:trPr>
        <w:tc>
          <w:tcPr>
            <w:tcW w:w="1009" w:type="dxa"/>
          </w:tcPr>
          <w:p w14:paraId="1AFC3DFF" w14:textId="77777777" w:rsidR="009B3A65" w:rsidRDefault="00644D35">
            <w:pPr>
              <w:pStyle w:val="TableParagraph"/>
              <w:ind w:right="39"/>
              <w:jc w:val="center"/>
              <w:rPr>
                <w:sz w:val="24"/>
              </w:rPr>
            </w:pPr>
            <w:bookmarkStart w:id="40" w:name="208.1.9.2_Measure_window_overhang_length"/>
            <w:bookmarkEnd w:id="40"/>
            <w:r>
              <w:rPr>
                <w:sz w:val="24"/>
              </w:rPr>
              <w:t>208.1.9.2</w:t>
            </w:r>
          </w:p>
        </w:tc>
        <w:tc>
          <w:tcPr>
            <w:tcW w:w="8979" w:type="dxa"/>
          </w:tcPr>
          <w:p w14:paraId="59E3191B" w14:textId="77777777" w:rsidR="009B3A65" w:rsidRDefault="00644D35">
            <w:pPr>
              <w:pStyle w:val="TableParagraph"/>
              <w:ind w:left="60"/>
              <w:rPr>
                <w:sz w:val="24"/>
              </w:rPr>
            </w:pPr>
            <w:r>
              <w:rPr>
                <w:sz w:val="24"/>
              </w:rPr>
              <w:t>Measure window overhang lengths, heights, and distances from top and bottom of windows.</w:t>
            </w:r>
          </w:p>
        </w:tc>
      </w:tr>
      <w:tr w:rsidR="009B3A65" w14:paraId="1BCDC1C4" w14:textId="77777777">
        <w:trPr>
          <w:trHeight w:val="559"/>
        </w:trPr>
        <w:tc>
          <w:tcPr>
            <w:tcW w:w="1009" w:type="dxa"/>
          </w:tcPr>
          <w:p w14:paraId="57DF0EE5" w14:textId="77777777" w:rsidR="009B3A65" w:rsidRDefault="00644D35">
            <w:pPr>
              <w:pStyle w:val="TableParagraph"/>
              <w:ind w:right="39"/>
              <w:jc w:val="center"/>
              <w:rPr>
                <w:sz w:val="24"/>
              </w:rPr>
            </w:pPr>
            <w:bookmarkStart w:id="41" w:name="208.1.9.3_Determine_roof_slopes,_gable_h"/>
            <w:bookmarkEnd w:id="41"/>
            <w:r>
              <w:rPr>
                <w:sz w:val="24"/>
              </w:rPr>
              <w:t>208.1.9.3</w:t>
            </w:r>
          </w:p>
        </w:tc>
        <w:tc>
          <w:tcPr>
            <w:tcW w:w="8979" w:type="dxa"/>
          </w:tcPr>
          <w:p w14:paraId="234B5377" w14:textId="77777777" w:rsidR="009B3A65" w:rsidRDefault="00644D35">
            <w:pPr>
              <w:pStyle w:val="TableParagraph"/>
              <w:ind w:left="60"/>
              <w:rPr>
                <w:sz w:val="24"/>
              </w:rPr>
            </w:pPr>
            <w:r>
              <w:rPr>
                <w:sz w:val="24"/>
              </w:rPr>
              <w:t>Determine roof slopes, gable heights, etc.</w:t>
            </w:r>
          </w:p>
        </w:tc>
      </w:tr>
      <w:tr w:rsidR="009B3A65" w14:paraId="7B7D9300" w14:textId="77777777">
        <w:trPr>
          <w:trHeight w:val="412"/>
        </w:trPr>
        <w:tc>
          <w:tcPr>
            <w:tcW w:w="1009" w:type="dxa"/>
          </w:tcPr>
          <w:p w14:paraId="3F8F4542" w14:textId="77777777" w:rsidR="009B3A65" w:rsidRDefault="00644D35">
            <w:pPr>
              <w:pStyle w:val="TableParagraph"/>
              <w:spacing w:line="258" w:lineRule="exact"/>
              <w:ind w:right="39"/>
              <w:jc w:val="center"/>
              <w:rPr>
                <w:sz w:val="24"/>
              </w:rPr>
            </w:pPr>
            <w:bookmarkStart w:id="42" w:name="208.1.9.4_Calculate_gross_and_net_areas_"/>
            <w:bookmarkEnd w:id="42"/>
            <w:r>
              <w:rPr>
                <w:sz w:val="24"/>
              </w:rPr>
              <w:t>208.1.9.4</w:t>
            </w:r>
          </w:p>
        </w:tc>
        <w:tc>
          <w:tcPr>
            <w:tcW w:w="8979" w:type="dxa"/>
          </w:tcPr>
          <w:p w14:paraId="7660D2A2" w14:textId="77777777" w:rsidR="009B3A65" w:rsidRDefault="00644D35">
            <w:pPr>
              <w:pStyle w:val="TableParagraph"/>
              <w:spacing w:line="258" w:lineRule="exact"/>
              <w:ind w:left="60"/>
              <w:rPr>
                <w:sz w:val="24"/>
              </w:rPr>
            </w:pPr>
            <w:r>
              <w:rPr>
                <w:sz w:val="24"/>
              </w:rPr>
              <w:t>Calculate gross and net areas and volumes.</w:t>
            </w:r>
          </w:p>
        </w:tc>
      </w:tr>
    </w:tbl>
    <w:p w14:paraId="1B7D5479" w14:textId="77777777" w:rsidR="009B3A65" w:rsidRDefault="009B3A65">
      <w:pPr>
        <w:pStyle w:val="BodyText"/>
        <w:spacing w:before="7"/>
        <w:rPr>
          <w:sz w:val="16"/>
        </w:rPr>
      </w:pPr>
    </w:p>
    <w:p w14:paraId="321E67F8" w14:textId="77777777" w:rsidR="009B3A65" w:rsidRDefault="00644D35" w:rsidP="00622DC9">
      <w:pPr>
        <w:pStyle w:val="ListParagraph"/>
        <w:numPr>
          <w:ilvl w:val="2"/>
          <w:numId w:val="3"/>
        </w:numPr>
        <w:tabs>
          <w:tab w:val="left" w:pos="1368"/>
        </w:tabs>
        <w:spacing w:before="90"/>
        <w:ind w:left="1367" w:hanging="960"/>
        <w:rPr>
          <w:sz w:val="24"/>
        </w:rPr>
      </w:pPr>
      <w:bookmarkStart w:id="43" w:name="208.1.10_Insulation"/>
      <w:bookmarkEnd w:id="43"/>
      <w:r>
        <w:rPr>
          <w:sz w:val="24"/>
        </w:rPr>
        <w:t>Insulation</w:t>
      </w:r>
    </w:p>
    <w:p w14:paraId="53876FE8" w14:textId="77777777" w:rsidR="009B3A65" w:rsidRDefault="009B3A65">
      <w:pPr>
        <w:pStyle w:val="BodyText"/>
        <w:spacing w:before="8"/>
      </w:pPr>
    </w:p>
    <w:p w14:paraId="0DDCF6D1" w14:textId="77777777" w:rsidR="009B3A65" w:rsidRDefault="00644D35" w:rsidP="00622DC9">
      <w:pPr>
        <w:pStyle w:val="ListParagraph"/>
        <w:numPr>
          <w:ilvl w:val="3"/>
          <w:numId w:val="3"/>
        </w:numPr>
        <w:tabs>
          <w:tab w:val="left" w:pos="1692"/>
        </w:tabs>
        <w:spacing w:line="242" w:lineRule="auto"/>
        <w:ind w:left="551" w:right="433" w:firstLine="0"/>
        <w:rPr>
          <w:sz w:val="24"/>
        </w:rPr>
      </w:pPr>
      <w:bookmarkStart w:id="44" w:name="208.1.10.1_Identify_the_presence_or_abse"/>
      <w:bookmarkEnd w:id="44"/>
      <w:r>
        <w:rPr>
          <w:sz w:val="24"/>
        </w:rPr>
        <w:t xml:space="preserve">Identify the presence or absence </w:t>
      </w:r>
      <w:r>
        <w:rPr>
          <w:spacing w:val="-3"/>
          <w:sz w:val="24"/>
        </w:rPr>
        <w:t xml:space="preserve">of </w:t>
      </w:r>
      <w:r>
        <w:rPr>
          <w:sz w:val="24"/>
        </w:rPr>
        <w:t>insulation and the quality of its installation when visually accessible.</w:t>
      </w:r>
    </w:p>
    <w:p w14:paraId="70F57A1A" w14:textId="77777777" w:rsidR="009B3A65" w:rsidRDefault="009B3A65">
      <w:pPr>
        <w:pStyle w:val="BodyText"/>
        <w:spacing w:before="7"/>
      </w:pPr>
    </w:p>
    <w:p w14:paraId="145A30E8" w14:textId="77777777" w:rsidR="009B3A65" w:rsidRDefault="00644D35" w:rsidP="00622DC9">
      <w:pPr>
        <w:pStyle w:val="ListParagraph"/>
        <w:numPr>
          <w:ilvl w:val="3"/>
          <w:numId w:val="3"/>
        </w:numPr>
        <w:tabs>
          <w:tab w:val="left" w:pos="1692"/>
        </w:tabs>
        <w:ind w:left="1691" w:hanging="1140"/>
        <w:rPr>
          <w:sz w:val="24"/>
        </w:rPr>
      </w:pPr>
      <w:bookmarkStart w:id="45" w:name="208.1.10.2_Determine_thickness,_R-value,"/>
      <w:bookmarkEnd w:id="45"/>
      <w:r>
        <w:rPr>
          <w:sz w:val="24"/>
        </w:rPr>
        <w:t>Determine thickness, R-value, and location of</w:t>
      </w:r>
      <w:r>
        <w:rPr>
          <w:spacing w:val="-4"/>
          <w:sz w:val="24"/>
        </w:rPr>
        <w:t xml:space="preserve"> </w:t>
      </w:r>
      <w:r>
        <w:rPr>
          <w:sz w:val="24"/>
        </w:rPr>
        <w:t>insulation.</w:t>
      </w:r>
    </w:p>
    <w:p w14:paraId="6312F8B0" w14:textId="77777777" w:rsidR="009B3A65" w:rsidRDefault="009B3A65">
      <w:pPr>
        <w:pStyle w:val="BodyText"/>
        <w:spacing w:before="8"/>
      </w:pPr>
    </w:p>
    <w:p w14:paraId="69DB71EB" w14:textId="77777777" w:rsidR="009B3A65" w:rsidRDefault="00644D35" w:rsidP="00622DC9">
      <w:pPr>
        <w:pStyle w:val="ListParagraph"/>
        <w:numPr>
          <w:ilvl w:val="3"/>
          <w:numId w:val="3"/>
        </w:numPr>
        <w:tabs>
          <w:tab w:val="left" w:pos="1692"/>
        </w:tabs>
        <w:ind w:left="1691" w:hanging="1140"/>
        <w:rPr>
          <w:sz w:val="24"/>
        </w:rPr>
      </w:pPr>
      <w:bookmarkStart w:id="46" w:name="208.1.10.3_Recommend_levels_of_insulatio"/>
      <w:bookmarkEnd w:id="46"/>
      <w:r>
        <w:rPr>
          <w:sz w:val="24"/>
        </w:rPr>
        <w:t>Recommend levels of insulation by climate</w:t>
      </w:r>
      <w:r>
        <w:rPr>
          <w:spacing w:val="-10"/>
          <w:sz w:val="24"/>
        </w:rPr>
        <w:t xml:space="preserve"> </w:t>
      </w:r>
      <w:r>
        <w:rPr>
          <w:sz w:val="24"/>
        </w:rPr>
        <w:t>zone</w:t>
      </w:r>
    </w:p>
    <w:p w14:paraId="22AE397C" w14:textId="77777777" w:rsidR="009B3A65" w:rsidRDefault="009B3A65">
      <w:pPr>
        <w:pStyle w:val="BodyText"/>
        <w:spacing w:before="8"/>
      </w:pPr>
    </w:p>
    <w:p w14:paraId="10E02038" w14:textId="77777777" w:rsidR="009B3A65" w:rsidRDefault="00644D35" w:rsidP="00622DC9">
      <w:pPr>
        <w:pStyle w:val="ListParagraph"/>
        <w:numPr>
          <w:ilvl w:val="3"/>
          <w:numId w:val="3"/>
        </w:numPr>
        <w:tabs>
          <w:tab w:val="left" w:pos="1692"/>
        </w:tabs>
        <w:spacing w:line="242" w:lineRule="auto"/>
        <w:ind w:left="551" w:right="169" w:firstLine="0"/>
        <w:rPr>
          <w:sz w:val="24"/>
        </w:rPr>
      </w:pPr>
      <w:bookmarkStart w:id="47" w:name="208.1.10.4_Identify_insulation_types,_th"/>
      <w:bookmarkEnd w:id="47"/>
      <w:r>
        <w:rPr>
          <w:sz w:val="24"/>
        </w:rPr>
        <w:t>Identify</w:t>
      </w:r>
      <w:r>
        <w:rPr>
          <w:spacing w:val="-12"/>
          <w:sz w:val="24"/>
        </w:rPr>
        <w:t xml:space="preserve"> </w:t>
      </w:r>
      <w:r>
        <w:rPr>
          <w:sz w:val="24"/>
        </w:rPr>
        <w:t>insulation</w:t>
      </w:r>
      <w:r>
        <w:rPr>
          <w:spacing w:val="-11"/>
          <w:sz w:val="24"/>
        </w:rPr>
        <w:t xml:space="preserve"> </w:t>
      </w:r>
      <w:r>
        <w:rPr>
          <w:sz w:val="24"/>
        </w:rPr>
        <w:t>types,</w:t>
      </w:r>
      <w:r>
        <w:rPr>
          <w:spacing w:val="-8"/>
          <w:sz w:val="24"/>
        </w:rPr>
        <w:t xml:space="preserve"> </w:t>
      </w:r>
      <w:r>
        <w:rPr>
          <w:sz w:val="24"/>
        </w:rPr>
        <w:t>thickness</w:t>
      </w:r>
      <w:r>
        <w:rPr>
          <w:spacing w:val="-8"/>
          <w:sz w:val="24"/>
        </w:rPr>
        <w:t xml:space="preserve"> </w:t>
      </w:r>
      <w:r>
        <w:rPr>
          <w:sz w:val="24"/>
        </w:rPr>
        <w:t>measurements,</w:t>
      </w:r>
      <w:r>
        <w:rPr>
          <w:spacing w:val="-8"/>
          <w:sz w:val="24"/>
        </w:rPr>
        <w:t xml:space="preserve"> </w:t>
      </w:r>
      <w:r>
        <w:rPr>
          <w:sz w:val="24"/>
        </w:rPr>
        <w:t>common</w:t>
      </w:r>
      <w:r>
        <w:rPr>
          <w:spacing w:val="-6"/>
          <w:sz w:val="24"/>
        </w:rPr>
        <w:t xml:space="preserve"> </w:t>
      </w:r>
      <w:r>
        <w:rPr>
          <w:sz w:val="24"/>
        </w:rPr>
        <w:t>usage</w:t>
      </w:r>
      <w:r>
        <w:rPr>
          <w:spacing w:val="-12"/>
          <w:sz w:val="24"/>
        </w:rPr>
        <w:t xml:space="preserve"> </w:t>
      </w:r>
      <w:r>
        <w:rPr>
          <w:sz w:val="24"/>
        </w:rPr>
        <w:t>locations,</w:t>
      </w:r>
      <w:r>
        <w:rPr>
          <w:spacing w:val="-9"/>
          <w:sz w:val="24"/>
        </w:rPr>
        <w:t xml:space="preserve"> </w:t>
      </w:r>
      <w:r>
        <w:rPr>
          <w:sz w:val="24"/>
        </w:rPr>
        <w:t>and</w:t>
      </w:r>
      <w:r>
        <w:rPr>
          <w:spacing w:val="-11"/>
          <w:sz w:val="24"/>
        </w:rPr>
        <w:t xml:space="preserve"> </w:t>
      </w:r>
      <w:r>
        <w:rPr>
          <w:sz w:val="24"/>
        </w:rPr>
        <w:t>alignment</w:t>
      </w:r>
      <w:r>
        <w:rPr>
          <w:spacing w:val="-10"/>
          <w:sz w:val="24"/>
        </w:rPr>
        <w:t xml:space="preserve"> </w:t>
      </w:r>
      <w:r>
        <w:rPr>
          <w:sz w:val="24"/>
        </w:rPr>
        <w:t>with air</w:t>
      </w:r>
      <w:r>
        <w:rPr>
          <w:spacing w:val="-2"/>
          <w:sz w:val="24"/>
        </w:rPr>
        <w:t xml:space="preserve"> </w:t>
      </w:r>
      <w:r>
        <w:rPr>
          <w:sz w:val="24"/>
        </w:rPr>
        <w:t>barriers.</w:t>
      </w:r>
    </w:p>
    <w:p w14:paraId="0140B37A" w14:textId="77777777" w:rsidR="009B3A65" w:rsidRDefault="009B3A65">
      <w:pPr>
        <w:pStyle w:val="BodyText"/>
        <w:spacing w:before="6"/>
      </w:pPr>
    </w:p>
    <w:p w14:paraId="2A320C77" w14:textId="77777777" w:rsidR="009B3A65" w:rsidRDefault="00644D35" w:rsidP="00622DC9">
      <w:pPr>
        <w:pStyle w:val="ListParagraph"/>
        <w:numPr>
          <w:ilvl w:val="3"/>
          <w:numId w:val="3"/>
        </w:numPr>
        <w:tabs>
          <w:tab w:val="left" w:pos="1692"/>
        </w:tabs>
        <w:ind w:left="1691" w:hanging="1140"/>
        <w:rPr>
          <w:sz w:val="24"/>
        </w:rPr>
      </w:pPr>
      <w:bookmarkStart w:id="48" w:name="208.1.10.5_Identify_insulation_defects,_"/>
      <w:bookmarkEnd w:id="48"/>
      <w:r>
        <w:rPr>
          <w:sz w:val="24"/>
        </w:rPr>
        <w:t>Identify insulation defects, and grading (I, II,</w:t>
      </w:r>
      <w:r>
        <w:rPr>
          <w:spacing w:val="1"/>
          <w:sz w:val="24"/>
        </w:rPr>
        <w:t xml:space="preserve"> </w:t>
      </w:r>
      <w:r>
        <w:rPr>
          <w:sz w:val="24"/>
        </w:rPr>
        <w:t>III).</w:t>
      </w:r>
    </w:p>
    <w:p w14:paraId="5D14ED19" w14:textId="77777777" w:rsidR="009B3A65" w:rsidRDefault="009B3A65">
      <w:pPr>
        <w:pStyle w:val="BodyText"/>
        <w:spacing w:before="8"/>
      </w:pPr>
    </w:p>
    <w:p w14:paraId="06D8C272" w14:textId="77777777" w:rsidR="009B3A65" w:rsidRDefault="00644D35" w:rsidP="00622DC9">
      <w:pPr>
        <w:pStyle w:val="ListParagraph"/>
        <w:numPr>
          <w:ilvl w:val="2"/>
          <w:numId w:val="3"/>
        </w:numPr>
        <w:tabs>
          <w:tab w:val="left" w:pos="1368"/>
        </w:tabs>
        <w:ind w:left="1367" w:hanging="960"/>
        <w:rPr>
          <w:sz w:val="24"/>
        </w:rPr>
      </w:pPr>
      <w:bookmarkStart w:id="49" w:name="208.1.11_Building_Foundations"/>
      <w:bookmarkEnd w:id="49"/>
      <w:r>
        <w:rPr>
          <w:sz w:val="24"/>
        </w:rPr>
        <w:t>Building</w:t>
      </w:r>
      <w:r>
        <w:rPr>
          <w:spacing w:val="-4"/>
          <w:sz w:val="24"/>
        </w:rPr>
        <w:t xml:space="preserve"> </w:t>
      </w:r>
      <w:r>
        <w:rPr>
          <w:sz w:val="24"/>
        </w:rPr>
        <w:t>Foundations</w:t>
      </w:r>
    </w:p>
    <w:p w14:paraId="44A84FDA"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128"/>
        <w:gridCol w:w="5666"/>
      </w:tblGrid>
      <w:tr w:rsidR="009B3A65" w14:paraId="2E36DD22" w14:textId="77777777">
        <w:trPr>
          <w:trHeight w:val="412"/>
        </w:trPr>
        <w:tc>
          <w:tcPr>
            <w:tcW w:w="1128" w:type="dxa"/>
          </w:tcPr>
          <w:p w14:paraId="080C4021" w14:textId="77777777" w:rsidR="009B3A65" w:rsidRDefault="00644D35">
            <w:pPr>
              <w:pStyle w:val="TableParagraph"/>
              <w:spacing w:before="0" w:line="266" w:lineRule="exact"/>
              <w:ind w:left="50"/>
              <w:rPr>
                <w:sz w:val="24"/>
              </w:rPr>
            </w:pPr>
            <w:bookmarkStart w:id="50" w:name="208.1.11.1_Identify_type_as_crawl_space,"/>
            <w:bookmarkEnd w:id="50"/>
            <w:r>
              <w:rPr>
                <w:sz w:val="24"/>
              </w:rPr>
              <w:t>208.1.11.1</w:t>
            </w:r>
          </w:p>
        </w:tc>
        <w:tc>
          <w:tcPr>
            <w:tcW w:w="5666" w:type="dxa"/>
          </w:tcPr>
          <w:p w14:paraId="5904F4F9" w14:textId="77777777" w:rsidR="009B3A65" w:rsidRDefault="00644D35">
            <w:pPr>
              <w:pStyle w:val="TableParagraph"/>
              <w:spacing w:before="0" w:line="266" w:lineRule="exact"/>
              <w:ind w:left="61"/>
              <w:rPr>
                <w:sz w:val="24"/>
              </w:rPr>
            </w:pPr>
            <w:r>
              <w:rPr>
                <w:sz w:val="24"/>
              </w:rPr>
              <w:t>Identify type as crawl space, basement, or slab.</w:t>
            </w:r>
          </w:p>
        </w:tc>
      </w:tr>
      <w:tr w:rsidR="009B3A65" w14:paraId="3414AB3C" w14:textId="77777777">
        <w:trPr>
          <w:trHeight w:val="559"/>
        </w:trPr>
        <w:tc>
          <w:tcPr>
            <w:tcW w:w="1128" w:type="dxa"/>
          </w:tcPr>
          <w:p w14:paraId="09CE31AE" w14:textId="77777777" w:rsidR="009B3A65" w:rsidRDefault="00644D35">
            <w:pPr>
              <w:pStyle w:val="TableParagraph"/>
              <w:spacing w:before="137"/>
              <w:ind w:left="50"/>
              <w:rPr>
                <w:sz w:val="24"/>
              </w:rPr>
            </w:pPr>
            <w:bookmarkStart w:id="51" w:name="208.1.11.2_Identify_ventilation_system_t"/>
            <w:bookmarkEnd w:id="51"/>
            <w:r>
              <w:rPr>
                <w:sz w:val="24"/>
              </w:rPr>
              <w:t>208.1.11.2</w:t>
            </w:r>
          </w:p>
        </w:tc>
        <w:tc>
          <w:tcPr>
            <w:tcW w:w="5666" w:type="dxa"/>
          </w:tcPr>
          <w:p w14:paraId="465488E6" w14:textId="77777777" w:rsidR="009B3A65" w:rsidRDefault="00644D35">
            <w:pPr>
              <w:pStyle w:val="TableParagraph"/>
              <w:spacing w:before="137"/>
              <w:ind w:left="61"/>
              <w:rPr>
                <w:sz w:val="24"/>
              </w:rPr>
            </w:pPr>
            <w:r>
              <w:rPr>
                <w:sz w:val="24"/>
              </w:rPr>
              <w:t>Identify ventilation system types.</w:t>
            </w:r>
          </w:p>
        </w:tc>
      </w:tr>
      <w:tr w:rsidR="009B3A65" w14:paraId="26538C40" w14:textId="77777777">
        <w:trPr>
          <w:trHeight w:val="412"/>
        </w:trPr>
        <w:tc>
          <w:tcPr>
            <w:tcW w:w="1128" w:type="dxa"/>
          </w:tcPr>
          <w:p w14:paraId="17F9E1CF" w14:textId="77777777" w:rsidR="009B3A65" w:rsidRDefault="00644D35">
            <w:pPr>
              <w:pStyle w:val="TableParagraph"/>
              <w:spacing w:before="137" w:line="256" w:lineRule="exact"/>
              <w:ind w:left="50"/>
              <w:rPr>
                <w:sz w:val="24"/>
              </w:rPr>
            </w:pPr>
            <w:bookmarkStart w:id="52" w:name="208.1.11.3_Identify_location,_type,_and_"/>
            <w:bookmarkEnd w:id="52"/>
            <w:r>
              <w:rPr>
                <w:sz w:val="24"/>
              </w:rPr>
              <w:t>208.1.11.3</w:t>
            </w:r>
          </w:p>
        </w:tc>
        <w:tc>
          <w:tcPr>
            <w:tcW w:w="5666" w:type="dxa"/>
          </w:tcPr>
          <w:p w14:paraId="685880D6" w14:textId="77777777" w:rsidR="009B3A65" w:rsidRDefault="00644D35">
            <w:pPr>
              <w:pStyle w:val="TableParagraph"/>
              <w:spacing w:before="137" w:line="256" w:lineRule="exact"/>
              <w:ind w:left="61"/>
              <w:rPr>
                <w:sz w:val="24"/>
              </w:rPr>
            </w:pPr>
            <w:r>
              <w:rPr>
                <w:sz w:val="24"/>
              </w:rPr>
              <w:t>Identify location, type, and R-value of insulation systems.</w:t>
            </w:r>
          </w:p>
        </w:tc>
      </w:tr>
    </w:tbl>
    <w:p w14:paraId="6E384C6A" w14:textId="77777777" w:rsidR="009B3A65" w:rsidRDefault="009B3A65">
      <w:pPr>
        <w:pStyle w:val="BodyText"/>
        <w:spacing w:before="7"/>
      </w:pPr>
    </w:p>
    <w:p w14:paraId="00D85E32" w14:textId="77777777" w:rsidR="009B3A65" w:rsidRDefault="00644D35" w:rsidP="00622DC9">
      <w:pPr>
        <w:pStyle w:val="ListParagraph"/>
        <w:numPr>
          <w:ilvl w:val="2"/>
          <w:numId w:val="3"/>
        </w:numPr>
        <w:tabs>
          <w:tab w:val="left" w:pos="1368"/>
        </w:tabs>
        <w:spacing w:before="1"/>
        <w:ind w:left="1367" w:hanging="960"/>
        <w:rPr>
          <w:sz w:val="24"/>
        </w:rPr>
      </w:pPr>
      <w:bookmarkStart w:id="53" w:name="208.1.12_Framed_Floors"/>
      <w:bookmarkEnd w:id="53"/>
      <w:r>
        <w:rPr>
          <w:sz w:val="24"/>
        </w:rPr>
        <w:t>Framed</w:t>
      </w:r>
      <w:r>
        <w:rPr>
          <w:spacing w:val="1"/>
          <w:sz w:val="24"/>
        </w:rPr>
        <w:t xml:space="preserve"> </w:t>
      </w:r>
      <w:r>
        <w:rPr>
          <w:sz w:val="24"/>
        </w:rPr>
        <w:t>Floors</w:t>
      </w:r>
    </w:p>
    <w:p w14:paraId="07A255FF" w14:textId="77777777" w:rsidR="009B3A65" w:rsidRDefault="009B3A65">
      <w:pPr>
        <w:pStyle w:val="BodyText"/>
        <w:spacing w:before="7"/>
      </w:pPr>
    </w:p>
    <w:p w14:paraId="79C9C318" w14:textId="77777777" w:rsidR="009B3A65" w:rsidRDefault="00644D35" w:rsidP="00622DC9">
      <w:pPr>
        <w:pStyle w:val="ListParagraph"/>
        <w:numPr>
          <w:ilvl w:val="3"/>
          <w:numId w:val="3"/>
        </w:numPr>
        <w:tabs>
          <w:tab w:val="left" w:pos="1692"/>
        </w:tabs>
        <w:spacing w:before="1" w:line="242" w:lineRule="auto"/>
        <w:ind w:left="551" w:right="497" w:firstLine="0"/>
        <w:rPr>
          <w:sz w:val="24"/>
        </w:rPr>
      </w:pPr>
      <w:bookmarkStart w:id="54" w:name="208.1.12.1_Identify_location_and_type_of"/>
      <w:bookmarkEnd w:id="54"/>
      <w:r>
        <w:rPr>
          <w:sz w:val="24"/>
        </w:rPr>
        <w:t>Identify location and type of floor system, its insulation type, thickness, and approximate</w:t>
      </w:r>
      <w:r>
        <w:rPr>
          <w:spacing w:val="-29"/>
          <w:sz w:val="24"/>
        </w:rPr>
        <w:t xml:space="preserve"> </w:t>
      </w:r>
      <w:r>
        <w:rPr>
          <w:sz w:val="24"/>
        </w:rPr>
        <w:t>R- value</w:t>
      </w:r>
    </w:p>
    <w:p w14:paraId="4C4E628C" w14:textId="77777777" w:rsidR="009B3A65" w:rsidRDefault="009B3A65">
      <w:pPr>
        <w:pStyle w:val="BodyText"/>
        <w:spacing w:before="6"/>
      </w:pPr>
    </w:p>
    <w:p w14:paraId="7627699A" w14:textId="77777777" w:rsidR="009B3A65" w:rsidRDefault="00644D35" w:rsidP="00622DC9">
      <w:pPr>
        <w:pStyle w:val="ListParagraph"/>
        <w:numPr>
          <w:ilvl w:val="3"/>
          <w:numId w:val="3"/>
        </w:numPr>
        <w:tabs>
          <w:tab w:val="left" w:pos="1692"/>
        </w:tabs>
        <w:spacing w:line="242" w:lineRule="auto"/>
        <w:ind w:left="551" w:right="432" w:firstLine="0"/>
        <w:rPr>
          <w:sz w:val="24"/>
        </w:rPr>
      </w:pPr>
      <w:bookmarkStart w:id="55" w:name="208.1.12.2_Determine_if_framed_floors_ar"/>
      <w:bookmarkEnd w:id="55"/>
      <w:r>
        <w:rPr>
          <w:sz w:val="24"/>
        </w:rPr>
        <w:t xml:space="preserve">Determine </w:t>
      </w:r>
      <w:r>
        <w:rPr>
          <w:spacing w:val="-3"/>
          <w:sz w:val="24"/>
        </w:rPr>
        <w:t xml:space="preserve">if </w:t>
      </w:r>
      <w:r>
        <w:rPr>
          <w:sz w:val="24"/>
        </w:rPr>
        <w:t>framed floors are exposed to Conditioned Space Volume, Unconditioned Space Volume, or the</w:t>
      </w:r>
      <w:r>
        <w:rPr>
          <w:spacing w:val="-7"/>
          <w:sz w:val="24"/>
        </w:rPr>
        <w:t xml:space="preserve"> </w:t>
      </w:r>
      <w:r>
        <w:rPr>
          <w:sz w:val="24"/>
        </w:rPr>
        <w:t>outdoors.</w:t>
      </w:r>
    </w:p>
    <w:p w14:paraId="610B237E" w14:textId="77777777" w:rsidR="009B3A65" w:rsidRDefault="009B3A65">
      <w:pPr>
        <w:pStyle w:val="BodyText"/>
        <w:spacing w:before="7"/>
      </w:pPr>
    </w:p>
    <w:p w14:paraId="035D7E01" w14:textId="77777777" w:rsidR="009B3A65" w:rsidRDefault="00644D35" w:rsidP="00622DC9">
      <w:pPr>
        <w:pStyle w:val="ListParagraph"/>
        <w:numPr>
          <w:ilvl w:val="3"/>
          <w:numId w:val="3"/>
        </w:numPr>
        <w:tabs>
          <w:tab w:val="left" w:pos="1692"/>
        </w:tabs>
        <w:ind w:left="1691" w:hanging="1140"/>
        <w:rPr>
          <w:sz w:val="24"/>
        </w:rPr>
      </w:pPr>
      <w:bookmarkStart w:id="56" w:name="208.1.12.3_Determine_floor_system_type_a"/>
      <w:bookmarkEnd w:id="56"/>
      <w:r>
        <w:rPr>
          <w:sz w:val="24"/>
        </w:rPr>
        <w:t>Determine floor system type and frequency of framing</w:t>
      </w:r>
      <w:r>
        <w:rPr>
          <w:spacing w:val="-1"/>
          <w:sz w:val="24"/>
        </w:rPr>
        <w:t xml:space="preserve"> </w:t>
      </w:r>
      <w:r>
        <w:rPr>
          <w:sz w:val="24"/>
        </w:rPr>
        <w:t>members.</w:t>
      </w:r>
    </w:p>
    <w:p w14:paraId="34B7AF0D" w14:textId="77777777" w:rsidR="009B3A65" w:rsidRDefault="009B3A65">
      <w:pPr>
        <w:pStyle w:val="BodyText"/>
        <w:spacing w:before="8"/>
      </w:pPr>
    </w:p>
    <w:p w14:paraId="05C35287" w14:textId="77777777" w:rsidR="009B3A65" w:rsidRDefault="00644D35" w:rsidP="00622DC9">
      <w:pPr>
        <w:pStyle w:val="ListParagraph"/>
        <w:numPr>
          <w:ilvl w:val="3"/>
          <w:numId w:val="3"/>
        </w:numPr>
        <w:tabs>
          <w:tab w:val="left" w:pos="1692"/>
        </w:tabs>
        <w:ind w:left="1691" w:hanging="1140"/>
        <w:rPr>
          <w:sz w:val="24"/>
        </w:rPr>
      </w:pPr>
      <w:bookmarkStart w:id="57" w:name="208.1.12.4_Determine_insulation_thicknes"/>
      <w:bookmarkEnd w:id="57"/>
      <w:r>
        <w:rPr>
          <w:sz w:val="24"/>
        </w:rPr>
        <w:t>Determine insulation thickness, type, and grade (I, II, or</w:t>
      </w:r>
      <w:r>
        <w:rPr>
          <w:spacing w:val="-7"/>
          <w:sz w:val="24"/>
        </w:rPr>
        <w:t xml:space="preserve"> </w:t>
      </w:r>
      <w:r>
        <w:rPr>
          <w:sz w:val="24"/>
        </w:rPr>
        <w:t>III).</w:t>
      </w:r>
    </w:p>
    <w:p w14:paraId="3141BF7D" w14:textId="77777777" w:rsidR="009B3A65" w:rsidRDefault="009B3A65">
      <w:pPr>
        <w:pStyle w:val="BodyText"/>
        <w:spacing w:before="7"/>
      </w:pPr>
    </w:p>
    <w:p w14:paraId="425BEBF6" w14:textId="77777777" w:rsidR="009B3A65" w:rsidRDefault="00644D35" w:rsidP="00622DC9">
      <w:pPr>
        <w:pStyle w:val="ListParagraph"/>
        <w:numPr>
          <w:ilvl w:val="2"/>
          <w:numId w:val="3"/>
        </w:numPr>
        <w:tabs>
          <w:tab w:val="left" w:pos="1368"/>
        </w:tabs>
        <w:spacing w:before="1"/>
        <w:ind w:left="1367" w:hanging="960"/>
        <w:rPr>
          <w:sz w:val="24"/>
        </w:rPr>
      </w:pPr>
      <w:bookmarkStart w:id="58" w:name="208.1.13_Slab-on-Grade"/>
      <w:bookmarkEnd w:id="58"/>
      <w:r>
        <w:rPr>
          <w:sz w:val="24"/>
        </w:rPr>
        <w:t>Slab-on-Grade</w:t>
      </w:r>
    </w:p>
    <w:p w14:paraId="5B781621" w14:textId="77777777" w:rsidR="009B3A65" w:rsidRDefault="009B3A65">
      <w:pPr>
        <w:pStyle w:val="BodyText"/>
        <w:spacing w:before="7"/>
      </w:pPr>
    </w:p>
    <w:p w14:paraId="28F5E10F" w14:textId="77777777" w:rsidR="009B3A65" w:rsidRDefault="00644D35" w:rsidP="00622DC9">
      <w:pPr>
        <w:pStyle w:val="ListParagraph"/>
        <w:numPr>
          <w:ilvl w:val="3"/>
          <w:numId w:val="3"/>
        </w:numPr>
        <w:tabs>
          <w:tab w:val="left" w:pos="1692"/>
        </w:tabs>
        <w:spacing w:before="1"/>
        <w:ind w:left="1691" w:hanging="1140"/>
        <w:rPr>
          <w:sz w:val="24"/>
        </w:rPr>
      </w:pPr>
      <w:bookmarkStart w:id="59" w:name="208.1.13.1_Identify_slab_as_covered_or_e"/>
      <w:bookmarkEnd w:id="59"/>
      <w:r>
        <w:rPr>
          <w:sz w:val="24"/>
        </w:rPr>
        <w:t>Identify slab as covered or</w:t>
      </w:r>
      <w:r>
        <w:rPr>
          <w:spacing w:val="4"/>
          <w:sz w:val="24"/>
        </w:rPr>
        <w:t xml:space="preserve"> </w:t>
      </w:r>
      <w:r>
        <w:rPr>
          <w:sz w:val="24"/>
        </w:rPr>
        <w:t>exposed.</w:t>
      </w:r>
    </w:p>
    <w:p w14:paraId="7BC7B398" w14:textId="77777777" w:rsidR="009B3A65" w:rsidRDefault="009B3A65">
      <w:pPr>
        <w:pStyle w:val="BodyText"/>
        <w:spacing w:before="7"/>
      </w:pPr>
    </w:p>
    <w:p w14:paraId="3741C26F" w14:textId="43A75312" w:rsidR="009B3A65" w:rsidRDefault="00644D35" w:rsidP="00622DC9">
      <w:pPr>
        <w:pStyle w:val="ListParagraph"/>
        <w:numPr>
          <w:ilvl w:val="2"/>
          <w:numId w:val="3"/>
        </w:numPr>
        <w:tabs>
          <w:tab w:val="left" w:pos="1368"/>
        </w:tabs>
        <w:spacing w:before="1"/>
        <w:ind w:left="1367" w:hanging="960"/>
        <w:rPr>
          <w:sz w:val="24"/>
        </w:rPr>
      </w:pPr>
      <w:bookmarkStart w:id="60" w:name="208.1.14_Above_Grade_Walls"/>
      <w:bookmarkEnd w:id="60"/>
      <w:r>
        <w:rPr>
          <w:sz w:val="24"/>
        </w:rPr>
        <w:t>Above Grade</w:t>
      </w:r>
      <w:r>
        <w:rPr>
          <w:spacing w:val="-4"/>
          <w:sz w:val="24"/>
        </w:rPr>
        <w:t xml:space="preserve"> </w:t>
      </w:r>
      <w:r>
        <w:rPr>
          <w:sz w:val="24"/>
        </w:rPr>
        <w:t>Walls</w:t>
      </w:r>
    </w:p>
    <w:p w14:paraId="052AA9A5" w14:textId="77777777" w:rsidR="00E016FF" w:rsidRDefault="00E016FF" w:rsidP="00E016FF">
      <w:pPr>
        <w:pStyle w:val="ListParagraph"/>
        <w:tabs>
          <w:tab w:val="left" w:pos="1368"/>
        </w:tabs>
        <w:spacing w:before="1"/>
        <w:ind w:left="1367"/>
        <w:rPr>
          <w:sz w:val="24"/>
        </w:rPr>
      </w:pPr>
    </w:p>
    <w:p w14:paraId="007A0D0A" w14:textId="77777777" w:rsidR="009B3A65" w:rsidRDefault="00644D35" w:rsidP="00622DC9">
      <w:pPr>
        <w:pStyle w:val="ListParagraph"/>
        <w:numPr>
          <w:ilvl w:val="3"/>
          <w:numId w:val="3"/>
        </w:numPr>
        <w:tabs>
          <w:tab w:val="left" w:pos="1692"/>
        </w:tabs>
        <w:spacing w:before="67"/>
        <w:ind w:left="1691" w:hanging="1140"/>
        <w:rPr>
          <w:sz w:val="24"/>
        </w:rPr>
      </w:pPr>
      <w:bookmarkStart w:id="61" w:name="208.1.14.1_Determine_wall_types,_insulat"/>
      <w:bookmarkEnd w:id="61"/>
      <w:r>
        <w:rPr>
          <w:sz w:val="24"/>
        </w:rPr>
        <w:t>Determine wall types, insulation thickness, and approximate</w:t>
      </w:r>
      <w:r>
        <w:rPr>
          <w:spacing w:val="-9"/>
          <w:sz w:val="24"/>
        </w:rPr>
        <w:t xml:space="preserve"> </w:t>
      </w:r>
      <w:r>
        <w:rPr>
          <w:sz w:val="24"/>
        </w:rPr>
        <w:t>R-value.</w:t>
      </w:r>
    </w:p>
    <w:p w14:paraId="6552ED4E" w14:textId="77777777" w:rsidR="009B3A65" w:rsidRDefault="009B3A65">
      <w:pPr>
        <w:pStyle w:val="BodyText"/>
        <w:spacing w:before="8"/>
      </w:pPr>
    </w:p>
    <w:p w14:paraId="3966BDC7" w14:textId="77777777" w:rsidR="009B3A65" w:rsidRDefault="00644D35" w:rsidP="00622DC9">
      <w:pPr>
        <w:pStyle w:val="ListParagraph"/>
        <w:numPr>
          <w:ilvl w:val="3"/>
          <w:numId w:val="3"/>
        </w:numPr>
        <w:tabs>
          <w:tab w:val="left" w:pos="1692"/>
        </w:tabs>
        <w:ind w:left="1691" w:hanging="1140"/>
        <w:rPr>
          <w:sz w:val="24"/>
        </w:rPr>
      </w:pPr>
      <w:bookmarkStart w:id="62" w:name="208.1.14.2_Identify_signs_of_building_ad"/>
      <w:bookmarkEnd w:id="62"/>
      <w:r>
        <w:rPr>
          <w:sz w:val="24"/>
        </w:rPr>
        <w:t>Identify signs of building</w:t>
      </w:r>
      <w:r>
        <w:rPr>
          <w:spacing w:val="-3"/>
          <w:sz w:val="24"/>
        </w:rPr>
        <w:t xml:space="preserve"> </w:t>
      </w:r>
      <w:r>
        <w:rPr>
          <w:sz w:val="24"/>
        </w:rPr>
        <w:t>additions.</w:t>
      </w:r>
    </w:p>
    <w:p w14:paraId="358B4493" w14:textId="77777777" w:rsidR="009B3A65" w:rsidRDefault="009B3A65">
      <w:pPr>
        <w:pStyle w:val="BodyText"/>
        <w:spacing w:before="8"/>
      </w:pPr>
    </w:p>
    <w:p w14:paraId="3AD2879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63" w:name="208.1.14.3_Determine_if_walls_are_expose"/>
      <w:bookmarkEnd w:id="63"/>
      <w:r>
        <w:rPr>
          <w:sz w:val="24"/>
        </w:rPr>
        <w:t>Determine</w:t>
      </w:r>
      <w:r>
        <w:rPr>
          <w:spacing w:val="-11"/>
          <w:sz w:val="24"/>
        </w:rPr>
        <w:t xml:space="preserve"> </w:t>
      </w:r>
      <w:r>
        <w:rPr>
          <w:sz w:val="24"/>
        </w:rPr>
        <w:t>if</w:t>
      </w:r>
      <w:r>
        <w:rPr>
          <w:spacing w:val="-13"/>
          <w:sz w:val="24"/>
        </w:rPr>
        <w:t xml:space="preserve"> </w:t>
      </w:r>
      <w:r>
        <w:rPr>
          <w:sz w:val="24"/>
        </w:rPr>
        <w:t>walls</w:t>
      </w:r>
      <w:r>
        <w:rPr>
          <w:spacing w:val="-7"/>
          <w:sz w:val="24"/>
        </w:rPr>
        <w:t xml:space="preserve"> </w:t>
      </w:r>
      <w:r>
        <w:rPr>
          <w:sz w:val="24"/>
        </w:rPr>
        <w:t>are</w:t>
      </w:r>
      <w:r>
        <w:rPr>
          <w:spacing w:val="-11"/>
          <w:sz w:val="24"/>
        </w:rPr>
        <w:t xml:space="preserve"> </w:t>
      </w:r>
      <w:r>
        <w:rPr>
          <w:sz w:val="24"/>
        </w:rPr>
        <w:t>exposed</w:t>
      </w:r>
      <w:r>
        <w:rPr>
          <w:spacing w:val="-10"/>
          <w:sz w:val="24"/>
        </w:rPr>
        <w:t xml:space="preserve"> </w:t>
      </w:r>
      <w:r>
        <w:rPr>
          <w:sz w:val="24"/>
        </w:rPr>
        <w:t>to</w:t>
      </w:r>
      <w:r>
        <w:rPr>
          <w:spacing w:val="-10"/>
          <w:sz w:val="24"/>
        </w:rPr>
        <w:t xml:space="preserve"> </w:t>
      </w:r>
      <w:r>
        <w:rPr>
          <w:sz w:val="24"/>
        </w:rPr>
        <w:t>Conditioned</w:t>
      </w:r>
      <w:r>
        <w:rPr>
          <w:spacing w:val="-11"/>
          <w:sz w:val="24"/>
        </w:rPr>
        <w:t xml:space="preserve"> </w:t>
      </w:r>
      <w:r>
        <w:rPr>
          <w:sz w:val="24"/>
        </w:rPr>
        <w:t>Space</w:t>
      </w:r>
      <w:r>
        <w:rPr>
          <w:spacing w:val="-10"/>
          <w:sz w:val="24"/>
        </w:rPr>
        <w:t xml:space="preserve"> </w:t>
      </w:r>
      <w:r>
        <w:rPr>
          <w:sz w:val="24"/>
        </w:rPr>
        <w:t>Volume,</w:t>
      </w:r>
      <w:r>
        <w:rPr>
          <w:spacing w:val="-12"/>
          <w:sz w:val="24"/>
        </w:rPr>
        <w:t xml:space="preserve"> </w:t>
      </w:r>
      <w:r>
        <w:rPr>
          <w:sz w:val="24"/>
        </w:rPr>
        <w:t>Unconditioned</w:t>
      </w:r>
      <w:r>
        <w:rPr>
          <w:spacing w:val="-10"/>
          <w:sz w:val="24"/>
        </w:rPr>
        <w:t xml:space="preserve"> </w:t>
      </w:r>
      <w:r>
        <w:rPr>
          <w:sz w:val="24"/>
        </w:rPr>
        <w:t>Space</w:t>
      </w:r>
      <w:r>
        <w:rPr>
          <w:spacing w:val="-11"/>
          <w:sz w:val="24"/>
        </w:rPr>
        <w:t xml:space="preserve"> </w:t>
      </w:r>
      <w:r>
        <w:rPr>
          <w:sz w:val="24"/>
        </w:rPr>
        <w:t>Volume,</w:t>
      </w:r>
      <w:r>
        <w:rPr>
          <w:spacing w:val="-12"/>
          <w:sz w:val="24"/>
        </w:rPr>
        <w:t xml:space="preserve"> </w:t>
      </w:r>
      <w:r>
        <w:rPr>
          <w:sz w:val="24"/>
        </w:rPr>
        <w:t>or outdoors.</w:t>
      </w:r>
    </w:p>
    <w:p w14:paraId="39A914BC" w14:textId="77777777" w:rsidR="009B3A65" w:rsidRDefault="009B3A65">
      <w:pPr>
        <w:pStyle w:val="BodyText"/>
        <w:spacing w:before="7"/>
      </w:pPr>
    </w:p>
    <w:p w14:paraId="268D3874" w14:textId="77777777" w:rsidR="009B3A65" w:rsidRDefault="00644D35" w:rsidP="00622DC9">
      <w:pPr>
        <w:pStyle w:val="ListParagraph"/>
        <w:numPr>
          <w:ilvl w:val="3"/>
          <w:numId w:val="3"/>
        </w:numPr>
        <w:tabs>
          <w:tab w:val="left" w:pos="1692"/>
        </w:tabs>
        <w:ind w:left="1691" w:hanging="1140"/>
        <w:rPr>
          <w:sz w:val="24"/>
        </w:rPr>
      </w:pPr>
      <w:bookmarkStart w:id="64" w:name="208.1.14.4_Determine_construction_type,_"/>
      <w:bookmarkEnd w:id="64"/>
      <w:r>
        <w:rPr>
          <w:sz w:val="24"/>
        </w:rPr>
        <w:t>Determine construction type, thickness, and exterior</w:t>
      </w:r>
      <w:r>
        <w:rPr>
          <w:spacing w:val="-4"/>
          <w:sz w:val="24"/>
        </w:rPr>
        <w:t xml:space="preserve"> </w:t>
      </w:r>
      <w:r>
        <w:rPr>
          <w:sz w:val="24"/>
        </w:rPr>
        <w:t>color.</w:t>
      </w:r>
    </w:p>
    <w:p w14:paraId="12BB90E9" w14:textId="77777777" w:rsidR="009B3A65" w:rsidRDefault="009B3A65">
      <w:pPr>
        <w:pStyle w:val="BodyText"/>
        <w:spacing w:before="8"/>
      </w:pPr>
    </w:p>
    <w:p w14:paraId="40B2FB28" w14:textId="77777777" w:rsidR="009B3A65" w:rsidRDefault="00644D35" w:rsidP="00622DC9">
      <w:pPr>
        <w:pStyle w:val="ListParagraph"/>
        <w:numPr>
          <w:ilvl w:val="2"/>
          <w:numId w:val="3"/>
        </w:numPr>
        <w:tabs>
          <w:tab w:val="left" w:pos="1368"/>
        </w:tabs>
        <w:ind w:left="1367" w:hanging="960"/>
        <w:rPr>
          <w:sz w:val="24"/>
        </w:rPr>
      </w:pPr>
      <w:bookmarkStart w:id="65" w:name="208.1.15_Windows,_Doors_and_Skylights"/>
      <w:bookmarkEnd w:id="65"/>
      <w:r>
        <w:rPr>
          <w:sz w:val="24"/>
        </w:rPr>
        <w:t>Windows, Doors and</w:t>
      </w:r>
      <w:r>
        <w:rPr>
          <w:spacing w:val="-5"/>
          <w:sz w:val="24"/>
        </w:rPr>
        <w:t xml:space="preserve"> </w:t>
      </w:r>
      <w:r>
        <w:rPr>
          <w:sz w:val="24"/>
        </w:rPr>
        <w:t>Skylights</w:t>
      </w:r>
    </w:p>
    <w:p w14:paraId="2D5A166F" w14:textId="77777777" w:rsidR="009B3A65" w:rsidRDefault="009B3A65">
      <w:pPr>
        <w:pStyle w:val="BodyText"/>
        <w:spacing w:before="8"/>
      </w:pPr>
    </w:p>
    <w:p w14:paraId="741B5F30" w14:textId="77777777" w:rsidR="009B3A65" w:rsidRDefault="00644D35" w:rsidP="00622DC9">
      <w:pPr>
        <w:pStyle w:val="ListParagraph"/>
        <w:numPr>
          <w:ilvl w:val="3"/>
          <w:numId w:val="3"/>
        </w:numPr>
        <w:tabs>
          <w:tab w:val="left" w:pos="1692"/>
        </w:tabs>
        <w:ind w:left="1691" w:hanging="1140"/>
        <w:rPr>
          <w:sz w:val="24"/>
        </w:rPr>
      </w:pPr>
      <w:bookmarkStart w:id="66" w:name="208.1.15.1_Identify_window_and_skylight_"/>
      <w:bookmarkEnd w:id="66"/>
      <w:r>
        <w:rPr>
          <w:sz w:val="24"/>
        </w:rPr>
        <w:t>Identify</w:t>
      </w:r>
      <w:r>
        <w:rPr>
          <w:spacing w:val="-5"/>
          <w:sz w:val="24"/>
        </w:rPr>
        <w:t xml:space="preserve"> </w:t>
      </w:r>
      <w:r>
        <w:rPr>
          <w:sz w:val="24"/>
        </w:rPr>
        <w:t>window</w:t>
      </w:r>
      <w:r>
        <w:rPr>
          <w:spacing w:val="-5"/>
          <w:sz w:val="24"/>
        </w:rPr>
        <w:t xml:space="preserve"> </w:t>
      </w:r>
      <w:r>
        <w:rPr>
          <w:sz w:val="24"/>
        </w:rPr>
        <w:t>and</w:t>
      </w:r>
      <w:r>
        <w:rPr>
          <w:spacing w:val="-5"/>
          <w:sz w:val="24"/>
        </w:rPr>
        <w:t xml:space="preserve"> </w:t>
      </w:r>
      <w:r>
        <w:rPr>
          <w:sz w:val="24"/>
        </w:rPr>
        <w:t>skylight</w:t>
      </w:r>
      <w:r>
        <w:rPr>
          <w:spacing w:val="-4"/>
          <w:sz w:val="24"/>
        </w:rPr>
        <w:t xml:space="preserve"> </w:t>
      </w:r>
      <w:r>
        <w:rPr>
          <w:sz w:val="24"/>
        </w:rPr>
        <w:t>types,</w:t>
      </w:r>
      <w:r>
        <w:rPr>
          <w:spacing w:val="-6"/>
          <w:sz w:val="24"/>
        </w:rPr>
        <w:t xml:space="preserve"> </w:t>
      </w:r>
      <w:r>
        <w:rPr>
          <w:sz w:val="24"/>
        </w:rPr>
        <w:t>frame</w:t>
      </w:r>
      <w:r>
        <w:rPr>
          <w:spacing w:val="-6"/>
          <w:sz w:val="24"/>
        </w:rPr>
        <w:t xml:space="preserve"> </w:t>
      </w:r>
      <w:r>
        <w:rPr>
          <w:sz w:val="24"/>
        </w:rPr>
        <w:t>materials,</w:t>
      </w:r>
      <w:r>
        <w:rPr>
          <w:spacing w:val="-7"/>
          <w:sz w:val="24"/>
        </w:rPr>
        <w:t xml:space="preserve"> </w:t>
      </w:r>
      <w:r>
        <w:rPr>
          <w:sz w:val="24"/>
        </w:rPr>
        <w:t>and</w:t>
      </w:r>
      <w:r>
        <w:rPr>
          <w:spacing w:val="-5"/>
          <w:sz w:val="24"/>
        </w:rPr>
        <w:t xml:space="preserve"> </w:t>
      </w:r>
      <w:r>
        <w:rPr>
          <w:sz w:val="24"/>
        </w:rPr>
        <w:t>permanently</w:t>
      </w:r>
      <w:r>
        <w:rPr>
          <w:spacing w:val="-4"/>
          <w:sz w:val="24"/>
        </w:rPr>
        <w:t xml:space="preserve"> </w:t>
      </w:r>
      <w:r>
        <w:rPr>
          <w:sz w:val="24"/>
        </w:rPr>
        <w:t>installed</w:t>
      </w:r>
      <w:r>
        <w:rPr>
          <w:spacing w:val="-5"/>
          <w:sz w:val="24"/>
        </w:rPr>
        <w:t xml:space="preserve"> </w:t>
      </w:r>
      <w:r>
        <w:rPr>
          <w:sz w:val="24"/>
        </w:rPr>
        <w:t>shading</w:t>
      </w:r>
      <w:r>
        <w:rPr>
          <w:spacing w:val="-10"/>
          <w:sz w:val="24"/>
        </w:rPr>
        <w:t xml:space="preserve"> </w:t>
      </w:r>
      <w:r>
        <w:rPr>
          <w:sz w:val="24"/>
        </w:rPr>
        <w:t>devices.</w:t>
      </w:r>
    </w:p>
    <w:p w14:paraId="591F9D7C" w14:textId="77777777" w:rsidR="009B3A65" w:rsidRDefault="009B3A65">
      <w:pPr>
        <w:pStyle w:val="BodyText"/>
        <w:spacing w:before="8"/>
      </w:pPr>
    </w:p>
    <w:p w14:paraId="2CE9915D" w14:textId="77777777" w:rsidR="009B3A65" w:rsidRDefault="00644D35" w:rsidP="00622DC9">
      <w:pPr>
        <w:pStyle w:val="ListParagraph"/>
        <w:numPr>
          <w:ilvl w:val="3"/>
          <w:numId w:val="3"/>
        </w:numPr>
        <w:tabs>
          <w:tab w:val="left" w:pos="1692"/>
        </w:tabs>
        <w:ind w:left="1691" w:hanging="1140"/>
        <w:rPr>
          <w:sz w:val="24"/>
        </w:rPr>
      </w:pPr>
      <w:bookmarkStart w:id="67" w:name="208.1.15.2_Determine_window,_door,_and_s"/>
      <w:bookmarkEnd w:id="67"/>
      <w:r>
        <w:rPr>
          <w:sz w:val="24"/>
        </w:rPr>
        <w:t>Determine window, door, and skylight efficiencies and performance</w:t>
      </w:r>
      <w:r>
        <w:rPr>
          <w:spacing w:val="-1"/>
          <w:sz w:val="24"/>
        </w:rPr>
        <w:t xml:space="preserve"> </w:t>
      </w:r>
      <w:r>
        <w:rPr>
          <w:sz w:val="24"/>
        </w:rPr>
        <w:t>factors.</w:t>
      </w:r>
    </w:p>
    <w:p w14:paraId="177A652B" w14:textId="77777777" w:rsidR="009B3A65" w:rsidRDefault="009B3A65">
      <w:pPr>
        <w:pStyle w:val="BodyText"/>
        <w:spacing w:before="7"/>
      </w:pPr>
    </w:p>
    <w:p w14:paraId="4D87E7EE" w14:textId="77777777" w:rsidR="009B3A65" w:rsidRDefault="00644D35" w:rsidP="00622DC9">
      <w:pPr>
        <w:pStyle w:val="ListParagraph"/>
        <w:numPr>
          <w:ilvl w:val="3"/>
          <w:numId w:val="3"/>
        </w:numPr>
        <w:tabs>
          <w:tab w:val="left" w:pos="1692"/>
        </w:tabs>
        <w:spacing w:before="1" w:line="242" w:lineRule="auto"/>
        <w:ind w:left="551" w:right="318" w:firstLine="0"/>
        <w:rPr>
          <w:sz w:val="24"/>
        </w:rPr>
      </w:pPr>
      <w:bookmarkStart w:id="68" w:name="208.1.15.3_Identify_window_labels,_frami"/>
      <w:bookmarkEnd w:id="68"/>
      <w:r>
        <w:rPr>
          <w:sz w:val="24"/>
        </w:rPr>
        <w:t xml:space="preserve">Identify window labels, framing types and materials, U-factors, reflective and low-e </w:t>
      </w:r>
      <w:proofErr w:type="gramStart"/>
      <w:r>
        <w:rPr>
          <w:sz w:val="24"/>
        </w:rPr>
        <w:t>films</w:t>
      </w:r>
      <w:proofErr w:type="gramEnd"/>
      <w:r>
        <w:rPr>
          <w:spacing w:val="-31"/>
          <w:sz w:val="24"/>
        </w:rPr>
        <w:t xml:space="preserve"> </w:t>
      </w:r>
      <w:r>
        <w:rPr>
          <w:sz w:val="24"/>
        </w:rPr>
        <w:t>and coatings, shading and overhangs, and</w:t>
      </w:r>
      <w:r>
        <w:rPr>
          <w:spacing w:val="-1"/>
          <w:sz w:val="24"/>
        </w:rPr>
        <w:t xml:space="preserve"> </w:t>
      </w:r>
      <w:r>
        <w:rPr>
          <w:sz w:val="24"/>
        </w:rPr>
        <w:t>orientation.</w:t>
      </w:r>
    </w:p>
    <w:p w14:paraId="71D96FF9" w14:textId="77777777" w:rsidR="009B3A65" w:rsidRDefault="009B3A65">
      <w:pPr>
        <w:pStyle w:val="BodyText"/>
        <w:spacing w:before="6"/>
      </w:pPr>
    </w:p>
    <w:p w14:paraId="3DA98D7B" w14:textId="77777777" w:rsidR="009B3A65" w:rsidRDefault="00644D35" w:rsidP="00622DC9">
      <w:pPr>
        <w:pStyle w:val="ListParagraph"/>
        <w:numPr>
          <w:ilvl w:val="3"/>
          <w:numId w:val="3"/>
        </w:numPr>
        <w:tabs>
          <w:tab w:val="left" w:pos="1692"/>
        </w:tabs>
        <w:ind w:left="1691" w:hanging="1140"/>
        <w:rPr>
          <w:sz w:val="24"/>
        </w:rPr>
      </w:pPr>
      <w:bookmarkStart w:id="69" w:name="208.1.15.4_Identify_exterior_door_types,"/>
      <w:bookmarkEnd w:id="69"/>
      <w:r>
        <w:rPr>
          <w:sz w:val="24"/>
        </w:rPr>
        <w:t>Identify exterior door types, insulation, and</w:t>
      </w:r>
      <w:r>
        <w:rPr>
          <w:spacing w:val="-4"/>
          <w:sz w:val="24"/>
        </w:rPr>
        <w:t xml:space="preserve"> </w:t>
      </w:r>
      <w:r>
        <w:rPr>
          <w:sz w:val="24"/>
        </w:rPr>
        <w:t>orientation.</w:t>
      </w:r>
    </w:p>
    <w:p w14:paraId="2CA5826C" w14:textId="77777777" w:rsidR="009B3A65" w:rsidRDefault="009B3A65">
      <w:pPr>
        <w:pStyle w:val="BodyText"/>
        <w:spacing w:before="8"/>
      </w:pPr>
    </w:p>
    <w:p w14:paraId="648941CC" w14:textId="77777777" w:rsidR="009B3A65" w:rsidRDefault="00644D35" w:rsidP="00622DC9">
      <w:pPr>
        <w:pStyle w:val="ListParagraph"/>
        <w:numPr>
          <w:ilvl w:val="3"/>
          <w:numId w:val="3"/>
        </w:numPr>
        <w:tabs>
          <w:tab w:val="left" w:pos="1692"/>
        </w:tabs>
        <w:ind w:left="1691" w:hanging="1140"/>
        <w:rPr>
          <w:sz w:val="24"/>
        </w:rPr>
      </w:pPr>
      <w:bookmarkStart w:id="70" w:name="208.1.15.5_Identify_glass-area_of_exteri"/>
      <w:bookmarkEnd w:id="70"/>
      <w:r>
        <w:rPr>
          <w:sz w:val="24"/>
        </w:rPr>
        <w:t>Identify glass-area of exterior doors and</w:t>
      </w:r>
      <w:r>
        <w:rPr>
          <w:spacing w:val="-4"/>
          <w:sz w:val="24"/>
        </w:rPr>
        <w:t xml:space="preserve"> </w:t>
      </w:r>
      <w:r>
        <w:rPr>
          <w:sz w:val="24"/>
        </w:rPr>
        <w:t>windows.</w:t>
      </w:r>
    </w:p>
    <w:p w14:paraId="00AE23C7" w14:textId="77777777" w:rsidR="009B3A65" w:rsidRDefault="009B3A65">
      <w:pPr>
        <w:pStyle w:val="BodyText"/>
        <w:spacing w:before="8"/>
      </w:pPr>
    </w:p>
    <w:p w14:paraId="339F35A7" w14:textId="77777777" w:rsidR="009B3A65" w:rsidRDefault="00644D35" w:rsidP="00622DC9">
      <w:pPr>
        <w:pStyle w:val="ListParagraph"/>
        <w:numPr>
          <w:ilvl w:val="2"/>
          <w:numId w:val="3"/>
        </w:numPr>
        <w:tabs>
          <w:tab w:val="left" w:pos="1368"/>
        </w:tabs>
        <w:ind w:left="1367" w:hanging="960"/>
        <w:rPr>
          <w:sz w:val="24"/>
        </w:rPr>
      </w:pPr>
      <w:bookmarkStart w:id="71" w:name="208.1.16_Rim_or_Band_Joist"/>
      <w:bookmarkEnd w:id="71"/>
      <w:r>
        <w:rPr>
          <w:sz w:val="24"/>
        </w:rPr>
        <w:t>Rim or Band</w:t>
      </w:r>
      <w:r>
        <w:rPr>
          <w:spacing w:val="-7"/>
          <w:sz w:val="24"/>
        </w:rPr>
        <w:t xml:space="preserve"> </w:t>
      </w:r>
      <w:r>
        <w:rPr>
          <w:sz w:val="24"/>
        </w:rPr>
        <w:t>Joist</w:t>
      </w:r>
    </w:p>
    <w:p w14:paraId="7DDA0F86" w14:textId="77777777" w:rsidR="009B3A65" w:rsidRDefault="009B3A65">
      <w:pPr>
        <w:pStyle w:val="BodyText"/>
        <w:spacing w:before="8"/>
      </w:pPr>
    </w:p>
    <w:p w14:paraId="31927470" w14:textId="77777777" w:rsidR="009B3A65" w:rsidRDefault="00644D35" w:rsidP="00622DC9">
      <w:pPr>
        <w:pStyle w:val="ListParagraph"/>
        <w:numPr>
          <w:ilvl w:val="3"/>
          <w:numId w:val="3"/>
        </w:numPr>
        <w:tabs>
          <w:tab w:val="left" w:pos="1692"/>
        </w:tabs>
        <w:ind w:left="1691" w:hanging="1140"/>
        <w:rPr>
          <w:sz w:val="24"/>
        </w:rPr>
      </w:pPr>
      <w:bookmarkStart w:id="72" w:name="208.1.16.1_Determine_insulation_type,_th"/>
      <w:bookmarkEnd w:id="72"/>
      <w:r>
        <w:rPr>
          <w:sz w:val="24"/>
        </w:rPr>
        <w:t>Determine insulation type, thickness, and approximate</w:t>
      </w:r>
      <w:r>
        <w:rPr>
          <w:spacing w:val="-6"/>
          <w:sz w:val="24"/>
        </w:rPr>
        <w:t xml:space="preserve"> </w:t>
      </w:r>
      <w:r>
        <w:rPr>
          <w:sz w:val="24"/>
        </w:rPr>
        <w:t>R-value.</w:t>
      </w:r>
    </w:p>
    <w:p w14:paraId="5A89CC5F" w14:textId="77777777" w:rsidR="009B3A65" w:rsidRDefault="009B3A65">
      <w:pPr>
        <w:pStyle w:val="BodyText"/>
        <w:spacing w:before="8"/>
      </w:pPr>
    </w:p>
    <w:p w14:paraId="737230A0" w14:textId="77777777" w:rsidR="009B3A65" w:rsidRDefault="00644D35" w:rsidP="00622DC9">
      <w:pPr>
        <w:pStyle w:val="ListParagraph"/>
        <w:numPr>
          <w:ilvl w:val="2"/>
          <w:numId w:val="3"/>
        </w:numPr>
        <w:tabs>
          <w:tab w:val="left" w:pos="1368"/>
        </w:tabs>
        <w:ind w:left="1367" w:hanging="960"/>
        <w:rPr>
          <w:sz w:val="24"/>
        </w:rPr>
      </w:pPr>
      <w:bookmarkStart w:id="73" w:name="208.1.17_Ceilings"/>
      <w:bookmarkEnd w:id="73"/>
      <w:r>
        <w:rPr>
          <w:sz w:val="24"/>
        </w:rPr>
        <w:t>Ceilings</w:t>
      </w:r>
    </w:p>
    <w:p w14:paraId="7EC05B57" w14:textId="77777777" w:rsidR="009B3A65" w:rsidRDefault="009B3A65">
      <w:pPr>
        <w:pStyle w:val="BodyText"/>
        <w:spacing w:before="8"/>
      </w:pPr>
    </w:p>
    <w:p w14:paraId="347D0421" w14:textId="77777777" w:rsidR="009B3A65" w:rsidRDefault="00644D35" w:rsidP="00622DC9">
      <w:pPr>
        <w:pStyle w:val="ListParagraph"/>
        <w:numPr>
          <w:ilvl w:val="3"/>
          <w:numId w:val="3"/>
        </w:numPr>
        <w:tabs>
          <w:tab w:val="left" w:pos="1692"/>
        </w:tabs>
        <w:ind w:left="1691" w:hanging="1140"/>
        <w:rPr>
          <w:sz w:val="24"/>
        </w:rPr>
      </w:pPr>
      <w:bookmarkStart w:id="74" w:name="208.1.17.1_Determine_ceiling_type,_insul"/>
      <w:bookmarkEnd w:id="74"/>
      <w:r>
        <w:rPr>
          <w:sz w:val="24"/>
        </w:rPr>
        <w:t>Determine ceiling type, insulation thickness, and approximate</w:t>
      </w:r>
      <w:r>
        <w:rPr>
          <w:spacing w:val="-5"/>
          <w:sz w:val="24"/>
        </w:rPr>
        <w:t xml:space="preserve"> </w:t>
      </w:r>
      <w:r>
        <w:rPr>
          <w:sz w:val="24"/>
        </w:rPr>
        <w:t>R-value.</w:t>
      </w:r>
    </w:p>
    <w:p w14:paraId="3B1432A4" w14:textId="77777777" w:rsidR="009B3A65" w:rsidRDefault="009B3A65">
      <w:pPr>
        <w:pStyle w:val="BodyText"/>
        <w:spacing w:before="8"/>
      </w:pPr>
    </w:p>
    <w:p w14:paraId="10E79074" w14:textId="77777777" w:rsidR="009B3A65" w:rsidRDefault="00644D35" w:rsidP="00622DC9">
      <w:pPr>
        <w:pStyle w:val="ListParagraph"/>
        <w:numPr>
          <w:ilvl w:val="2"/>
          <w:numId w:val="3"/>
        </w:numPr>
        <w:tabs>
          <w:tab w:val="left" w:pos="1368"/>
        </w:tabs>
        <w:ind w:left="1367" w:hanging="960"/>
        <w:rPr>
          <w:sz w:val="24"/>
        </w:rPr>
      </w:pPr>
      <w:bookmarkStart w:id="75" w:name="208.1.18_Attic"/>
      <w:bookmarkEnd w:id="75"/>
      <w:r>
        <w:rPr>
          <w:sz w:val="24"/>
        </w:rPr>
        <w:t>Attic</w:t>
      </w:r>
    </w:p>
    <w:p w14:paraId="1E9D6193" w14:textId="77777777" w:rsidR="009B3A65" w:rsidRDefault="009B3A65">
      <w:pPr>
        <w:pStyle w:val="BodyText"/>
        <w:spacing w:before="8"/>
      </w:pPr>
    </w:p>
    <w:p w14:paraId="16B4F70F" w14:textId="77777777" w:rsidR="009B3A65" w:rsidRDefault="00644D35" w:rsidP="00622DC9">
      <w:pPr>
        <w:pStyle w:val="ListParagraph"/>
        <w:numPr>
          <w:ilvl w:val="3"/>
          <w:numId w:val="3"/>
        </w:numPr>
        <w:tabs>
          <w:tab w:val="left" w:pos="1692"/>
        </w:tabs>
        <w:ind w:left="1691" w:hanging="1140"/>
        <w:rPr>
          <w:sz w:val="24"/>
        </w:rPr>
      </w:pPr>
      <w:bookmarkStart w:id="76" w:name="208.1.18.1_Identify_type_of_attic_and_lo"/>
      <w:bookmarkEnd w:id="76"/>
      <w:r>
        <w:rPr>
          <w:sz w:val="24"/>
        </w:rPr>
        <w:t>Identify type of attic and location of attic venting.</w:t>
      </w:r>
    </w:p>
    <w:p w14:paraId="3776A5D5" w14:textId="77777777" w:rsidR="009B3A65" w:rsidRDefault="009B3A65">
      <w:pPr>
        <w:pStyle w:val="BodyText"/>
        <w:spacing w:before="8"/>
      </w:pPr>
    </w:p>
    <w:p w14:paraId="5DC4BCBC" w14:textId="77777777" w:rsidR="009B3A65" w:rsidRDefault="00644D35" w:rsidP="00622DC9">
      <w:pPr>
        <w:pStyle w:val="ListParagraph"/>
        <w:numPr>
          <w:ilvl w:val="2"/>
          <w:numId w:val="3"/>
        </w:numPr>
        <w:tabs>
          <w:tab w:val="left" w:pos="1368"/>
        </w:tabs>
        <w:ind w:left="1367" w:hanging="960"/>
        <w:rPr>
          <w:sz w:val="24"/>
        </w:rPr>
      </w:pPr>
      <w:bookmarkStart w:id="77" w:name="208.1.19_Roof"/>
      <w:bookmarkEnd w:id="77"/>
      <w:r>
        <w:rPr>
          <w:sz w:val="24"/>
        </w:rPr>
        <w:t>Roof</w:t>
      </w:r>
    </w:p>
    <w:p w14:paraId="5F8968C3" w14:textId="77777777" w:rsidR="009B3A65" w:rsidRDefault="009B3A65">
      <w:pPr>
        <w:pStyle w:val="BodyText"/>
        <w:spacing w:before="8"/>
      </w:pPr>
    </w:p>
    <w:p w14:paraId="3584F355" w14:textId="77777777" w:rsidR="009B3A65" w:rsidRDefault="00644D35" w:rsidP="00622DC9">
      <w:pPr>
        <w:pStyle w:val="ListParagraph"/>
        <w:numPr>
          <w:ilvl w:val="3"/>
          <w:numId w:val="3"/>
        </w:numPr>
        <w:tabs>
          <w:tab w:val="left" w:pos="1692"/>
        </w:tabs>
        <w:ind w:left="1691" w:hanging="1140"/>
        <w:rPr>
          <w:sz w:val="24"/>
        </w:rPr>
      </w:pPr>
      <w:bookmarkStart w:id="78" w:name="208.1.19.1_Identify_approximate_age,_typ"/>
      <w:bookmarkEnd w:id="78"/>
      <w:r>
        <w:rPr>
          <w:sz w:val="24"/>
        </w:rPr>
        <w:t>Identify approximate age, type, and color of roofing</w:t>
      </w:r>
      <w:r>
        <w:rPr>
          <w:spacing w:val="-3"/>
          <w:sz w:val="24"/>
        </w:rPr>
        <w:t xml:space="preserve"> </w:t>
      </w:r>
      <w:r>
        <w:rPr>
          <w:sz w:val="24"/>
        </w:rPr>
        <w:t>materials.</w:t>
      </w:r>
    </w:p>
    <w:p w14:paraId="4877CC56" w14:textId="77777777" w:rsidR="009B3A65" w:rsidRDefault="009B3A65">
      <w:pPr>
        <w:pStyle w:val="BodyText"/>
        <w:spacing w:before="8"/>
      </w:pPr>
    </w:p>
    <w:p w14:paraId="36E6CB85" w14:textId="77777777" w:rsidR="009B3A65" w:rsidRDefault="00644D35" w:rsidP="00622DC9">
      <w:pPr>
        <w:pStyle w:val="ListParagraph"/>
        <w:numPr>
          <w:ilvl w:val="3"/>
          <w:numId w:val="3"/>
        </w:numPr>
        <w:tabs>
          <w:tab w:val="left" w:pos="1692"/>
        </w:tabs>
        <w:ind w:left="1691" w:hanging="1140"/>
        <w:rPr>
          <w:sz w:val="24"/>
        </w:rPr>
      </w:pPr>
      <w:bookmarkStart w:id="79" w:name="208.1.19.2_Determine_approximate_R-value"/>
      <w:bookmarkEnd w:id="79"/>
      <w:r>
        <w:rPr>
          <w:sz w:val="24"/>
        </w:rPr>
        <w:t xml:space="preserve">Determine approximate R-value </w:t>
      </w:r>
      <w:r>
        <w:rPr>
          <w:spacing w:val="-3"/>
          <w:sz w:val="24"/>
        </w:rPr>
        <w:t>if</w:t>
      </w:r>
      <w:r>
        <w:rPr>
          <w:spacing w:val="6"/>
          <w:sz w:val="24"/>
        </w:rPr>
        <w:t xml:space="preserve"> </w:t>
      </w:r>
      <w:r>
        <w:rPr>
          <w:sz w:val="24"/>
        </w:rPr>
        <w:t>insulated.</w:t>
      </w:r>
    </w:p>
    <w:p w14:paraId="4F1A83B5" w14:textId="77777777" w:rsidR="009B3A65" w:rsidRDefault="009B3A65">
      <w:pPr>
        <w:pStyle w:val="BodyText"/>
        <w:spacing w:before="8"/>
      </w:pPr>
    </w:p>
    <w:p w14:paraId="473BA127" w14:textId="77777777" w:rsidR="009B3A65" w:rsidRDefault="00644D35" w:rsidP="00622DC9">
      <w:pPr>
        <w:pStyle w:val="ListParagraph"/>
        <w:numPr>
          <w:ilvl w:val="2"/>
          <w:numId w:val="3"/>
        </w:numPr>
        <w:tabs>
          <w:tab w:val="left" w:pos="1368"/>
        </w:tabs>
        <w:ind w:left="1367" w:hanging="960"/>
        <w:rPr>
          <w:sz w:val="24"/>
        </w:rPr>
      </w:pPr>
      <w:bookmarkStart w:id="80" w:name="208.1.20_Heating_and_Cooling_Systems"/>
      <w:bookmarkEnd w:id="80"/>
      <w:r>
        <w:rPr>
          <w:sz w:val="24"/>
        </w:rPr>
        <w:t>Heating and Cooling</w:t>
      </w:r>
      <w:r>
        <w:rPr>
          <w:spacing w:val="-5"/>
          <w:sz w:val="24"/>
        </w:rPr>
        <w:t xml:space="preserve"> </w:t>
      </w:r>
      <w:r>
        <w:rPr>
          <w:sz w:val="24"/>
        </w:rPr>
        <w:t>Systems</w:t>
      </w:r>
    </w:p>
    <w:p w14:paraId="55A22C4F" w14:textId="77777777" w:rsidR="009B3A65" w:rsidRDefault="009B3A65">
      <w:pPr>
        <w:pStyle w:val="BodyText"/>
        <w:spacing w:before="8"/>
      </w:pPr>
    </w:p>
    <w:p w14:paraId="498AB60E" w14:textId="77777777" w:rsidR="009B3A65" w:rsidRDefault="00644D35" w:rsidP="00622DC9">
      <w:pPr>
        <w:pStyle w:val="ListParagraph"/>
        <w:numPr>
          <w:ilvl w:val="3"/>
          <w:numId w:val="3"/>
        </w:numPr>
        <w:tabs>
          <w:tab w:val="left" w:pos="1692"/>
        </w:tabs>
        <w:ind w:left="1691" w:hanging="1140"/>
        <w:rPr>
          <w:sz w:val="24"/>
        </w:rPr>
      </w:pPr>
      <w:bookmarkStart w:id="81" w:name="208.1.20.1_Identify_types,_model_numbers"/>
      <w:bookmarkEnd w:id="81"/>
      <w:r>
        <w:rPr>
          <w:sz w:val="24"/>
        </w:rPr>
        <w:t>Identify types, model numbers, and location of systems.</w:t>
      </w:r>
    </w:p>
    <w:p w14:paraId="69770B61" w14:textId="77777777" w:rsidR="009B3A65" w:rsidRDefault="009B3A65">
      <w:pPr>
        <w:pStyle w:val="BodyText"/>
        <w:spacing w:before="8"/>
      </w:pPr>
    </w:p>
    <w:p w14:paraId="16FC6F58" w14:textId="77777777" w:rsidR="009B3A65" w:rsidRDefault="00644D35" w:rsidP="00622DC9">
      <w:pPr>
        <w:pStyle w:val="ListParagraph"/>
        <w:numPr>
          <w:ilvl w:val="3"/>
          <w:numId w:val="3"/>
        </w:numPr>
        <w:tabs>
          <w:tab w:val="left" w:pos="1692"/>
        </w:tabs>
        <w:ind w:left="1691" w:hanging="1140"/>
        <w:rPr>
          <w:sz w:val="24"/>
        </w:rPr>
      </w:pPr>
      <w:bookmarkStart w:id="82" w:name="208.1.20.2_Identify_HVAC_pros/cons,_driv"/>
      <w:bookmarkEnd w:id="82"/>
      <w:r>
        <w:rPr>
          <w:sz w:val="24"/>
        </w:rPr>
        <w:t xml:space="preserve">Identify HVAC pros/cons, </w:t>
      </w:r>
      <w:proofErr w:type="gramStart"/>
      <w:r>
        <w:rPr>
          <w:sz w:val="24"/>
        </w:rPr>
        <w:t>drivers</w:t>
      </w:r>
      <w:proofErr w:type="gramEnd"/>
      <w:r>
        <w:rPr>
          <w:sz w:val="24"/>
        </w:rPr>
        <w:t xml:space="preserve"> and sensitivities for major system</w:t>
      </w:r>
      <w:r>
        <w:rPr>
          <w:spacing w:val="-9"/>
          <w:sz w:val="24"/>
        </w:rPr>
        <w:t xml:space="preserve"> </w:t>
      </w:r>
      <w:r>
        <w:rPr>
          <w:sz w:val="24"/>
        </w:rPr>
        <w:t>types.</w:t>
      </w:r>
    </w:p>
    <w:p w14:paraId="6D48340B" w14:textId="77777777" w:rsidR="009B3A65" w:rsidRDefault="009B3A65">
      <w:pPr>
        <w:pStyle w:val="BodyText"/>
        <w:spacing w:before="8"/>
      </w:pPr>
    </w:p>
    <w:p w14:paraId="0601893A" w14:textId="50BAC9BA" w:rsidR="009B3A65" w:rsidRDefault="00644D35" w:rsidP="00622DC9">
      <w:pPr>
        <w:pStyle w:val="ListParagraph"/>
        <w:numPr>
          <w:ilvl w:val="3"/>
          <w:numId w:val="3"/>
        </w:numPr>
        <w:tabs>
          <w:tab w:val="left" w:pos="1692"/>
        </w:tabs>
        <w:ind w:left="1691" w:hanging="1140"/>
        <w:rPr>
          <w:sz w:val="24"/>
        </w:rPr>
      </w:pPr>
      <w:bookmarkStart w:id="83" w:name="208.1.20.3_Identify_basic_combustion_app"/>
      <w:bookmarkEnd w:id="83"/>
      <w:r>
        <w:rPr>
          <w:sz w:val="24"/>
        </w:rPr>
        <w:lastRenderedPageBreak/>
        <w:t>Identify basic combustion appliance</w:t>
      </w:r>
      <w:r>
        <w:rPr>
          <w:spacing w:val="5"/>
          <w:sz w:val="24"/>
        </w:rPr>
        <w:t xml:space="preserve"> </w:t>
      </w:r>
      <w:r>
        <w:rPr>
          <w:sz w:val="24"/>
        </w:rPr>
        <w:t>concerns</w:t>
      </w:r>
    </w:p>
    <w:p w14:paraId="42C9C692" w14:textId="77777777" w:rsidR="00E016FF" w:rsidRPr="00E016FF" w:rsidRDefault="00E016FF" w:rsidP="00E016FF">
      <w:pPr>
        <w:pStyle w:val="ListParagraph"/>
        <w:rPr>
          <w:sz w:val="24"/>
        </w:rPr>
      </w:pPr>
    </w:p>
    <w:p w14:paraId="28D9B38C" w14:textId="77777777" w:rsidR="00E016FF" w:rsidRDefault="00E016FF" w:rsidP="00E016FF">
      <w:pPr>
        <w:pStyle w:val="ListParagraph"/>
        <w:tabs>
          <w:tab w:val="left" w:pos="1692"/>
        </w:tabs>
        <w:ind w:left="1691"/>
        <w:rPr>
          <w:sz w:val="24"/>
        </w:rPr>
      </w:pPr>
    </w:p>
    <w:p w14:paraId="31911515" w14:textId="77777777" w:rsidR="009B3A65" w:rsidRDefault="00644D35" w:rsidP="00622DC9">
      <w:pPr>
        <w:pStyle w:val="ListParagraph"/>
        <w:numPr>
          <w:ilvl w:val="3"/>
          <w:numId w:val="3"/>
        </w:numPr>
        <w:tabs>
          <w:tab w:val="left" w:pos="1692"/>
        </w:tabs>
        <w:spacing w:before="67" w:line="242" w:lineRule="auto"/>
        <w:ind w:left="551" w:right="253" w:firstLine="0"/>
        <w:rPr>
          <w:sz w:val="24"/>
        </w:rPr>
      </w:pPr>
      <w:bookmarkStart w:id="84" w:name="208.1.20.4_Determine_equipment_efficienc"/>
      <w:bookmarkEnd w:id="84"/>
      <w:r>
        <w:rPr>
          <w:sz w:val="24"/>
        </w:rPr>
        <w:t>Determine equipment efficiencies using equipment data (make, model, nameplate data),</w:t>
      </w:r>
      <w:r>
        <w:rPr>
          <w:spacing w:val="-25"/>
          <w:sz w:val="24"/>
        </w:rPr>
        <w:t xml:space="preserve"> </w:t>
      </w:r>
      <w:r>
        <w:rPr>
          <w:sz w:val="24"/>
        </w:rPr>
        <w:t>AHRI or other current accepted guides, or age-based</w:t>
      </w:r>
      <w:r>
        <w:rPr>
          <w:spacing w:val="-12"/>
          <w:sz w:val="24"/>
        </w:rPr>
        <w:t xml:space="preserve"> </w:t>
      </w:r>
      <w:r>
        <w:rPr>
          <w:sz w:val="24"/>
        </w:rPr>
        <w:t>defaults.</w:t>
      </w:r>
    </w:p>
    <w:p w14:paraId="25E287BE" w14:textId="77777777" w:rsidR="009B3A65" w:rsidRDefault="009B3A65">
      <w:pPr>
        <w:pStyle w:val="BodyText"/>
        <w:spacing w:before="7"/>
      </w:pPr>
    </w:p>
    <w:p w14:paraId="7E7E57F1" w14:textId="77777777" w:rsidR="009B3A65" w:rsidRDefault="00644D35" w:rsidP="00622DC9">
      <w:pPr>
        <w:pStyle w:val="ListParagraph"/>
        <w:numPr>
          <w:ilvl w:val="3"/>
          <w:numId w:val="3"/>
        </w:numPr>
        <w:tabs>
          <w:tab w:val="left" w:pos="1692"/>
        </w:tabs>
        <w:ind w:left="1691" w:hanging="1140"/>
        <w:rPr>
          <w:sz w:val="24"/>
        </w:rPr>
      </w:pPr>
      <w:bookmarkStart w:id="85" w:name="208.1.20.5_Identify_space-conditioning_s"/>
      <w:bookmarkEnd w:id="85"/>
      <w:r>
        <w:rPr>
          <w:sz w:val="24"/>
        </w:rPr>
        <w:t>Identify space-conditioning systems as active or</w:t>
      </w:r>
      <w:r>
        <w:rPr>
          <w:spacing w:val="-3"/>
          <w:sz w:val="24"/>
        </w:rPr>
        <w:t xml:space="preserve"> </w:t>
      </w:r>
      <w:r>
        <w:rPr>
          <w:sz w:val="24"/>
        </w:rPr>
        <w:t>passive.</w:t>
      </w:r>
    </w:p>
    <w:p w14:paraId="5000A32C" w14:textId="77777777" w:rsidR="009B3A65" w:rsidRDefault="009B3A65">
      <w:pPr>
        <w:pStyle w:val="BodyText"/>
        <w:spacing w:before="8"/>
      </w:pPr>
    </w:p>
    <w:p w14:paraId="4380BB1B" w14:textId="77777777" w:rsidR="009B3A65" w:rsidRDefault="00644D35" w:rsidP="00622DC9">
      <w:pPr>
        <w:pStyle w:val="ListParagraph"/>
        <w:numPr>
          <w:ilvl w:val="3"/>
          <w:numId w:val="3"/>
        </w:numPr>
        <w:tabs>
          <w:tab w:val="left" w:pos="1692"/>
        </w:tabs>
        <w:spacing w:line="242" w:lineRule="auto"/>
        <w:ind w:left="551" w:right="405" w:firstLine="0"/>
        <w:rPr>
          <w:sz w:val="24"/>
        </w:rPr>
      </w:pPr>
      <w:bookmarkStart w:id="86" w:name="208.1.20.6_Identify_heating_system_prope"/>
      <w:bookmarkEnd w:id="86"/>
      <w:r>
        <w:rPr>
          <w:sz w:val="24"/>
        </w:rPr>
        <w:t>Identify heating system properties: fuel type, burner type, venting type, distribution type,</w:t>
      </w:r>
      <w:r>
        <w:rPr>
          <w:spacing w:val="-28"/>
          <w:sz w:val="24"/>
        </w:rPr>
        <w:t xml:space="preserve"> </w:t>
      </w:r>
      <w:r>
        <w:rPr>
          <w:sz w:val="24"/>
        </w:rPr>
        <w:t>and efficiency.</w:t>
      </w:r>
    </w:p>
    <w:p w14:paraId="3C96D8C5" w14:textId="77777777" w:rsidR="009B3A65" w:rsidRDefault="009B3A65">
      <w:pPr>
        <w:pStyle w:val="BodyText"/>
        <w:spacing w:before="6"/>
      </w:pPr>
    </w:p>
    <w:p w14:paraId="0206CEDE" w14:textId="77777777" w:rsidR="009B3A65" w:rsidRDefault="00644D35" w:rsidP="00622DC9">
      <w:pPr>
        <w:pStyle w:val="ListParagraph"/>
        <w:numPr>
          <w:ilvl w:val="3"/>
          <w:numId w:val="3"/>
        </w:numPr>
        <w:tabs>
          <w:tab w:val="left" w:pos="1692"/>
        </w:tabs>
        <w:ind w:left="1691" w:hanging="1140"/>
        <w:rPr>
          <w:sz w:val="24"/>
        </w:rPr>
      </w:pPr>
      <w:bookmarkStart w:id="87" w:name="208.1.20.7_Identify_Ground-source_heat_p"/>
      <w:bookmarkEnd w:id="87"/>
      <w:r>
        <w:rPr>
          <w:sz w:val="24"/>
        </w:rPr>
        <w:t>Identify Ground-source heat pumps, air-source heat pumps, and air conditioning</w:t>
      </w:r>
      <w:r>
        <w:rPr>
          <w:spacing w:val="-16"/>
          <w:sz w:val="24"/>
        </w:rPr>
        <w:t xml:space="preserve"> </w:t>
      </w:r>
      <w:r>
        <w:rPr>
          <w:sz w:val="24"/>
        </w:rPr>
        <w:t>systems.</w:t>
      </w:r>
    </w:p>
    <w:p w14:paraId="5A3AD132" w14:textId="77777777" w:rsidR="009B3A65" w:rsidRDefault="009B3A65">
      <w:pPr>
        <w:pStyle w:val="BodyText"/>
        <w:spacing w:before="8"/>
      </w:pPr>
    </w:p>
    <w:p w14:paraId="1D784E00" w14:textId="77777777" w:rsidR="009B3A65" w:rsidRDefault="00644D35" w:rsidP="00622DC9">
      <w:pPr>
        <w:pStyle w:val="ListParagraph"/>
        <w:numPr>
          <w:ilvl w:val="3"/>
          <w:numId w:val="3"/>
        </w:numPr>
        <w:tabs>
          <w:tab w:val="left" w:pos="1692"/>
        </w:tabs>
        <w:ind w:left="1691" w:hanging="1140"/>
        <w:rPr>
          <w:sz w:val="24"/>
        </w:rPr>
      </w:pPr>
      <w:bookmarkStart w:id="88" w:name="208.1.20.8_Identify_ductless_systems_(hy"/>
      <w:bookmarkEnd w:id="88"/>
      <w:r>
        <w:rPr>
          <w:sz w:val="24"/>
        </w:rPr>
        <w:t>Identify ductless systems (hydronic, steam, electric).</w:t>
      </w:r>
    </w:p>
    <w:p w14:paraId="2B551085" w14:textId="77777777" w:rsidR="009B3A65" w:rsidRDefault="009B3A65">
      <w:pPr>
        <w:pStyle w:val="BodyText"/>
        <w:spacing w:before="8"/>
      </w:pPr>
    </w:p>
    <w:p w14:paraId="796792D5" w14:textId="77777777" w:rsidR="009B3A65" w:rsidRDefault="00644D35" w:rsidP="00622DC9">
      <w:pPr>
        <w:pStyle w:val="ListParagraph"/>
        <w:numPr>
          <w:ilvl w:val="3"/>
          <w:numId w:val="3"/>
        </w:numPr>
        <w:tabs>
          <w:tab w:val="left" w:pos="1692"/>
        </w:tabs>
        <w:ind w:left="1691" w:hanging="1140"/>
        <w:rPr>
          <w:sz w:val="24"/>
        </w:rPr>
      </w:pPr>
      <w:bookmarkStart w:id="89" w:name="208.1.20.9_Identify_combo_systems."/>
      <w:bookmarkEnd w:id="89"/>
      <w:r>
        <w:rPr>
          <w:sz w:val="24"/>
        </w:rPr>
        <w:t>Identify combo</w:t>
      </w:r>
      <w:r>
        <w:rPr>
          <w:spacing w:val="-2"/>
          <w:sz w:val="24"/>
        </w:rPr>
        <w:t xml:space="preserve"> </w:t>
      </w:r>
      <w:r>
        <w:rPr>
          <w:sz w:val="24"/>
        </w:rPr>
        <w:t>systems.</w:t>
      </w:r>
    </w:p>
    <w:p w14:paraId="1578F163" w14:textId="77777777" w:rsidR="009B3A65" w:rsidRDefault="009B3A65">
      <w:pPr>
        <w:pStyle w:val="BodyText"/>
        <w:spacing w:before="8"/>
      </w:pPr>
    </w:p>
    <w:p w14:paraId="5BD12E1E" w14:textId="77777777" w:rsidR="009B3A65" w:rsidRDefault="00644D35" w:rsidP="00622DC9">
      <w:pPr>
        <w:pStyle w:val="ListParagraph"/>
        <w:numPr>
          <w:ilvl w:val="3"/>
          <w:numId w:val="3"/>
        </w:numPr>
        <w:tabs>
          <w:tab w:val="left" w:pos="1812"/>
        </w:tabs>
        <w:ind w:left="1811" w:hanging="1260"/>
        <w:rPr>
          <w:sz w:val="24"/>
        </w:rPr>
      </w:pPr>
      <w:bookmarkStart w:id="90" w:name="208.1.20.10_Identify_solar_thermal_syste"/>
      <w:bookmarkEnd w:id="90"/>
      <w:r>
        <w:rPr>
          <w:sz w:val="24"/>
        </w:rPr>
        <w:t>Identify solar thermal</w:t>
      </w:r>
      <w:r>
        <w:rPr>
          <w:spacing w:val="2"/>
          <w:sz w:val="24"/>
        </w:rPr>
        <w:t xml:space="preserve"> </w:t>
      </w:r>
      <w:r>
        <w:rPr>
          <w:sz w:val="24"/>
        </w:rPr>
        <w:t>systems.</w:t>
      </w:r>
    </w:p>
    <w:p w14:paraId="02E315DC" w14:textId="77777777" w:rsidR="009B3A65" w:rsidRDefault="009B3A65">
      <w:pPr>
        <w:pStyle w:val="BodyText"/>
        <w:spacing w:before="8"/>
      </w:pPr>
    </w:p>
    <w:p w14:paraId="5CCA4E0B" w14:textId="77777777" w:rsidR="009B3A65" w:rsidRDefault="00644D35" w:rsidP="00622DC9">
      <w:pPr>
        <w:pStyle w:val="ListParagraph"/>
        <w:numPr>
          <w:ilvl w:val="3"/>
          <w:numId w:val="3"/>
        </w:numPr>
        <w:tabs>
          <w:tab w:val="left" w:pos="1812"/>
        </w:tabs>
        <w:ind w:left="1811" w:hanging="1260"/>
        <w:rPr>
          <w:sz w:val="24"/>
        </w:rPr>
      </w:pPr>
      <w:bookmarkStart w:id="91" w:name="208.1.20.11_Identify_control_types_(stan"/>
      <w:bookmarkEnd w:id="91"/>
      <w:r>
        <w:rPr>
          <w:sz w:val="24"/>
        </w:rPr>
        <w:t>Identify control types (standard thermostats, programmable thermostats, multi-zone</w:t>
      </w:r>
      <w:r>
        <w:rPr>
          <w:spacing w:val="-20"/>
          <w:sz w:val="24"/>
        </w:rPr>
        <w:t xml:space="preserve"> </w:t>
      </w:r>
      <w:r>
        <w:rPr>
          <w:sz w:val="24"/>
        </w:rPr>
        <w:t>controls.</w:t>
      </w:r>
    </w:p>
    <w:p w14:paraId="5820F3E2" w14:textId="77777777" w:rsidR="009B3A65" w:rsidRDefault="009B3A65">
      <w:pPr>
        <w:pStyle w:val="BodyText"/>
        <w:spacing w:before="8"/>
      </w:pPr>
    </w:p>
    <w:p w14:paraId="03390790" w14:textId="77777777" w:rsidR="009B3A65" w:rsidRDefault="00644D35" w:rsidP="00622DC9">
      <w:pPr>
        <w:pStyle w:val="ListParagraph"/>
        <w:numPr>
          <w:ilvl w:val="3"/>
          <w:numId w:val="3"/>
        </w:numPr>
        <w:tabs>
          <w:tab w:val="left" w:pos="1812"/>
        </w:tabs>
        <w:spacing w:line="242" w:lineRule="auto"/>
        <w:ind w:left="551" w:right="246" w:firstLine="0"/>
        <w:rPr>
          <w:sz w:val="24"/>
        </w:rPr>
      </w:pPr>
      <w:bookmarkStart w:id="92" w:name="208.1.20.12_Identify_sizing_and_design_i"/>
      <w:bookmarkEnd w:id="92"/>
      <w:r>
        <w:rPr>
          <w:sz w:val="24"/>
        </w:rPr>
        <w:t>Identify sizing and design issues, control types, and their impacts on energy use and</w:t>
      </w:r>
      <w:r>
        <w:rPr>
          <w:spacing w:val="-30"/>
          <w:sz w:val="24"/>
        </w:rPr>
        <w:t xml:space="preserve"> </w:t>
      </w:r>
      <w:r>
        <w:rPr>
          <w:sz w:val="24"/>
        </w:rPr>
        <w:t>humidity control.</w:t>
      </w:r>
    </w:p>
    <w:p w14:paraId="3DE3C65A" w14:textId="77777777" w:rsidR="009B3A65" w:rsidRDefault="009B3A65">
      <w:pPr>
        <w:pStyle w:val="BodyText"/>
        <w:spacing w:before="7"/>
      </w:pPr>
    </w:p>
    <w:p w14:paraId="663D3686" w14:textId="77777777" w:rsidR="009B3A65" w:rsidRDefault="00644D35" w:rsidP="00622DC9">
      <w:pPr>
        <w:pStyle w:val="ListParagraph"/>
        <w:numPr>
          <w:ilvl w:val="3"/>
          <w:numId w:val="3"/>
        </w:numPr>
        <w:tabs>
          <w:tab w:val="left" w:pos="1812"/>
        </w:tabs>
        <w:spacing w:line="487" w:lineRule="auto"/>
        <w:ind w:left="551" w:right="4050" w:firstLine="0"/>
        <w:rPr>
          <w:sz w:val="24"/>
        </w:rPr>
      </w:pPr>
      <w:bookmarkStart w:id="93" w:name="208.1.20.13_Identify_summer_and_winter_d"/>
      <w:bookmarkEnd w:id="93"/>
      <w:r>
        <w:rPr>
          <w:sz w:val="24"/>
        </w:rPr>
        <w:t>Identify summer and winter design temperatures.</w:t>
      </w:r>
      <w:bookmarkStart w:id="94" w:name="208.1.20.14_Identify_cooling_and_heating"/>
      <w:bookmarkEnd w:id="94"/>
      <w:r>
        <w:rPr>
          <w:sz w:val="24"/>
        </w:rPr>
        <w:t xml:space="preserve"> 208.1.20.14 Identify cooling and heating system design</w:t>
      </w:r>
      <w:r>
        <w:rPr>
          <w:spacing w:val="-21"/>
          <w:sz w:val="24"/>
        </w:rPr>
        <w:t xml:space="preserve"> </w:t>
      </w:r>
      <w:r>
        <w:rPr>
          <w:sz w:val="24"/>
        </w:rPr>
        <w:t>trade-offs.</w:t>
      </w:r>
    </w:p>
    <w:p w14:paraId="55619CA1" w14:textId="77777777" w:rsidR="009B3A65" w:rsidRDefault="00644D35" w:rsidP="00622DC9">
      <w:pPr>
        <w:pStyle w:val="ListParagraph"/>
        <w:numPr>
          <w:ilvl w:val="2"/>
          <w:numId w:val="3"/>
        </w:numPr>
        <w:tabs>
          <w:tab w:val="left" w:pos="1368"/>
        </w:tabs>
        <w:spacing w:line="275" w:lineRule="exact"/>
        <w:ind w:left="1367" w:hanging="960"/>
        <w:rPr>
          <w:sz w:val="24"/>
        </w:rPr>
      </w:pPr>
      <w:bookmarkStart w:id="95" w:name="208.1.21_Domestic_Hot_Water_Systems"/>
      <w:bookmarkEnd w:id="95"/>
      <w:r>
        <w:rPr>
          <w:sz w:val="24"/>
        </w:rPr>
        <w:t>Domestic Hot Water</w:t>
      </w:r>
      <w:r>
        <w:rPr>
          <w:spacing w:val="-3"/>
          <w:sz w:val="24"/>
        </w:rPr>
        <w:t xml:space="preserve"> </w:t>
      </w:r>
      <w:r>
        <w:rPr>
          <w:sz w:val="24"/>
        </w:rPr>
        <w:t>Systems</w:t>
      </w:r>
    </w:p>
    <w:p w14:paraId="1CC2A030" w14:textId="77777777" w:rsidR="009B3A65" w:rsidRDefault="009B3A65">
      <w:pPr>
        <w:pStyle w:val="BodyText"/>
        <w:spacing w:before="8"/>
      </w:pPr>
    </w:p>
    <w:p w14:paraId="718800CA" w14:textId="77777777" w:rsidR="009B3A65" w:rsidRDefault="00644D35" w:rsidP="00622DC9">
      <w:pPr>
        <w:pStyle w:val="ListParagraph"/>
        <w:numPr>
          <w:ilvl w:val="3"/>
          <w:numId w:val="3"/>
        </w:numPr>
        <w:tabs>
          <w:tab w:val="left" w:pos="1692"/>
        </w:tabs>
        <w:spacing w:line="242" w:lineRule="auto"/>
        <w:ind w:left="551" w:right="285" w:firstLine="0"/>
        <w:rPr>
          <w:sz w:val="24"/>
        </w:rPr>
      </w:pPr>
      <w:bookmarkStart w:id="96" w:name="208.1.21.1_Identify_system_types_and_eff"/>
      <w:bookmarkEnd w:id="96"/>
      <w:r>
        <w:rPr>
          <w:sz w:val="24"/>
        </w:rPr>
        <w:t>Identify system types and efficiency factors from equipment labels, model numbers, or</w:t>
      </w:r>
      <w:r>
        <w:rPr>
          <w:spacing w:val="-26"/>
          <w:sz w:val="24"/>
        </w:rPr>
        <w:t xml:space="preserve"> </w:t>
      </w:r>
      <w:r>
        <w:rPr>
          <w:sz w:val="24"/>
        </w:rPr>
        <w:t>default tables.</w:t>
      </w:r>
    </w:p>
    <w:p w14:paraId="09933DCC" w14:textId="77777777" w:rsidR="009B3A65" w:rsidRDefault="009B3A65">
      <w:pPr>
        <w:pStyle w:val="BodyText"/>
        <w:spacing w:before="6"/>
      </w:pPr>
    </w:p>
    <w:p w14:paraId="70B66AB0" w14:textId="77777777" w:rsidR="009B3A65" w:rsidRDefault="00644D35" w:rsidP="00622DC9">
      <w:pPr>
        <w:pStyle w:val="ListParagraph"/>
        <w:numPr>
          <w:ilvl w:val="2"/>
          <w:numId w:val="3"/>
        </w:numPr>
        <w:tabs>
          <w:tab w:val="left" w:pos="1368"/>
        </w:tabs>
        <w:ind w:left="1367" w:hanging="960"/>
        <w:rPr>
          <w:sz w:val="24"/>
        </w:rPr>
      </w:pPr>
      <w:bookmarkStart w:id="97" w:name="208.1.22_Gas_Leakage_Testing"/>
      <w:bookmarkEnd w:id="97"/>
      <w:r>
        <w:rPr>
          <w:sz w:val="24"/>
        </w:rPr>
        <w:t>Gas Leakage Testing</w:t>
      </w:r>
    </w:p>
    <w:p w14:paraId="2127C8E4" w14:textId="77777777" w:rsidR="009B3A65" w:rsidRDefault="009B3A65">
      <w:pPr>
        <w:pStyle w:val="BodyText"/>
        <w:spacing w:before="8"/>
      </w:pPr>
    </w:p>
    <w:p w14:paraId="0E529C7C" w14:textId="77777777" w:rsidR="009B3A65" w:rsidRDefault="00644D35" w:rsidP="00622DC9">
      <w:pPr>
        <w:pStyle w:val="ListParagraph"/>
        <w:numPr>
          <w:ilvl w:val="3"/>
          <w:numId w:val="3"/>
        </w:numPr>
        <w:tabs>
          <w:tab w:val="left" w:pos="1692"/>
        </w:tabs>
        <w:ind w:left="1691" w:hanging="1140"/>
        <w:rPr>
          <w:sz w:val="24"/>
        </w:rPr>
      </w:pPr>
      <w:bookmarkStart w:id="98" w:name="208.1.22.1_Identify_gas_leaks_using_comb"/>
      <w:bookmarkEnd w:id="98"/>
      <w:r>
        <w:rPr>
          <w:sz w:val="24"/>
        </w:rPr>
        <w:t>Identify gas leaks using combustible gas sensing</w:t>
      </w:r>
      <w:r>
        <w:rPr>
          <w:spacing w:val="-1"/>
          <w:sz w:val="24"/>
        </w:rPr>
        <w:t xml:space="preserve"> </w:t>
      </w:r>
      <w:r>
        <w:rPr>
          <w:sz w:val="24"/>
        </w:rPr>
        <w:t>equipment.</w:t>
      </w:r>
    </w:p>
    <w:p w14:paraId="124A09BB" w14:textId="77777777" w:rsidR="009B3A65" w:rsidRDefault="009B3A65">
      <w:pPr>
        <w:pStyle w:val="BodyText"/>
        <w:spacing w:before="8"/>
      </w:pPr>
    </w:p>
    <w:p w14:paraId="3D6405C1" w14:textId="77777777" w:rsidR="009B3A65" w:rsidRDefault="00644D35" w:rsidP="00622DC9">
      <w:pPr>
        <w:pStyle w:val="ListParagraph"/>
        <w:numPr>
          <w:ilvl w:val="2"/>
          <w:numId w:val="3"/>
        </w:numPr>
        <w:tabs>
          <w:tab w:val="left" w:pos="1368"/>
        </w:tabs>
        <w:ind w:left="1367" w:hanging="960"/>
        <w:rPr>
          <w:sz w:val="24"/>
        </w:rPr>
      </w:pPr>
      <w:bookmarkStart w:id="99" w:name="208.1.23_CAZ_Testing"/>
      <w:bookmarkEnd w:id="99"/>
      <w:r>
        <w:rPr>
          <w:sz w:val="24"/>
        </w:rPr>
        <w:t>CAZ</w:t>
      </w:r>
      <w:r>
        <w:rPr>
          <w:spacing w:val="-2"/>
          <w:sz w:val="24"/>
        </w:rPr>
        <w:t xml:space="preserve"> </w:t>
      </w:r>
      <w:r>
        <w:rPr>
          <w:sz w:val="24"/>
        </w:rPr>
        <w:t>Testing</w:t>
      </w:r>
    </w:p>
    <w:p w14:paraId="413D8725" w14:textId="77777777" w:rsidR="009B3A65" w:rsidRDefault="009B3A65">
      <w:pPr>
        <w:pStyle w:val="BodyText"/>
        <w:spacing w:before="8"/>
      </w:pPr>
    </w:p>
    <w:p w14:paraId="70765B99" w14:textId="77777777" w:rsidR="009B3A65" w:rsidRDefault="00644D35" w:rsidP="00622DC9">
      <w:pPr>
        <w:pStyle w:val="ListParagraph"/>
        <w:numPr>
          <w:ilvl w:val="3"/>
          <w:numId w:val="3"/>
        </w:numPr>
        <w:tabs>
          <w:tab w:val="left" w:pos="1692"/>
        </w:tabs>
        <w:spacing w:line="242" w:lineRule="auto"/>
        <w:ind w:left="551" w:right="279" w:firstLine="0"/>
        <w:rPr>
          <w:sz w:val="24"/>
        </w:rPr>
      </w:pPr>
      <w:bookmarkStart w:id="100" w:name="208.1.23.1_Perform_CAZ_depressurization,"/>
      <w:bookmarkEnd w:id="100"/>
      <w:r>
        <w:rPr>
          <w:sz w:val="24"/>
        </w:rPr>
        <w:t>Perform CAZ depressurization, spillage, and CO testing in accordance with Carbon</w:t>
      </w:r>
      <w:r>
        <w:rPr>
          <w:spacing w:val="-29"/>
          <w:sz w:val="24"/>
        </w:rPr>
        <w:t xml:space="preserve"> </w:t>
      </w:r>
      <w:r>
        <w:rPr>
          <w:sz w:val="24"/>
        </w:rPr>
        <w:t>Monoxide (CO) Test and Depressurization Test for the Combustion Appliance Zone (CAZ) protocols contained in ANSI/ACCA 12 QH, Appendix A, Sections A4 and</w:t>
      </w:r>
      <w:r>
        <w:rPr>
          <w:spacing w:val="-4"/>
          <w:sz w:val="24"/>
        </w:rPr>
        <w:t xml:space="preserve"> </w:t>
      </w:r>
      <w:r>
        <w:rPr>
          <w:sz w:val="24"/>
        </w:rPr>
        <w:t>A5.</w:t>
      </w:r>
    </w:p>
    <w:p w14:paraId="07A4EF87" w14:textId="77777777" w:rsidR="009B3A65" w:rsidRDefault="009B3A65">
      <w:pPr>
        <w:pStyle w:val="BodyText"/>
        <w:spacing w:before="8"/>
      </w:pPr>
    </w:p>
    <w:p w14:paraId="5D85B3B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101" w:name="208.1.23.2_Identify_room_and_zone_pressu"/>
      <w:bookmarkEnd w:id="101"/>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6D4CF4C8" w14:textId="77777777" w:rsidR="009B3A65" w:rsidRDefault="009B3A65">
      <w:pPr>
        <w:pStyle w:val="BodyText"/>
        <w:spacing w:before="6"/>
      </w:pPr>
    </w:p>
    <w:p w14:paraId="3C57936B" w14:textId="77777777" w:rsidR="009B3A65" w:rsidRDefault="00644D35" w:rsidP="00622DC9">
      <w:pPr>
        <w:pStyle w:val="ListParagraph"/>
        <w:numPr>
          <w:ilvl w:val="3"/>
          <w:numId w:val="3"/>
        </w:numPr>
        <w:tabs>
          <w:tab w:val="left" w:pos="1692"/>
        </w:tabs>
        <w:spacing w:before="1" w:line="242" w:lineRule="auto"/>
        <w:ind w:left="551" w:right="194" w:firstLine="0"/>
        <w:rPr>
          <w:sz w:val="24"/>
        </w:rPr>
      </w:pPr>
      <w:bookmarkStart w:id="102" w:name="208.1.23.3_Identify_gas_leaks_using_comb"/>
      <w:bookmarkEnd w:id="102"/>
      <w:r>
        <w:rPr>
          <w:sz w:val="24"/>
        </w:rPr>
        <w:t>Identify gas leaks using combustible gas sensing equipment. If a leak is found, recommend</w:t>
      </w:r>
      <w:r>
        <w:rPr>
          <w:spacing w:val="-26"/>
          <w:sz w:val="24"/>
        </w:rPr>
        <w:t xml:space="preserve"> </w:t>
      </w:r>
      <w:r>
        <w:rPr>
          <w:sz w:val="24"/>
        </w:rPr>
        <w:t>that a certified technician repair the</w:t>
      </w:r>
      <w:r>
        <w:rPr>
          <w:spacing w:val="-11"/>
          <w:sz w:val="24"/>
        </w:rPr>
        <w:t xml:space="preserve"> </w:t>
      </w:r>
      <w:r>
        <w:rPr>
          <w:sz w:val="24"/>
        </w:rPr>
        <w:t>leak.</w:t>
      </w:r>
    </w:p>
    <w:p w14:paraId="06BF45F8" w14:textId="77777777" w:rsidR="009B3A65" w:rsidRDefault="009B3A65">
      <w:pPr>
        <w:pStyle w:val="BodyText"/>
        <w:spacing w:before="6"/>
      </w:pPr>
    </w:p>
    <w:p w14:paraId="72EBE341" w14:textId="75E0B9F9" w:rsidR="009B3A65" w:rsidRDefault="00644D35" w:rsidP="00622DC9">
      <w:pPr>
        <w:pStyle w:val="ListParagraph"/>
        <w:numPr>
          <w:ilvl w:val="2"/>
          <w:numId w:val="3"/>
        </w:numPr>
        <w:tabs>
          <w:tab w:val="left" w:pos="1368"/>
        </w:tabs>
        <w:ind w:left="1367" w:hanging="960"/>
        <w:rPr>
          <w:sz w:val="24"/>
        </w:rPr>
      </w:pPr>
      <w:bookmarkStart w:id="103" w:name="208.1.24_Air_Leakage"/>
      <w:bookmarkEnd w:id="103"/>
      <w:r>
        <w:rPr>
          <w:sz w:val="24"/>
        </w:rPr>
        <w:t>Air</w:t>
      </w:r>
      <w:r>
        <w:rPr>
          <w:spacing w:val="-2"/>
          <w:sz w:val="24"/>
        </w:rPr>
        <w:t xml:space="preserve"> </w:t>
      </w:r>
      <w:r>
        <w:rPr>
          <w:sz w:val="24"/>
        </w:rPr>
        <w:t>Leakage</w:t>
      </w:r>
    </w:p>
    <w:p w14:paraId="494B74BA" w14:textId="77777777" w:rsidR="00A64E54" w:rsidRPr="00A64E54" w:rsidRDefault="00A64E54" w:rsidP="00A64E54">
      <w:pPr>
        <w:tabs>
          <w:tab w:val="left" w:pos="1368"/>
        </w:tabs>
        <w:ind w:left="407"/>
        <w:rPr>
          <w:sz w:val="24"/>
        </w:rPr>
      </w:pPr>
    </w:p>
    <w:p w14:paraId="0D9A3218" w14:textId="77777777" w:rsidR="009B3A65" w:rsidRDefault="00644D35" w:rsidP="00622DC9">
      <w:pPr>
        <w:pStyle w:val="ListParagraph"/>
        <w:numPr>
          <w:ilvl w:val="3"/>
          <w:numId w:val="3"/>
        </w:numPr>
        <w:tabs>
          <w:tab w:val="left" w:pos="1692"/>
        </w:tabs>
        <w:spacing w:before="67"/>
        <w:ind w:left="1691" w:hanging="1140"/>
        <w:rPr>
          <w:sz w:val="24"/>
        </w:rPr>
      </w:pPr>
      <w:bookmarkStart w:id="104" w:name="208.1.24.1_Identify_common_air-leakage_s"/>
      <w:bookmarkEnd w:id="104"/>
      <w:r>
        <w:rPr>
          <w:sz w:val="24"/>
        </w:rPr>
        <w:lastRenderedPageBreak/>
        <w:t>Identify common air-leakage sites and indicate likely opportunities for leakage</w:t>
      </w:r>
      <w:r>
        <w:rPr>
          <w:spacing w:val="-10"/>
          <w:sz w:val="24"/>
        </w:rPr>
        <w:t xml:space="preserve"> </w:t>
      </w:r>
      <w:r>
        <w:rPr>
          <w:sz w:val="24"/>
        </w:rPr>
        <w:t>reduction.</w:t>
      </w:r>
    </w:p>
    <w:p w14:paraId="6F8085B4" w14:textId="77777777" w:rsidR="009B3A65" w:rsidRDefault="009B3A65">
      <w:pPr>
        <w:pStyle w:val="BodyText"/>
        <w:spacing w:before="8"/>
      </w:pPr>
    </w:p>
    <w:p w14:paraId="30963311" w14:textId="77777777" w:rsidR="009B3A65" w:rsidRDefault="00644D35" w:rsidP="00622DC9">
      <w:pPr>
        <w:pStyle w:val="ListParagraph"/>
        <w:numPr>
          <w:ilvl w:val="3"/>
          <w:numId w:val="3"/>
        </w:numPr>
        <w:tabs>
          <w:tab w:val="left" w:pos="1692"/>
        </w:tabs>
        <w:spacing w:line="242" w:lineRule="auto"/>
        <w:ind w:left="551" w:right="337" w:firstLine="0"/>
        <w:rPr>
          <w:sz w:val="24"/>
        </w:rPr>
      </w:pPr>
      <w:bookmarkStart w:id="105" w:name="208.1.24.2_Identify_air_leakage_mechanis"/>
      <w:bookmarkEnd w:id="105"/>
      <w:r>
        <w:rPr>
          <w:sz w:val="24"/>
        </w:rPr>
        <w:t>Identify air leakage mechanisms and drivers, energy and comfort implications, and health</w:t>
      </w:r>
      <w:r>
        <w:rPr>
          <w:spacing w:val="-26"/>
          <w:sz w:val="24"/>
        </w:rPr>
        <w:t xml:space="preserve"> </w:t>
      </w:r>
      <w:r>
        <w:rPr>
          <w:sz w:val="24"/>
        </w:rPr>
        <w:t>and safety</w:t>
      </w:r>
      <w:r>
        <w:rPr>
          <w:spacing w:val="1"/>
          <w:sz w:val="24"/>
        </w:rPr>
        <w:t xml:space="preserve"> </w:t>
      </w:r>
      <w:r>
        <w:rPr>
          <w:sz w:val="24"/>
        </w:rPr>
        <w:t>issues.</w:t>
      </w:r>
    </w:p>
    <w:p w14:paraId="0D31E394" w14:textId="77777777" w:rsidR="009B3A65" w:rsidRDefault="009B3A65">
      <w:pPr>
        <w:pStyle w:val="BodyText"/>
        <w:spacing w:before="7"/>
      </w:pPr>
    </w:p>
    <w:p w14:paraId="4DF4546B" w14:textId="77777777" w:rsidR="009B3A65" w:rsidRDefault="00644D35" w:rsidP="00622DC9">
      <w:pPr>
        <w:pStyle w:val="ListParagraph"/>
        <w:numPr>
          <w:ilvl w:val="3"/>
          <w:numId w:val="3"/>
        </w:numPr>
        <w:tabs>
          <w:tab w:val="left" w:pos="1692"/>
        </w:tabs>
        <w:spacing w:line="242" w:lineRule="auto"/>
        <w:ind w:left="551" w:right="308" w:firstLine="0"/>
        <w:rPr>
          <w:sz w:val="24"/>
        </w:rPr>
      </w:pPr>
      <w:bookmarkStart w:id="106" w:name="208.1.24.3_Perform_single-point_and_mult"/>
      <w:bookmarkEnd w:id="106"/>
      <w:r>
        <w:rPr>
          <w:sz w:val="24"/>
        </w:rPr>
        <w:t>Perform single-point and multi-point building envelope leakage testing in accordance with</w:t>
      </w:r>
      <w:r>
        <w:rPr>
          <w:spacing w:val="-31"/>
          <w:sz w:val="24"/>
        </w:rPr>
        <w:t xml:space="preserve"> </w:t>
      </w:r>
      <w:r>
        <w:rPr>
          <w:sz w:val="24"/>
        </w:rPr>
        <w:t>the airtightness testing protocols contained in</w:t>
      </w:r>
      <w:r>
        <w:rPr>
          <w:color w:val="0000FF"/>
          <w:sz w:val="24"/>
        </w:rPr>
        <w:t xml:space="preserve"> </w:t>
      </w:r>
      <w:hyperlink r:id="rId10">
        <w:r>
          <w:rPr>
            <w:color w:val="0000FF"/>
            <w:sz w:val="24"/>
            <w:u w:val="single" w:color="0000FF"/>
          </w:rPr>
          <w:t>ANSI/RESNET/ICC</w:t>
        </w:r>
        <w:r>
          <w:rPr>
            <w:color w:val="0000FF"/>
            <w:spacing w:val="-5"/>
            <w:sz w:val="24"/>
            <w:u w:val="single" w:color="0000FF"/>
          </w:rPr>
          <w:t xml:space="preserve"> </w:t>
        </w:r>
        <w:r>
          <w:rPr>
            <w:color w:val="0000FF"/>
            <w:sz w:val="24"/>
            <w:u w:val="single" w:color="0000FF"/>
          </w:rPr>
          <w:t>380-2016</w:t>
        </w:r>
      </w:hyperlink>
      <w:r>
        <w:rPr>
          <w:sz w:val="24"/>
        </w:rPr>
        <w:t>.</w:t>
      </w:r>
    </w:p>
    <w:p w14:paraId="31577ACB" w14:textId="77777777" w:rsidR="009B3A65" w:rsidRDefault="009B3A65">
      <w:pPr>
        <w:pStyle w:val="BodyText"/>
        <w:spacing w:before="6"/>
      </w:pPr>
    </w:p>
    <w:p w14:paraId="040E8322" w14:textId="77777777" w:rsidR="009B3A65" w:rsidRDefault="00644D35" w:rsidP="00622DC9">
      <w:pPr>
        <w:pStyle w:val="ListParagraph"/>
        <w:numPr>
          <w:ilvl w:val="3"/>
          <w:numId w:val="3"/>
        </w:numPr>
        <w:tabs>
          <w:tab w:val="left" w:pos="1691"/>
        </w:tabs>
        <w:ind w:left="1690" w:hanging="1139"/>
        <w:rPr>
          <w:sz w:val="24"/>
        </w:rPr>
      </w:pPr>
      <w:bookmarkStart w:id="107" w:name="208.1.24.4_Identify_potential_air_sealin"/>
      <w:bookmarkEnd w:id="107"/>
      <w:r>
        <w:rPr>
          <w:sz w:val="24"/>
        </w:rPr>
        <w:t>Identify potential air sealing using zonal pressure differentials and measurement</w:t>
      </w:r>
      <w:r>
        <w:rPr>
          <w:spacing w:val="-16"/>
          <w:sz w:val="24"/>
        </w:rPr>
        <w:t xml:space="preserve"> </w:t>
      </w:r>
      <w:r>
        <w:rPr>
          <w:sz w:val="24"/>
        </w:rPr>
        <w:t>techniques.</w:t>
      </w:r>
    </w:p>
    <w:p w14:paraId="3BC96A78" w14:textId="77777777" w:rsidR="009B3A65" w:rsidRDefault="009B3A65">
      <w:pPr>
        <w:pStyle w:val="BodyText"/>
        <w:spacing w:before="8"/>
      </w:pPr>
    </w:p>
    <w:p w14:paraId="3906637F" w14:textId="77777777" w:rsidR="009B3A65" w:rsidRDefault="00644D35" w:rsidP="00622DC9">
      <w:pPr>
        <w:pStyle w:val="ListParagraph"/>
        <w:numPr>
          <w:ilvl w:val="3"/>
          <w:numId w:val="3"/>
        </w:numPr>
        <w:tabs>
          <w:tab w:val="left" w:pos="1691"/>
        </w:tabs>
        <w:spacing w:line="242" w:lineRule="auto"/>
        <w:ind w:left="551" w:right="634" w:firstLine="0"/>
        <w:rPr>
          <w:sz w:val="24"/>
        </w:rPr>
      </w:pPr>
      <w:bookmarkStart w:id="108" w:name="208.1.24.5_Measure_pressure_differences_"/>
      <w:bookmarkEnd w:id="108"/>
      <w:r>
        <w:rPr>
          <w:sz w:val="24"/>
        </w:rPr>
        <w:t>Measure pressure differences across the building envelope imposed by the operation of</w:t>
      </w:r>
      <w:r>
        <w:rPr>
          <w:spacing w:val="-31"/>
          <w:sz w:val="24"/>
        </w:rPr>
        <w:t xml:space="preserve"> </w:t>
      </w:r>
      <w:r>
        <w:rPr>
          <w:sz w:val="24"/>
        </w:rPr>
        <w:t>the home's</w:t>
      </w:r>
      <w:r>
        <w:rPr>
          <w:spacing w:val="-1"/>
          <w:sz w:val="24"/>
        </w:rPr>
        <w:t xml:space="preserve"> </w:t>
      </w:r>
      <w:r>
        <w:rPr>
          <w:sz w:val="24"/>
        </w:rPr>
        <w:t>equipment.</w:t>
      </w:r>
    </w:p>
    <w:p w14:paraId="4523DA2D" w14:textId="77777777" w:rsidR="009B3A65" w:rsidRDefault="009B3A65">
      <w:pPr>
        <w:pStyle w:val="BodyText"/>
        <w:spacing w:before="7"/>
      </w:pPr>
    </w:p>
    <w:p w14:paraId="0B75BE6D" w14:textId="77777777" w:rsidR="009B3A65" w:rsidRDefault="00644D35" w:rsidP="00622DC9">
      <w:pPr>
        <w:pStyle w:val="ListParagraph"/>
        <w:numPr>
          <w:ilvl w:val="2"/>
          <w:numId w:val="3"/>
        </w:numPr>
        <w:tabs>
          <w:tab w:val="left" w:pos="1368"/>
        </w:tabs>
        <w:ind w:left="1367" w:hanging="960"/>
        <w:rPr>
          <w:sz w:val="24"/>
        </w:rPr>
      </w:pPr>
      <w:bookmarkStart w:id="109" w:name="208.1.25_Conditioned_Air_Distribution_Sy"/>
      <w:bookmarkEnd w:id="109"/>
      <w:r>
        <w:rPr>
          <w:sz w:val="24"/>
        </w:rPr>
        <w:t>Conditioned Air Distribution</w:t>
      </w:r>
      <w:r>
        <w:rPr>
          <w:spacing w:val="-8"/>
          <w:sz w:val="24"/>
        </w:rPr>
        <w:t xml:space="preserve"> </w:t>
      </w:r>
      <w:r>
        <w:rPr>
          <w:sz w:val="24"/>
        </w:rPr>
        <w:t>Systems</w:t>
      </w:r>
    </w:p>
    <w:p w14:paraId="3F17196A" w14:textId="77777777" w:rsidR="009B3A65" w:rsidRDefault="009B3A65">
      <w:pPr>
        <w:pStyle w:val="BodyText"/>
        <w:spacing w:before="8"/>
      </w:pPr>
    </w:p>
    <w:p w14:paraId="7436CBB9" w14:textId="77777777" w:rsidR="009B3A65" w:rsidRDefault="00644D35" w:rsidP="00622DC9">
      <w:pPr>
        <w:pStyle w:val="ListParagraph"/>
        <w:numPr>
          <w:ilvl w:val="3"/>
          <w:numId w:val="3"/>
        </w:numPr>
        <w:tabs>
          <w:tab w:val="left" w:pos="1691"/>
        </w:tabs>
        <w:ind w:left="1690" w:hanging="1139"/>
        <w:rPr>
          <w:sz w:val="24"/>
        </w:rPr>
      </w:pPr>
      <w:bookmarkStart w:id="110" w:name="208.1.25.1_Determine_duct_type,_location"/>
      <w:bookmarkEnd w:id="110"/>
      <w:r>
        <w:rPr>
          <w:sz w:val="24"/>
        </w:rPr>
        <w:t>Determine duct type, location, and</w:t>
      </w:r>
      <w:r>
        <w:rPr>
          <w:spacing w:val="-1"/>
          <w:sz w:val="24"/>
        </w:rPr>
        <w:t xml:space="preserve"> </w:t>
      </w:r>
      <w:r>
        <w:rPr>
          <w:sz w:val="24"/>
        </w:rPr>
        <w:t>R-value.</w:t>
      </w:r>
    </w:p>
    <w:p w14:paraId="75327EB3" w14:textId="77777777" w:rsidR="009B3A65" w:rsidRDefault="009B3A65">
      <w:pPr>
        <w:pStyle w:val="BodyText"/>
        <w:spacing w:before="8"/>
      </w:pPr>
    </w:p>
    <w:p w14:paraId="2D339B08" w14:textId="77777777" w:rsidR="009B3A65" w:rsidRDefault="00644D35" w:rsidP="00622DC9">
      <w:pPr>
        <w:pStyle w:val="ListParagraph"/>
        <w:numPr>
          <w:ilvl w:val="3"/>
          <w:numId w:val="3"/>
        </w:numPr>
        <w:tabs>
          <w:tab w:val="left" w:pos="1691"/>
        </w:tabs>
        <w:ind w:left="1690" w:hanging="1139"/>
        <w:rPr>
          <w:sz w:val="24"/>
        </w:rPr>
      </w:pPr>
      <w:bookmarkStart w:id="111" w:name="208.1.25.2_Identify_obvious_leakage_loca"/>
      <w:bookmarkEnd w:id="111"/>
      <w:r>
        <w:rPr>
          <w:sz w:val="24"/>
        </w:rPr>
        <w:t>Identify obvious leakage locations and indications of previous</w:t>
      </w:r>
      <w:r>
        <w:rPr>
          <w:spacing w:val="-4"/>
          <w:sz w:val="24"/>
        </w:rPr>
        <w:t xml:space="preserve"> </w:t>
      </w:r>
      <w:r>
        <w:rPr>
          <w:sz w:val="24"/>
        </w:rPr>
        <w:t>sealing.</w:t>
      </w:r>
    </w:p>
    <w:p w14:paraId="2FCF3B14" w14:textId="77777777" w:rsidR="009B3A65" w:rsidRDefault="009B3A65">
      <w:pPr>
        <w:pStyle w:val="BodyText"/>
        <w:spacing w:before="8"/>
      </w:pPr>
    </w:p>
    <w:p w14:paraId="3C1A3872" w14:textId="77777777" w:rsidR="009B3A65" w:rsidRDefault="00644D35" w:rsidP="00622DC9">
      <w:pPr>
        <w:pStyle w:val="ListParagraph"/>
        <w:numPr>
          <w:ilvl w:val="3"/>
          <w:numId w:val="3"/>
        </w:numPr>
        <w:tabs>
          <w:tab w:val="left" w:pos="1691"/>
        </w:tabs>
        <w:spacing w:line="242" w:lineRule="auto"/>
        <w:ind w:left="551" w:right="477" w:firstLine="0"/>
        <w:rPr>
          <w:sz w:val="24"/>
        </w:rPr>
      </w:pPr>
      <w:bookmarkStart w:id="112" w:name="208.1.25.3_Identify_impacts_of_designed_"/>
      <w:bookmarkEnd w:id="112"/>
      <w:r>
        <w:rPr>
          <w:sz w:val="24"/>
        </w:rPr>
        <w:t>Identify impacts of designed and imposed flaws (closed interior doors, blocked registers and grilles, air handler filters,</w:t>
      </w:r>
      <w:r>
        <w:rPr>
          <w:spacing w:val="-3"/>
          <w:sz w:val="24"/>
        </w:rPr>
        <w:t xml:space="preserve"> </w:t>
      </w:r>
      <w:proofErr w:type="spellStart"/>
      <w:r>
        <w:rPr>
          <w:sz w:val="24"/>
        </w:rPr>
        <w:t>etc</w:t>
      </w:r>
      <w:proofErr w:type="spellEnd"/>
      <w:r>
        <w:rPr>
          <w:sz w:val="24"/>
        </w:rPr>
        <w:t>).</w:t>
      </w:r>
    </w:p>
    <w:p w14:paraId="54F44082" w14:textId="77777777" w:rsidR="009B3A65" w:rsidRDefault="009B3A65">
      <w:pPr>
        <w:pStyle w:val="BodyText"/>
        <w:spacing w:before="6"/>
      </w:pPr>
    </w:p>
    <w:p w14:paraId="395BA5ED" w14:textId="77777777" w:rsidR="009B3A65" w:rsidRDefault="00644D35" w:rsidP="00622DC9">
      <w:pPr>
        <w:pStyle w:val="ListParagraph"/>
        <w:numPr>
          <w:ilvl w:val="3"/>
          <w:numId w:val="3"/>
        </w:numPr>
        <w:tabs>
          <w:tab w:val="left" w:pos="1691"/>
        </w:tabs>
        <w:spacing w:line="242" w:lineRule="auto"/>
        <w:ind w:left="551" w:right="174" w:firstLine="0"/>
        <w:rPr>
          <w:sz w:val="24"/>
        </w:rPr>
      </w:pPr>
      <w:bookmarkStart w:id="113" w:name="208.1.25.4_Identify_duct_supply_and_retu"/>
      <w:bookmarkEnd w:id="113"/>
      <w:r>
        <w:rPr>
          <w:sz w:val="24"/>
        </w:rPr>
        <w:t>Identify</w:t>
      </w:r>
      <w:r>
        <w:rPr>
          <w:spacing w:val="-5"/>
          <w:sz w:val="24"/>
        </w:rPr>
        <w:t xml:space="preserve"> </w:t>
      </w:r>
      <w:r>
        <w:rPr>
          <w:sz w:val="24"/>
        </w:rPr>
        <w:t>duct</w:t>
      </w:r>
      <w:r>
        <w:rPr>
          <w:spacing w:val="-8"/>
          <w:sz w:val="24"/>
        </w:rPr>
        <w:t xml:space="preserve"> </w:t>
      </w:r>
      <w:r>
        <w:rPr>
          <w:sz w:val="24"/>
        </w:rPr>
        <w:t>supply</w:t>
      </w:r>
      <w:r>
        <w:rPr>
          <w:spacing w:val="-10"/>
          <w:sz w:val="24"/>
        </w:rPr>
        <w:t xml:space="preserve"> </w:t>
      </w:r>
      <w:r>
        <w:rPr>
          <w:sz w:val="24"/>
        </w:rPr>
        <w:t>and</w:t>
      </w:r>
      <w:r>
        <w:rPr>
          <w:spacing w:val="-4"/>
          <w:sz w:val="24"/>
        </w:rPr>
        <w:t xml:space="preserve"> </w:t>
      </w:r>
      <w:r>
        <w:rPr>
          <w:sz w:val="24"/>
        </w:rPr>
        <w:t>return</w:t>
      </w:r>
      <w:r>
        <w:rPr>
          <w:spacing w:val="-5"/>
          <w:sz w:val="24"/>
        </w:rPr>
        <w:t xml:space="preserve"> </w:t>
      </w:r>
      <w:r>
        <w:rPr>
          <w:sz w:val="24"/>
        </w:rPr>
        <w:t>types</w:t>
      </w:r>
      <w:r>
        <w:rPr>
          <w:spacing w:val="-6"/>
          <w:sz w:val="24"/>
        </w:rPr>
        <w:t xml:space="preserve"> </w:t>
      </w:r>
      <w:r>
        <w:rPr>
          <w:sz w:val="24"/>
        </w:rPr>
        <w:t>(flexible,</w:t>
      </w:r>
      <w:r>
        <w:rPr>
          <w:spacing w:val="-6"/>
          <w:sz w:val="24"/>
        </w:rPr>
        <w:t xml:space="preserve"> </w:t>
      </w:r>
      <w:r>
        <w:rPr>
          <w:sz w:val="24"/>
        </w:rPr>
        <w:t>rigid</w:t>
      </w:r>
      <w:r>
        <w:rPr>
          <w:spacing w:val="-10"/>
          <w:sz w:val="24"/>
        </w:rPr>
        <w:t xml:space="preserve"> </w:t>
      </w:r>
      <w:r>
        <w:rPr>
          <w:sz w:val="24"/>
        </w:rPr>
        <w:t>metal,</w:t>
      </w:r>
      <w:r>
        <w:rPr>
          <w:spacing w:val="-6"/>
          <w:sz w:val="24"/>
        </w:rPr>
        <w:t xml:space="preserve"> </w:t>
      </w:r>
      <w:r>
        <w:rPr>
          <w:sz w:val="24"/>
        </w:rPr>
        <w:t>building</w:t>
      </w:r>
      <w:r>
        <w:rPr>
          <w:spacing w:val="-10"/>
          <w:sz w:val="24"/>
        </w:rPr>
        <w:t xml:space="preserve"> </w:t>
      </w:r>
      <w:r>
        <w:rPr>
          <w:sz w:val="24"/>
        </w:rPr>
        <w:t>chase,</w:t>
      </w:r>
      <w:r>
        <w:rPr>
          <w:spacing w:val="-6"/>
          <w:sz w:val="24"/>
        </w:rPr>
        <w:t xml:space="preserve"> </w:t>
      </w:r>
      <w:r>
        <w:rPr>
          <w:sz w:val="24"/>
        </w:rPr>
        <w:t>insulated</w:t>
      </w:r>
      <w:r>
        <w:rPr>
          <w:spacing w:val="-9"/>
          <w:sz w:val="24"/>
        </w:rPr>
        <w:t xml:space="preserve"> </w:t>
      </w:r>
      <w:r>
        <w:rPr>
          <w:sz w:val="24"/>
        </w:rPr>
        <w:t>panels)</w:t>
      </w:r>
      <w:r>
        <w:rPr>
          <w:spacing w:val="-8"/>
          <w:sz w:val="24"/>
        </w:rPr>
        <w:t xml:space="preserve"> </w:t>
      </w:r>
      <w:r>
        <w:rPr>
          <w:sz w:val="24"/>
        </w:rPr>
        <w:t>and locations with respect to thermal and air</w:t>
      </w:r>
      <w:r>
        <w:rPr>
          <w:spacing w:val="-11"/>
          <w:sz w:val="24"/>
        </w:rPr>
        <w:t xml:space="preserve"> </w:t>
      </w:r>
      <w:r>
        <w:rPr>
          <w:sz w:val="24"/>
        </w:rPr>
        <w:t>barriers.</w:t>
      </w:r>
    </w:p>
    <w:p w14:paraId="0BF941C1" w14:textId="77777777" w:rsidR="009B3A65" w:rsidRDefault="009B3A65">
      <w:pPr>
        <w:pStyle w:val="BodyText"/>
        <w:spacing w:before="7"/>
      </w:pPr>
    </w:p>
    <w:p w14:paraId="745C359E" w14:textId="77777777" w:rsidR="009B3A65" w:rsidRDefault="00644D35" w:rsidP="00622DC9">
      <w:pPr>
        <w:pStyle w:val="ListParagraph"/>
        <w:numPr>
          <w:ilvl w:val="3"/>
          <w:numId w:val="3"/>
        </w:numPr>
        <w:tabs>
          <w:tab w:val="left" w:pos="1691"/>
        </w:tabs>
        <w:spacing w:line="242" w:lineRule="auto"/>
        <w:ind w:left="551" w:right="171" w:firstLine="0"/>
        <w:rPr>
          <w:sz w:val="24"/>
        </w:rPr>
      </w:pPr>
      <w:bookmarkStart w:id="114" w:name="208.1.25.5_Identify_room_and_zone_pressu"/>
      <w:bookmarkEnd w:id="114"/>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1081EA8F" w14:textId="77777777" w:rsidR="009B3A65" w:rsidRDefault="009B3A65">
      <w:pPr>
        <w:pStyle w:val="BodyText"/>
        <w:spacing w:before="6"/>
      </w:pPr>
    </w:p>
    <w:p w14:paraId="631022AD" w14:textId="77777777" w:rsidR="009B3A65" w:rsidRDefault="00644D35" w:rsidP="00622DC9">
      <w:pPr>
        <w:pStyle w:val="ListParagraph"/>
        <w:numPr>
          <w:ilvl w:val="3"/>
          <w:numId w:val="3"/>
        </w:numPr>
        <w:tabs>
          <w:tab w:val="left" w:pos="1691"/>
        </w:tabs>
        <w:spacing w:line="244" w:lineRule="auto"/>
        <w:ind w:left="551" w:right="318" w:firstLine="0"/>
        <w:rPr>
          <w:sz w:val="24"/>
        </w:rPr>
      </w:pPr>
      <w:bookmarkStart w:id="115" w:name="208.1.25.6_Perform_duct_leakage_testing_"/>
      <w:bookmarkEnd w:id="115"/>
      <w:r>
        <w:rPr>
          <w:sz w:val="24"/>
        </w:rPr>
        <w:t>Perform duct leakage testing in accordance with the duct testing protocols contained in</w:t>
      </w:r>
      <w:r>
        <w:rPr>
          <w:color w:val="0000FF"/>
          <w:spacing w:val="-27"/>
          <w:sz w:val="24"/>
        </w:rPr>
        <w:t xml:space="preserve"> </w:t>
      </w:r>
      <w:hyperlink r:id="rId11">
        <w:r>
          <w:rPr>
            <w:color w:val="0000FF"/>
            <w:sz w:val="24"/>
            <w:u w:val="single" w:color="0000FF"/>
          </w:rPr>
          <w:t>ANSI/</w:t>
        </w:r>
      </w:hyperlink>
      <w:hyperlink r:id="rId12">
        <w:r>
          <w:rPr>
            <w:color w:val="0000FF"/>
            <w:sz w:val="24"/>
            <w:u w:val="single" w:color="0000FF"/>
          </w:rPr>
          <w:t xml:space="preserve"> RESNET/ICC 380-2016</w:t>
        </w:r>
        <w:r>
          <w:rPr>
            <w:color w:val="0000FF"/>
            <w:sz w:val="24"/>
          </w:rPr>
          <w:t xml:space="preserve"> </w:t>
        </w:r>
      </w:hyperlink>
      <w:r>
        <w:rPr>
          <w:sz w:val="24"/>
        </w:rPr>
        <w:t>and recommend sealing as needed based on test</w:t>
      </w:r>
      <w:r>
        <w:rPr>
          <w:spacing w:val="-11"/>
          <w:sz w:val="24"/>
        </w:rPr>
        <w:t xml:space="preserve"> </w:t>
      </w:r>
      <w:r>
        <w:rPr>
          <w:sz w:val="24"/>
        </w:rPr>
        <w:t>results.</w:t>
      </w:r>
    </w:p>
    <w:p w14:paraId="7D0F1F8F" w14:textId="77777777" w:rsidR="009B3A65" w:rsidRDefault="009B3A65">
      <w:pPr>
        <w:pStyle w:val="BodyText"/>
        <w:spacing w:before="2"/>
      </w:pPr>
    </w:p>
    <w:p w14:paraId="483AB38D" w14:textId="77777777" w:rsidR="009B3A65" w:rsidRDefault="00644D35" w:rsidP="00622DC9">
      <w:pPr>
        <w:pStyle w:val="ListParagraph"/>
        <w:numPr>
          <w:ilvl w:val="3"/>
          <w:numId w:val="3"/>
        </w:numPr>
        <w:tabs>
          <w:tab w:val="left" w:pos="1691"/>
        </w:tabs>
        <w:spacing w:line="242" w:lineRule="auto"/>
        <w:ind w:left="551" w:right="339" w:firstLine="0"/>
        <w:rPr>
          <w:sz w:val="24"/>
        </w:rPr>
      </w:pPr>
      <w:bookmarkStart w:id="116" w:name="208.1.25.7_Determine_need_for_duct_insul"/>
      <w:bookmarkEnd w:id="116"/>
      <w:r>
        <w:rPr>
          <w:sz w:val="24"/>
        </w:rPr>
        <w:t>Determine need for duct insulation in Unconditioned Space Volumes and specify thickness</w:t>
      </w:r>
      <w:r>
        <w:rPr>
          <w:spacing w:val="-27"/>
          <w:sz w:val="24"/>
        </w:rPr>
        <w:t xml:space="preserve"> </w:t>
      </w:r>
      <w:r>
        <w:rPr>
          <w:sz w:val="24"/>
        </w:rPr>
        <w:t>of retrofit insulation if</w:t>
      </w:r>
      <w:r>
        <w:rPr>
          <w:spacing w:val="-2"/>
          <w:sz w:val="24"/>
        </w:rPr>
        <w:t xml:space="preserve"> </w:t>
      </w:r>
      <w:r>
        <w:rPr>
          <w:sz w:val="24"/>
        </w:rPr>
        <w:t>needed.</w:t>
      </w:r>
    </w:p>
    <w:p w14:paraId="0F06F2C8" w14:textId="77777777" w:rsidR="009B3A65" w:rsidRDefault="009B3A65">
      <w:pPr>
        <w:pStyle w:val="BodyText"/>
        <w:spacing w:before="6"/>
      </w:pPr>
    </w:p>
    <w:p w14:paraId="189C8BDF" w14:textId="77777777" w:rsidR="009B3A65" w:rsidRDefault="00644D35" w:rsidP="00622DC9">
      <w:pPr>
        <w:pStyle w:val="ListParagraph"/>
        <w:numPr>
          <w:ilvl w:val="2"/>
          <w:numId w:val="3"/>
        </w:numPr>
        <w:tabs>
          <w:tab w:val="left" w:pos="1368"/>
        </w:tabs>
        <w:ind w:left="1367" w:hanging="960"/>
        <w:rPr>
          <w:sz w:val="24"/>
        </w:rPr>
      </w:pPr>
      <w:bookmarkStart w:id="117" w:name="208.1.26_Ventilation"/>
      <w:bookmarkEnd w:id="117"/>
      <w:r>
        <w:rPr>
          <w:sz w:val="24"/>
        </w:rPr>
        <w:t>Ventilation</w:t>
      </w:r>
    </w:p>
    <w:p w14:paraId="48AE99BE" w14:textId="77777777" w:rsidR="009B3A65" w:rsidRDefault="009B3A65">
      <w:pPr>
        <w:pStyle w:val="BodyText"/>
        <w:spacing w:before="8"/>
      </w:pPr>
    </w:p>
    <w:p w14:paraId="6D4CDC8C" w14:textId="77777777" w:rsidR="009B3A65" w:rsidRDefault="00644D35" w:rsidP="00622DC9">
      <w:pPr>
        <w:pStyle w:val="ListParagraph"/>
        <w:numPr>
          <w:ilvl w:val="3"/>
          <w:numId w:val="3"/>
        </w:numPr>
        <w:tabs>
          <w:tab w:val="left" w:pos="1691"/>
        </w:tabs>
        <w:ind w:left="1690" w:hanging="1139"/>
        <w:rPr>
          <w:sz w:val="24"/>
        </w:rPr>
      </w:pPr>
      <w:bookmarkStart w:id="118" w:name="208.1.26.1_Identify_presence_and_type_of"/>
      <w:bookmarkEnd w:id="118"/>
      <w:r>
        <w:rPr>
          <w:sz w:val="24"/>
        </w:rPr>
        <w:t xml:space="preserve">Identify presence and type of exhaust fans and determine whether they vent </w:t>
      </w:r>
      <w:proofErr w:type="gramStart"/>
      <w:r>
        <w:rPr>
          <w:sz w:val="24"/>
        </w:rPr>
        <w:t>to</w:t>
      </w:r>
      <w:proofErr w:type="gramEnd"/>
      <w:r>
        <w:rPr>
          <w:spacing w:val="-21"/>
          <w:sz w:val="24"/>
        </w:rPr>
        <w:t xml:space="preserve"> </w:t>
      </w:r>
      <w:r>
        <w:rPr>
          <w:sz w:val="24"/>
        </w:rPr>
        <w:t>outdoors.</w:t>
      </w:r>
    </w:p>
    <w:p w14:paraId="38B5CE7C" w14:textId="77777777" w:rsidR="009B3A65" w:rsidRDefault="009B3A65">
      <w:pPr>
        <w:pStyle w:val="BodyText"/>
        <w:spacing w:before="8"/>
      </w:pPr>
    </w:p>
    <w:p w14:paraId="31BF4CFB" w14:textId="77777777" w:rsidR="009B3A65" w:rsidRDefault="00644D35" w:rsidP="00622DC9">
      <w:pPr>
        <w:pStyle w:val="ListParagraph"/>
        <w:numPr>
          <w:ilvl w:val="3"/>
          <w:numId w:val="3"/>
        </w:numPr>
        <w:tabs>
          <w:tab w:val="left" w:pos="1691"/>
        </w:tabs>
        <w:ind w:left="1690" w:hanging="1139"/>
        <w:rPr>
          <w:sz w:val="24"/>
        </w:rPr>
      </w:pPr>
      <w:bookmarkStart w:id="119" w:name="208.1.26.2_Identify_fresh_air_ventilatio"/>
      <w:bookmarkEnd w:id="119"/>
      <w:r>
        <w:rPr>
          <w:sz w:val="24"/>
        </w:rPr>
        <w:t xml:space="preserve">Identify fresh air ventilation from supply, </w:t>
      </w:r>
      <w:proofErr w:type="gramStart"/>
      <w:r>
        <w:rPr>
          <w:sz w:val="24"/>
        </w:rPr>
        <w:t>exhaust</w:t>
      </w:r>
      <w:proofErr w:type="gramEnd"/>
      <w:r>
        <w:rPr>
          <w:sz w:val="24"/>
        </w:rPr>
        <w:t xml:space="preserve"> and balanced flow</w:t>
      </w:r>
      <w:r>
        <w:rPr>
          <w:spacing w:val="-7"/>
          <w:sz w:val="24"/>
        </w:rPr>
        <w:t xml:space="preserve"> </w:t>
      </w:r>
      <w:r>
        <w:rPr>
          <w:sz w:val="24"/>
        </w:rPr>
        <w:t>systems.</w:t>
      </w:r>
    </w:p>
    <w:p w14:paraId="12F8FC2C" w14:textId="77777777" w:rsidR="009B3A65" w:rsidRDefault="009B3A65">
      <w:pPr>
        <w:pStyle w:val="BodyText"/>
        <w:spacing w:before="8"/>
      </w:pPr>
    </w:p>
    <w:p w14:paraId="74EEE64B" w14:textId="77777777" w:rsidR="009B3A65" w:rsidRDefault="00644D35" w:rsidP="00622DC9">
      <w:pPr>
        <w:pStyle w:val="ListParagraph"/>
        <w:numPr>
          <w:ilvl w:val="3"/>
          <w:numId w:val="3"/>
        </w:numPr>
        <w:tabs>
          <w:tab w:val="left" w:pos="1691"/>
        </w:tabs>
        <w:ind w:left="1690" w:hanging="1139"/>
        <w:rPr>
          <w:sz w:val="24"/>
        </w:rPr>
      </w:pPr>
      <w:bookmarkStart w:id="120" w:name="208.1.26.3_Identify_heat-recovery_ventil"/>
      <w:bookmarkEnd w:id="120"/>
      <w:r>
        <w:rPr>
          <w:sz w:val="24"/>
        </w:rPr>
        <w:t>Identify heat-recovery ventilation (HRV) and energy-recovery ventilation (ERV)</w:t>
      </w:r>
      <w:r>
        <w:rPr>
          <w:spacing w:val="-19"/>
          <w:sz w:val="24"/>
        </w:rPr>
        <w:t xml:space="preserve"> </w:t>
      </w:r>
      <w:r>
        <w:rPr>
          <w:sz w:val="24"/>
        </w:rPr>
        <w:t>systems.</w:t>
      </w:r>
    </w:p>
    <w:p w14:paraId="0C05C1F0" w14:textId="77777777" w:rsidR="009B3A65" w:rsidRDefault="009B3A65">
      <w:pPr>
        <w:pStyle w:val="BodyText"/>
        <w:spacing w:before="8"/>
      </w:pPr>
    </w:p>
    <w:p w14:paraId="53EDBCDF" w14:textId="77777777" w:rsidR="009B3A65" w:rsidRDefault="00644D35" w:rsidP="00622DC9">
      <w:pPr>
        <w:pStyle w:val="ListParagraph"/>
        <w:numPr>
          <w:ilvl w:val="3"/>
          <w:numId w:val="3"/>
        </w:numPr>
        <w:tabs>
          <w:tab w:val="left" w:pos="1691"/>
        </w:tabs>
        <w:ind w:left="1690" w:hanging="1139"/>
        <w:rPr>
          <w:sz w:val="24"/>
        </w:rPr>
      </w:pPr>
      <w:bookmarkStart w:id="121" w:name="208.1.26.4_Determine_HRV_or_ERV_efficien"/>
      <w:bookmarkEnd w:id="121"/>
      <w:r>
        <w:rPr>
          <w:sz w:val="24"/>
        </w:rPr>
        <w:t>Determine HRV or ERV efficiency, fan power and duty cycle</w:t>
      </w:r>
      <w:r>
        <w:rPr>
          <w:spacing w:val="-7"/>
          <w:sz w:val="24"/>
        </w:rPr>
        <w:t xml:space="preserve"> </w:t>
      </w:r>
      <w:r>
        <w:rPr>
          <w:sz w:val="24"/>
        </w:rPr>
        <w:t>characteristics.</w:t>
      </w:r>
    </w:p>
    <w:p w14:paraId="6273A90D" w14:textId="77777777" w:rsidR="009B3A65" w:rsidRDefault="009B3A65">
      <w:pPr>
        <w:pStyle w:val="BodyText"/>
        <w:spacing w:before="8"/>
      </w:pPr>
    </w:p>
    <w:p w14:paraId="0A294319" w14:textId="77777777" w:rsidR="009B3A65" w:rsidRDefault="00644D35" w:rsidP="00622DC9">
      <w:pPr>
        <w:pStyle w:val="ListParagraph"/>
        <w:numPr>
          <w:ilvl w:val="2"/>
          <w:numId w:val="3"/>
        </w:numPr>
        <w:tabs>
          <w:tab w:val="left" w:pos="1368"/>
        </w:tabs>
        <w:ind w:left="1367" w:hanging="960"/>
        <w:rPr>
          <w:sz w:val="24"/>
        </w:rPr>
      </w:pPr>
      <w:bookmarkStart w:id="122" w:name="208.1.27_Appliances_and_Lighting"/>
      <w:bookmarkEnd w:id="122"/>
      <w:r>
        <w:rPr>
          <w:sz w:val="24"/>
        </w:rPr>
        <w:t>Appliances and</w:t>
      </w:r>
      <w:r>
        <w:rPr>
          <w:spacing w:val="1"/>
          <w:sz w:val="24"/>
        </w:rPr>
        <w:t xml:space="preserve"> </w:t>
      </w:r>
      <w:r>
        <w:rPr>
          <w:sz w:val="24"/>
        </w:rPr>
        <w:t>Lighting</w:t>
      </w:r>
    </w:p>
    <w:p w14:paraId="6BFFD4B8" w14:textId="77777777" w:rsidR="009B3A65" w:rsidRDefault="009B3A65">
      <w:pPr>
        <w:pStyle w:val="BodyText"/>
        <w:spacing w:before="8"/>
      </w:pPr>
    </w:p>
    <w:p w14:paraId="5090915A" w14:textId="6DAE05BF" w:rsidR="009B3A65" w:rsidRDefault="00644D35" w:rsidP="00622DC9">
      <w:pPr>
        <w:pStyle w:val="ListParagraph"/>
        <w:numPr>
          <w:ilvl w:val="3"/>
          <w:numId w:val="3"/>
        </w:numPr>
        <w:tabs>
          <w:tab w:val="left" w:pos="1691"/>
        </w:tabs>
        <w:ind w:left="1690" w:hanging="1139"/>
        <w:rPr>
          <w:sz w:val="24"/>
        </w:rPr>
      </w:pPr>
      <w:bookmarkStart w:id="123" w:name="208.1.27.1_Estimate_efficiency_from_mode"/>
      <w:bookmarkEnd w:id="123"/>
      <w:r>
        <w:rPr>
          <w:sz w:val="24"/>
        </w:rPr>
        <w:t>Estimate efficiency from model numbers or</w:t>
      </w:r>
      <w:r>
        <w:rPr>
          <w:spacing w:val="-3"/>
          <w:sz w:val="24"/>
        </w:rPr>
        <w:t xml:space="preserve"> </w:t>
      </w:r>
      <w:r>
        <w:rPr>
          <w:sz w:val="24"/>
        </w:rPr>
        <w:t>vintage.</w:t>
      </w:r>
    </w:p>
    <w:p w14:paraId="481F62CD" w14:textId="77777777" w:rsidR="00A64E54" w:rsidRDefault="00A64E54" w:rsidP="00A64E54">
      <w:pPr>
        <w:pStyle w:val="ListParagraph"/>
        <w:tabs>
          <w:tab w:val="left" w:pos="1691"/>
        </w:tabs>
        <w:ind w:left="1690"/>
        <w:rPr>
          <w:sz w:val="24"/>
        </w:rPr>
      </w:pPr>
    </w:p>
    <w:p w14:paraId="07EE717B" w14:textId="77777777" w:rsidR="009B3A65" w:rsidRDefault="00644D35" w:rsidP="00622DC9">
      <w:pPr>
        <w:pStyle w:val="ListParagraph"/>
        <w:numPr>
          <w:ilvl w:val="3"/>
          <w:numId w:val="3"/>
        </w:numPr>
        <w:tabs>
          <w:tab w:val="left" w:pos="1692"/>
        </w:tabs>
        <w:spacing w:before="67"/>
        <w:ind w:left="1691" w:hanging="1140"/>
        <w:rPr>
          <w:sz w:val="24"/>
        </w:rPr>
      </w:pPr>
      <w:bookmarkStart w:id="124" w:name="208.1.27.2_Identify_potential_lighting_u"/>
      <w:bookmarkEnd w:id="124"/>
      <w:r>
        <w:rPr>
          <w:sz w:val="24"/>
        </w:rPr>
        <w:t>Identify potential lighting</w:t>
      </w:r>
      <w:r>
        <w:rPr>
          <w:spacing w:val="-4"/>
          <w:sz w:val="24"/>
        </w:rPr>
        <w:t xml:space="preserve"> </w:t>
      </w:r>
      <w:r>
        <w:rPr>
          <w:sz w:val="24"/>
        </w:rPr>
        <w:t>upgrades.</w:t>
      </w:r>
    </w:p>
    <w:p w14:paraId="23D40847" w14:textId="77777777" w:rsidR="0056371F" w:rsidRPr="00E5774E" w:rsidRDefault="0056371F" w:rsidP="0056371F">
      <w:pPr>
        <w:pStyle w:val="BodyText"/>
        <w:spacing w:before="11"/>
        <w:rPr>
          <w:u w:val="single"/>
        </w:rPr>
      </w:pPr>
    </w:p>
    <w:p w14:paraId="184E3F92" w14:textId="4FCCC2E5" w:rsidR="0056371F" w:rsidRDefault="0056371F" w:rsidP="00622DC9">
      <w:pPr>
        <w:pStyle w:val="ListParagraph"/>
        <w:numPr>
          <w:ilvl w:val="1"/>
          <w:numId w:val="3"/>
        </w:numPr>
        <w:tabs>
          <w:tab w:val="left" w:pos="998"/>
        </w:tabs>
        <w:rPr>
          <w:rFonts w:ascii="Arial"/>
          <w:sz w:val="24"/>
        </w:rPr>
      </w:pPr>
      <w:r w:rsidRPr="00E016FF">
        <w:rPr>
          <w:rFonts w:ascii="Arial"/>
          <w:sz w:val="24"/>
        </w:rPr>
        <w:t>HERS Modeler</w:t>
      </w:r>
    </w:p>
    <w:p w14:paraId="57A90CB7" w14:textId="77777777" w:rsidR="00E016FF" w:rsidRPr="00E016FF" w:rsidRDefault="00E016FF" w:rsidP="00E016FF">
      <w:pPr>
        <w:pStyle w:val="BodyText"/>
        <w:spacing w:before="145" w:line="242" w:lineRule="auto"/>
        <w:ind w:left="450" w:right="109"/>
      </w:pPr>
      <w:r w:rsidRPr="00E016FF">
        <w:lastRenderedPageBreak/>
        <w:t>A HERS Modeler is permitted to create and/or edit rating models for HERS rating purposes under the supervision of a Certified HERS Rater. A Certified HERS Modeler shall have proficiency in the capabilities listed below.</w:t>
      </w:r>
    </w:p>
    <w:p w14:paraId="0B599CEE" w14:textId="77777777" w:rsidR="00E016FF" w:rsidRPr="00E5774E" w:rsidRDefault="00E016FF" w:rsidP="00E016FF">
      <w:pPr>
        <w:pStyle w:val="BodyText"/>
        <w:spacing w:before="6"/>
        <w:rPr>
          <w:u w:val="single"/>
        </w:rPr>
      </w:pPr>
    </w:p>
    <w:p w14:paraId="07E5FEC7" w14:textId="77777777" w:rsidR="00E016FF" w:rsidRPr="00E016FF" w:rsidRDefault="00E016FF" w:rsidP="00E016FF">
      <w:pPr>
        <w:pStyle w:val="ListParagraph"/>
        <w:numPr>
          <w:ilvl w:val="2"/>
          <w:numId w:val="3"/>
        </w:numPr>
        <w:tabs>
          <w:tab w:val="left" w:pos="1248"/>
        </w:tabs>
        <w:spacing w:after="240"/>
        <w:ind w:left="1247"/>
        <w:rPr>
          <w:sz w:val="24"/>
          <w:szCs w:val="24"/>
        </w:rPr>
      </w:pPr>
      <w:r w:rsidRPr="00E016FF">
        <w:rPr>
          <w:sz w:val="24"/>
          <w:szCs w:val="24"/>
        </w:rPr>
        <w:t>Understand and interpret plans, builder specifications, and field data forms/documentation.</w:t>
      </w:r>
    </w:p>
    <w:p w14:paraId="1D6BC122" w14:textId="77777777" w:rsidR="00E016FF" w:rsidRPr="00E016FF" w:rsidRDefault="00E016FF" w:rsidP="00E016FF">
      <w:pPr>
        <w:pStyle w:val="ListParagraph"/>
        <w:numPr>
          <w:ilvl w:val="2"/>
          <w:numId w:val="3"/>
        </w:numPr>
        <w:tabs>
          <w:tab w:val="left" w:pos="1248"/>
        </w:tabs>
        <w:spacing w:after="240"/>
        <w:ind w:left="1247"/>
        <w:rPr>
          <w:sz w:val="24"/>
          <w:szCs w:val="24"/>
        </w:rPr>
      </w:pPr>
      <w:r w:rsidRPr="00E016FF">
        <w:rPr>
          <w:sz w:val="24"/>
          <w:szCs w:val="24"/>
        </w:rPr>
        <w:t>Reference “Help Menu” and online technical support resources to resolve specific modeling questions.</w:t>
      </w:r>
    </w:p>
    <w:p w14:paraId="49DCE89A" w14:textId="77777777" w:rsidR="00E016FF" w:rsidRPr="00E016FF" w:rsidRDefault="00E016FF" w:rsidP="00E016FF">
      <w:pPr>
        <w:pStyle w:val="ListParagraph"/>
        <w:numPr>
          <w:ilvl w:val="2"/>
          <w:numId w:val="3"/>
        </w:numPr>
        <w:tabs>
          <w:tab w:val="left" w:pos="1248"/>
        </w:tabs>
        <w:spacing w:before="1" w:after="240"/>
        <w:ind w:left="1247"/>
        <w:rPr>
          <w:sz w:val="24"/>
          <w:szCs w:val="24"/>
        </w:rPr>
      </w:pPr>
      <w:r w:rsidRPr="00E016FF">
        <w:rPr>
          <w:sz w:val="24"/>
          <w:szCs w:val="24"/>
        </w:rPr>
        <w:t>Understand and reference RESNET Standards to maintain compliance with “user” modeling requirements for calculating HERS Ratings.</w:t>
      </w:r>
    </w:p>
    <w:p w14:paraId="3AD43F13" w14:textId="771E3A65" w:rsidR="00E016FF" w:rsidRDefault="00E016FF" w:rsidP="00E016FF">
      <w:pPr>
        <w:pStyle w:val="ListParagraph"/>
        <w:numPr>
          <w:ilvl w:val="2"/>
          <w:numId w:val="3"/>
        </w:numPr>
        <w:tabs>
          <w:tab w:val="left" w:pos="1248"/>
        </w:tabs>
        <w:spacing w:before="1" w:after="240"/>
        <w:ind w:left="1247"/>
        <w:rPr>
          <w:sz w:val="24"/>
          <w:szCs w:val="24"/>
        </w:rPr>
      </w:pPr>
      <w:r w:rsidRPr="00E016FF">
        <w:rPr>
          <w:sz w:val="24"/>
          <w:szCs w:val="24"/>
        </w:rPr>
        <w:t>Create a projected HERS Rating from plans and Builder specifications using RESNET Accredited HERS Modeling software tool.</w:t>
      </w:r>
    </w:p>
    <w:p w14:paraId="5DB3326B" w14:textId="77777777" w:rsidR="00A64E54" w:rsidRPr="00E016FF" w:rsidRDefault="00A64E54" w:rsidP="00A64E54">
      <w:pPr>
        <w:pStyle w:val="ListParagraph"/>
        <w:tabs>
          <w:tab w:val="left" w:pos="1248"/>
        </w:tabs>
        <w:spacing w:before="1" w:after="240"/>
        <w:ind w:left="1247"/>
        <w:rPr>
          <w:sz w:val="24"/>
          <w:szCs w:val="24"/>
        </w:rPr>
      </w:pPr>
    </w:p>
    <w:p w14:paraId="7D5DBA3B" w14:textId="5A582417" w:rsidR="00E016FF" w:rsidRPr="00E016FF" w:rsidRDefault="00E016FF" w:rsidP="00E016FF">
      <w:pPr>
        <w:pStyle w:val="ListParagraph"/>
        <w:numPr>
          <w:ilvl w:val="2"/>
          <w:numId w:val="3"/>
        </w:numPr>
        <w:tabs>
          <w:tab w:val="left" w:pos="1248"/>
        </w:tabs>
        <w:spacing w:before="1" w:after="240"/>
        <w:ind w:left="1247"/>
        <w:rPr>
          <w:sz w:val="24"/>
          <w:szCs w:val="24"/>
        </w:rPr>
      </w:pPr>
      <w:r w:rsidRPr="00E016FF">
        <w:rPr>
          <w:sz w:val="24"/>
          <w:szCs w:val="24"/>
        </w:rPr>
        <w:t>Create a Confirmed Rating from a rater/RFI’s field data collection forms using RESNET Accredited HERS Modeling software tool.</w:t>
      </w:r>
    </w:p>
    <w:p w14:paraId="34C3486C" w14:textId="07074C3E" w:rsidR="00E016FF" w:rsidRPr="00AC50ED" w:rsidRDefault="00E016FF" w:rsidP="00E016FF">
      <w:pPr>
        <w:pStyle w:val="ListParagraph"/>
        <w:numPr>
          <w:ilvl w:val="1"/>
          <w:numId w:val="3"/>
        </w:numPr>
        <w:tabs>
          <w:tab w:val="left" w:pos="998"/>
        </w:tabs>
      </w:pPr>
      <w:r w:rsidRPr="00E016FF">
        <w:rPr>
          <w:rFonts w:ascii="Arial"/>
          <w:sz w:val="24"/>
        </w:rPr>
        <w:t>Home Energy Rating System Rater (HERS</w:t>
      </w:r>
      <w:r w:rsidRPr="00E016FF">
        <w:rPr>
          <w:rFonts w:ascii="Arial"/>
          <w:spacing w:val="-4"/>
          <w:sz w:val="24"/>
        </w:rPr>
        <w:t xml:space="preserve"> </w:t>
      </w:r>
      <w:r w:rsidRPr="00E016FF">
        <w:rPr>
          <w:rFonts w:ascii="Arial"/>
          <w:sz w:val="24"/>
        </w:rPr>
        <w:t>Rater)</w:t>
      </w:r>
    </w:p>
    <w:p w14:paraId="3E04937B" w14:textId="73A4FBF5" w:rsidR="00AC50ED" w:rsidRDefault="00AC50ED" w:rsidP="00AC50ED">
      <w:pPr>
        <w:pStyle w:val="ListParagraph"/>
        <w:tabs>
          <w:tab w:val="left" w:pos="998"/>
        </w:tabs>
        <w:ind w:left="997"/>
      </w:pPr>
    </w:p>
    <w:p w14:paraId="39F5CA25" w14:textId="77777777" w:rsidR="00AC50ED" w:rsidRDefault="00AC50ED" w:rsidP="00AC50ED">
      <w:pPr>
        <w:pStyle w:val="ListParagraph"/>
        <w:tabs>
          <w:tab w:val="left" w:pos="998"/>
        </w:tabs>
        <w:ind w:left="997"/>
      </w:pPr>
      <w:r>
        <w:t xml:space="preserve">A Certified Home Energy Rater shall have proficiency at the knowledge and abilities of a Rating Field Inspector </w:t>
      </w:r>
      <w:r w:rsidRPr="00E016FF">
        <w:rPr>
          <w:color w:val="FF0000"/>
          <w:u w:val="single"/>
        </w:rPr>
        <w:t>and HERS Modeler</w:t>
      </w:r>
      <w:r w:rsidRPr="00E86F19">
        <w:rPr>
          <w:color w:val="FF0000"/>
        </w:rPr>
        <w:t xml:space="preserve"> </w:t>
      </w:r>
      <w:r>
        <w:t>in addition to the following.</w:t>
      </w:r>
    </w:p>
    <w:p w14:paraId="1B62D799" w14:textId="77777777" w:rsidR="00AC50ED" w:rsidRPr="00E016FF" w:rsidRDefault="00AC50ED" w:rsidP="00AC50ED">
      <w:pPr>
        <w:pStyle w:val="ListParagraph"/>
        <w:tabs>
          <w:tab w:val="left" w:pos="998"/>
        </w:tabs>
        <w:ind w:left="997"/>
      </w:pPr>
    </w:p>
    <w:p w14:paraId="3DADA626" w14:textId="2B1D6EF0" w:rsidR="00AC50ED" w:rsidRDefault="00E016FF" w:rsidP="00AC50ED">
      <w:pPr>
        <w:pStyle w:val="ListParagraph"/>
        <w:numPr>
          <w:ilvl w:val="2"/>
          <w:numId w:val="3"/>
        </w:numPr>
        <w:tabs>
          <w:tab w:val="left" w:pos="998"/>
        </w:tabs>
        <w:ind w:hanging="47"/>
        <w:rPr>
          <w:sz w:val="24"/>
        </w:rPr>
      </w:pPr>
      <w:r>
        <w:rPr>
          <w:sz w:val="24"/>
        </w:rPr>
        <w:t>General</w:t>
      </w:r>
    </w:p>
    <w:p w14:paraId="2335B3D9" w14:textId="77777777" w:rsidR="00AC50ED" w:rsidRDefault="00AC50ED" w:rsidP="00AC50ED">
      <w:pPr>
        <w:pStyle w:val="ListParagraph"/>
        <w:tabs>
          <w:tab w:val="left" w:pos="998"/>
        </w:tabs>
        <w:ind w:left="407"/>
        <w:rPr>
          <w:sz w:val="24"/>
        </w:rPr>
      </w:pPr>
    </w:p>
    <w:p w14:paraId="705E5D8E" w14:textId="5E414A52" w:rsidR="00AC50ED" w:rsidRDefault="00AC50ED" w:rsidP="00AC50ED">
      <w:pPr>
        <w:pStyle w:val="ListParagraph"/>
        <w:numPr>
          <w:ilvl w:val="3"/>
          <w:numId w:val="3"/>
        </w:numPr>
        <w:tabs>
          <w:tab w:val="left" w:pos="1572"/>
        </w:tabs>
        <w:spacing w:line="242" w:lineRule="auto"/>
        <w:ind w:right="446"/>
        <w:rPr>
          <w:sz w:val="24"/>
        </w:rPr>
      </w:pPr>
      <w:r>
        <w:rPr>
          <w:sz w:val="24"/>
        </w:rPr>
        <w:t>Understand and be familiar with local climate conditions, housing stock, and climate-</w:t>
      </w:r>
      <w:r>
        <w:rPr>
          <w:spacing w:val="-30"/>
          <w:sz w:val="24"/>
        </w:rPr>
        <w:t xml:space="preserve"> </w:t>
      </w:r>
      <w:r>
        <w:rPr>
          <w:sz w:val="24"/>
        </w:rPr>
        <w:t>specific practices.</w:t>
      </w:r>
    </w:p>
    <w:p w14:paraId="09CD185D" w14:textId="77777777" w:rsidR="00AC50ED" w:rsidRDefault="00AC50ED" w:rsidP="00AC50ED">
      <w:pPr>
        <w:pStyle w:val="ListParagraph"/>
        <w:tabs>
          <w:tab w:val="left" w:pos="1572"/>
        </w:tabs>
        <w:spacing w:line="242" w:lineRule="auto"/>
        <w:ind w:left="2370" w:right="446"/>
        <w:rPr>
          <w:sz w:val="24"/>
        </w:rPr>
      </w:pPr>
    </w:p>
    <w:p w14:paraId="1BCD7270" w14:textId="5FC366F4" w:rsidR="00AC50ED" w:rsidRPr="00AC50ED" w:rsidRDefault="00AC50ED" w:rsidP="00AC50ED">
      <w:pPr>
        <w:pStyle w:val="ListParagraph"/>
        <w:numPr>
          <w:ilvl w:val="3"/>
          <w:numId w:val="3"/>
        </w:numPr>
        <w:tabs>
          <w:tab w:val="left" w:pos="998"/>
        </w:tabs>
        <w:rPr>
          <w:sz w:val="24"/>
        </w:rPr>
      </w:pPr>
      <w:r>
        <w:rPr>
          <w:sz w:val="24"/>
        </w:rPr>
        <w:t>Understand local utility pricing structures (flat vs. tiered rates, net-metering regulations) and sources for reliable utility</w:t>
      </w:r>
      <w:r>
        <w:rPr>
          <w:spacing w:val="-9"/>
          <w:sz w:val="24"/>
        </w:rPr>
        <w:t xml:space="preserve"> </w:t>
      </w:r>
      <w:r>
        <w:rPr>
          <w:sz w:val="24"/>
        </w:rPr>
        <w:t>information.</w:t>
      </w:r>
    </w:p>
    <w:p w14:paraId="6DD83DF3" w14:textId="77777777" w:rsidR="00AC50ED" w:rsidRDefault="00AC50ED" w:rsidP="00AC50ED">
      <w:pPr>
        <w:pStyle w:val="ListParagraph"/>
        <w:tabs>
          <w:tab w:val="left" w:pos="998"/>
        </w:tabs>
        <w:ind w:left="2370"/>
        <w:rPr>
          <w:sz w:val="24"/>
        </w:rPr>
      </w:pPr>
    </w:p>
    <w:p w14:paraId="652A6006" w14:textId="665177A7" w:rsidR="00AC50ED" w:rsidRDefault="00AC50ED" w:rsidP="00AC50ED">
      <w:pPr>
        <w:pStyle w:val="ListParagraph"/>
        <w:numPr>
          <w:ilvl w:val="3"/>
          <w:numId w:val="3"/>
        </w:numPr>
        <w:tabs>
          <w:tab w:val="left" w:pos="998"/>
        </w:tabs>
        <w:rPr>
          <w:sz w:val="24"/>
        </w:rPr>
      </w:pPr>
      <w:r w:rsidRPr="00E5774E">
        <w:rPr>
          <w:sz w:val="24"/>
        </w:rPr>
        <w:t>Prepare a detailed work scope.</w:t>
      </w:r>
    </w:p>
    <w:p w14:paraId="5E6839C7" w14:textId="77777777" w:rsidR="00AC50ED" w:rsidRPr="00AC50ED" w:rsidRDefault="00AC50ED" w:rsidP="00AC50ED">
      <w:pPr>
        <w:tabs>
          <w:tab w:val="left" w:pos="998"/>
        </w:tabs>
        <w:rPr>
          <w:sz w:val="24"/>
        </w:rPr>
      </w:pPr>
    </w:p>
    <w:p w14:paraId="2C511966" w14:textId="2FD4F2D1" w:rsidR="00AC50ED" w:rsidRDefault="00AC50ED" w:rsidP="00AC50ED">
      <w:pPr>
        <w:pStyle w:val="ListParagraph"/>
        <w:numPr>
          <w:ilvl w:val="3"/>
          <w:numId w:val="3"/>
        </w:numPr>
        <w:tabs>
          <w:tab w:val="left" w:pos="998"/>
        </w:tabs>
        <w:rPr>
          <w:sz w:val="24"/>
        </w:rPr>
      </w:pPr>
      <w:r w:rsidRPr="00E5774E">
        <w:rPr>
          <w:sz w:val="24"/>
        </w:rPr>
        <w:t>Develop field inspection forms.</w:t>
      </w:r>
    </w:p>
    <w:p w14:paraId="17740B21" w14:textId="77777777" w:rsidR="00AC50ED" w:rsidRPr="00AC50ED" w:rsidRDefault="00AC50ED" w:rsidP="00AC50ED">
      <w:pPr>
        <w:tabs>
          <w:tab w:val="left" w:pos="998"/>
        </w:tabs>
        <w:rPr>
          <w:sz w:val="24"/>
        </w:rPr>
      </w:pPr>
    </w:p>
    <w:p w14:paraId="00AAB207" w14:textId="726CED0E" w:rsidR="00AC50ED" w:rsidRDefault="00AC50ED" w:rsidP="00AC50ED">
      <w:pPr>
        <w:pStyle w:val="ListParagraph"/>
        <w:numPr>
          <w:ilvl w:val="3"/>
          <w:numId w:val="3"/>
        </w:numPr>
        <w:tabs>
          <w:tab w:val="left" w:pos="998"/>
        </w:tabs>
        <w:rPr>
          <w:sz w:val="24"/>
        </w:rPr>
      </w:pPr>
      <w:r w:rsidRPr="00E5774E">
        <w:rPr>
          <w:sz w:val="24"/>
        </w:rPr>
        <w:t>Identify major U.S. climate zones and energy consumption impacts of local climate zone.</w:t>
      </w:r>
    </w:p>
    <w:p w14:paraId="57CF1DFB" w14:textId="77777777" w:rsidR="00AC50ED" w:rsidRPr="00AC50ED" w:rsidRDefault="00AC50ED" w:rsidP="00AC50ED">
      <w:pPr>
        <w:tabs>
          <w:tab w:val="left" w:pos="998"/>
        </w:tabs>
        <w:rPr>
          <w:sz w:val="24"/>
        </w:rPr>
      </w:pPr>
    </w:p>
    <w:p w14:paraId="153EE68F" w14:textId="69BD4763" w:rsidR="00AC50ED" w:rsidRDefault="00AC50ED" w:rsidP="00AC50ED">
      <w:pPr>
        <w:pStyle w:val="ListParagraph"/>
        <w:numPr>
          <w:ilvl w:val="2"/>
          <w:numId w:val="3"/>
        </w:numPr>
        <w:tabs>
          <w:tab w:val="left" w:pos="998"/>
        </w:tabs>
        <w:ind w:left="180" w:firstLine="223"/>
        <w:rPr>
          <w:sz w:val="24"/>
        </w:rPr>
      </w:pPr>
      <w:r>
        <w:rPr>
          <w:sz w:val="24"/>
        </w:rPr>
        <w:t>RESNET Rating System</w:t>
      </w:r>
    </w:p>
    <w:p w14:paraId="1D68910F" w14:textId="77777777" w:rsidR="00AC50ED" w:rsidRDefault="00AC50ED" w:rsidP="00AC50ED">
      <w:pPr>
        <w:pStyle w:val="ListParagraph"/>
        <w:tabs>
          <w:tab w:val="left" w:pos="998"/>
        </w:tabs>
        <w:ind w:left="403"/>
        <w:rPr>
          <w:sz w:val="24"/>
        </w:rPr>
      </w:pPr>
    </w:p>
    <w:p w14:paraId="263DB4E1" w14:textId="4F91BC19" w:rsidR="00AC50ED" w:rsidRDefault="00AC50ED" w:rsidP="00AC50ED">
      <w:pPr>
        <w:pStyle w:val="ListParagraph"/>
        <w:numPr>
          <w:ilvl w:val="3"/>
          <w:numId w:val="3"/>
        </w:numPr>
        <w:tabs>
          <w:tab w:val="left" w:pos="998"/>
        </w:tabs>
        <w:rPr>
          <w:sz w:val="24"/>
        </w:rPr>
      </w:pPr>
      <w:r w:rsidRPr="00E5774E">
        <w:rPr>
          <w:sz w:val="24"/>
        </w:rPr>
        <w:t>Communicate the business aspects of being a RESNET HERS</w:t>
      </w:r>
      <w:r w:rsidRPr="00E5774E">
        <w:rPr>
          <w:spacing w:val="-7"/>
          <w:sz w:val="24"/>
        </w:rPr>
        <w:t xml:space="preserve"> </w:t>
      </w:r>
      <w:r w:rsidRPr="00E5774E">
        <w:rPr>
          <w:sz w:val="24"/>
        </w:rPr>
        <w:t>Rater.</w:t>
      </w:r>
    </w:p>
    <w:p w14:paraId="24E9E825" w14:textId="77777777" w:rsidR="00AC50ED" w:rsidRDefault="00AC50ED" w:rsidP="00AC50ED">
      <w:pPr>
        <w:pStyle w:val="ListParagraph"/>
        <w:tabs>
          <w:tab w:val="left" w:pos="998"/>
        </w:tabs>
        <w:ind w:left="2370"/>
        <w:rPr>
          <w:sz w:val="24"/>
        </w:rPr>
      </w:pPr>
    </w:p>
    <w:p w14:paraId="7DCF2899" w14:textId="3C7B9DD9" w:rsidR="00AC50ED" w:rsidRDefault="00AC50ED" w:rsidP="00AC50ED">
      <w:pPr>
        <w:pStyle w:val="ListParagraph"/>
        <w:numPr>
          <w:ilvl w:val="3"/>
          <w:numId w:val="3"/>
        </w:numPr>
        <w:tabs>
          <w:tab w:val="left" w:pos="998"/>
        </w:tabs>
        <w:rPr>
          <w:sz w:val="24"/>
        </w:rPr>
      </w:pPr>
      <w:r>
        <w:rPr>
          <w:sz w:val="24"/>
        </w:rPr>
        <w:t>Maintain</w:t>
      </w:r>
      <w:r>
        <w:rPr>
          <w:spacing w:val="-10"/>
          <w:sz w:val="24"/>
        </w:rPr>
        <w:t xml:space="preserve"> </w:t>
      </w:r>
      <w:r>
        <w:rPr>
          <w:sz w:val="24"/>
        </w:rPr>
        <w:t>current</w:t>
      </w:r>
      <w:r>
        <w:rPr>
          <w:spacing w:val="-4"/>
          <w:sz w:val="24"/>
        </w:rPr>
        <w:t xml:space="preserve"> </w:t>
      </w:r>
      <w:r>
        <w:rPr>
          <w:sz w:val="24"/>
        </w:rPr>
        <w:t>knowledge</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HERS</w:t>
      </w:r>
      <w:r>
        <w:rPr>
          <w:spacing w:val="-9"/>
          <w:sz w:val="24"/>
        </w:rPr>
        <w:t xml:space="preserve"> </w:t>
      </w:r>
      <w:r>
        <w:rPr>
          <w:sz w:val="24"/>
        </w:rPr>
        <w:t>Rating</w:t>
      </w:r>
      <w:r>
        <w:rPr>
          <w:spacing w:val="-5"/>
          <w:sz w:val="24"/>
        </w:rPr>
        <w:t xml:space="preserve"> </w:t>
      </w:r>
      <w:r>
        <w:rPr>
          <w:sz w:val="24"/>
        </w:rPr>
        <w:t>method</w:t>
      </w:r>
      <w:r>
        <w:rPr>
          <w:spacing w:val="-9"/>
          <w:sz w:val="24"/>
        </w:rPr>
        <w:t xml:space="preserve"> </w:t>
      </w:r>
      <w:r>
        <w:rPr>
          <w:sz w:val="24"/>
        </w:rPr>
        <w:t>using</w:t>
      </w:r>
      <w:r>
        <w:rPr>
          <w:spacing w:val="-10"/>
          <w:sz w:val="24"/>
        </w:rPr>
        <w:t xml:space="preserve"> </w:t>
      </w:r>
      <w:r>
        <w:rPr>
          <w:sz w:val="24"/>
        </w:rPr>
        <w:t>the</w:t>
      </w:r>
      <w:r>
        <w:rPr>
          <w:spacing w:val="-5"/>
          <w:sz w:val="24"/>
        </w:rPr>
        <w:t xml:space="preserve"> </w:t>
      </w:r>
      <w:r>
        <w:rPr>
          <w:sz w:val="24"/>
        </w:rPr>
        <w:t>Reference</w:t>
      </w:r>
      <w:r>
        <w:rPr>
          <w:spacing w:val="-11"/>
          <w:sz w:val="24"/>
        </w:rPr>
        <w:t xml:space="preserve"> </w:t>
      </w:r>
      <w:r>
        <w:rPr>
          <w:sz w:val="24"/>
        </w:rPr>
        <w:t>Home</w:t>
      </w:r>
      <w:r>
        <w:rPr>
          <w:spacing w:val="-5"/>
          <w:sz w:val="24"/>
        </w:rPr>
        <w:t xml:space="preserve"> </w:t>
      </w:r>
      <w:r>
        <w:rPr>
          <w:sz w:val="24"/>
        </w:rPr>
        <w:t>as</w:t>
      </w:r>
      <w:r>
        <w:rPr>
          <w:spacing w:val="-7"/>
          <w:sz w:val="24"/>
        </w:rPr>
        <w:t xml:space="preserve"> </w:t>
      </w:r>
      <w:r>
        <w:rPr>
          <w:sz w:val="24"/>
        </w:rPr>
        <w:t>defined</w:t>
      </w:r>
      <w:r>
        <w:rPr>
          <w:spacing w:val="-10"/>
          <w:sz w:val="24"/>
        </w:rPr>
        <w:t xml:space="preserve"> </w:t>
      </w:r>
      <w:r>
        <w:rPr>
          <w:sz w:val="24"/>
        </w:rPr>
        <w:t>in</w:t>
      </w:r>
      <w:hyperlink r:id="rId13">
        <w:r>
          <w:rPr>
            <w:color w:val="0000FF"/>
            <w:sz w:val="24"/>
            <w:u w:val="single" w:color="0000FF"/>
          </w:rPr>
          <w:t xml:space="preserve"> ANSI/RESNET/ICC</w:t>
        </w:r>
        <w:r>
          <w:rPr>
            <w:color w:val="0000FF"/>
            <w:spacing w:val="-1"/>
            <w:sz w:val="24"/>
            <w:u w:val="single" w:color="0000FF"/>
          </w:rPr>
          <w:t xml:space="preserve"> </w:t>
        </w:r>
        <w:r>
          <w:rPr>
            <w:color w:val="0000FF"/>
            <w:sz w:val="24"/>
            <w:u w:val="single" w:color="0000FF"/>
          </w:rPr>
          <w:t>301-2014</w:t>
        </w:r>
      </w:hyperlink>
      <w:r>
        <w:rPr>
          <w:sz w:val="24"/>
        </w:rPr>
        <w:t>.</w:t>
      </w:r>
    </w:p>
    <w:p w14:paraId="6D634F77" w14:textId="77777777" w:rsidR="00AC50ED" w:rsidRPr="00AC50ED" w:rsidRDefault="00AC50ED" w:rsidP="00AC50ED">
      <w:pPr>
        <w:tabs>
          <w:tab w:val="left" w:pos="998"/>
        </w:tabs>
        <w:rPr>
          <w:sz w:val="24"/>
        </w:rPr>
      </w:pPr>
    </w:p>
    <w:p w14:paraId="5399CA90" w14:textId="3DA2ED5D" w:rsidR="00AC50ED" w:rsidRDefault="00AC50ED" w:rsidP="00AC50ED">
      <w:pPr>
        <w:pStyle w:val="ListParagraph"/>
        <w:numPr>
          <w:ilvl w:val="3"/>
          <w:numId w:val="3"/>
        </w:numPr>
        <w:tabs>
          <w:tab w:val="left" w:pos="998"/>
        </w:tabs>
        <w:rPr>
          <w:sz w:val="24"/>
        </w:rPr>
      </w:pPr>
      <w:r>
        <w:rPr>
          <w:sz w:val="24"/>
        </w:rPr>
        <w:t>Conduct both projected and confirmed building simulation and performance analysis to</w:t>
      </w:r>
      <w:r>
        <w:rPr>
          <w:spacing w:val="-27"/>
          <w:sz w:val="24"/>
        </w:rPr>
        <w:t xml:space="preserve"> </w:t>
      </w:r>
      <w:r>
        <w:rPr>
          <w:sz w:val="24"/>
        </w:rPr>
        <w:t>provide HERS Ratings in accordance with the requirements in</w:t>
      </w:r>
      <w:r>
        <w:rPr>
          <w:color w:val="0000FF"/>
          <w:sz w:val="24"/>
        </w:rPr>
        <w:t xml:space="preserve"> </w:t>
      </w:r>
      <w:r>
        <w:rPr>
          <w:color w:val="0000FF"/>
          <w:sz w:val="24"/>
          <w:u w:val="single" w:color="0000FF"/>
        </w:rPr>
        <w:t>Chapter 3 -</w:t>
      </w:r>
      <w:r>
        <w:rPr>
          <w:color w:val="0000FF"/>
          <w:sz w:val="24"/>
        </w:rPr>
        <w:t xml:space="preserve"> </w:t>
      </w:r>
      <w:r>
        <w:rPr>
          <w:sz w:val="24"/>
        </w:rPr>
        <w:t>and</w:t>
      </w:r>
      <w:r>
        <w:rPr>
          <w:color w:val="0000FF"/>
          <w:sz w:val="24"/>
        </w:rPr>
        <w:t xml:space="preserve"> </w:t>
      </w:r>
      <w:hyperlink r:id="rId14">
        <w:r>
          <w:rPr>
            <w:color w:val="0000FF"/>
            <w:sz w:val="24"/>
            <w:u w:val="single" w:color="0000FF"/>
          </w:rPr>
          <w:t>ANSI/RESNET/ICC</w:t>
        </w:r>
        <w:r>
          <w:rPr>
            <w:color w:val="0000FF"/>
            <w:spacing w:val="-24"/>
            <w:sz w:val="24"/>
            <w:u w:val="single" w:color="0000FF"/>
          </w:rPr>
          <w:t xml:space="preserve"> </w:t>
        </w:r>
        <w:r>
          <w:rPr>
            <w:color w:val="0000FF"/>
            <w:sz w:val="24"/>
            <w:u w:val="single" w:color="0000FF"/>
          </w:rPr>
          <w:t>380-2016</w:t>
        </w:r>
      </w:hyperlink>
      <w:r>
        <w:rPr>
          <w:sz w:val="24"/>
        </w:rPr>
        <w:t>.</w:t>
      </w:r>
    </w:p>
    <w:p w14:paraId="2E78CF82" w14:textId="77777777" w:rsidR="00AC50ED" w:rsidRPr="00AC50ED" w:rsidRDefault="00AC50ED" w:rsidP="00AC50ED">
      <w:pPr>
        <w:tabs>
          <w:tab w:val="left" w:pos="998"/>
        </w:tabs>
        <w:rPr>
          <w:sz w:val="24"/>
        </w:rPr>
      </w:pPr>
    </w:p>
    <w:p w14:paraId="26002BB8" w14:textId="5ACB4D1D" w:rsidR="00AC50ED" w:rsidRDefault="00AC50ED" w:rsidP="00AC50ED">
      <w:pPr>
        <w:pStyle w:val="ListParagraph"/>
        <w:numPr>
          <w:ilvl w:val="3"/>
          <w:numId w:val="3"/>
        </w:numPr>
        <w:tabs>
          <w:tab w:val="left" w:pos="998"/>
        </w:tabs>
        <w:rPr>
          <w:sz w:val="24"/>
        </w:rPr>
      </w:pPr>
      <w:r>
        <w:rPr>
          <w:sz w:val="24"/>
        </w:rPr>
        <w:t>Use</w:t>
      </w:r>
      <w:r>
        <w:rPr>
          <w:spacing w:val="-5"/>
          <w:sz w:val="24"/>
        </w:rPr>
        <w:t xml:space="preserve"> </w:t>
      </w:r>
      <w:r>
        <w:rPr>
          <w:sz w:val="24"/>
        </w:rPr>
        <w:t>RESNET</w:t>
      </w:r>
      <w:r>
        <w:rPr>
          <w:spacing w:val="-2"/>
          <w:sz w:val="24"/>
        </w:rPr>
        <w:t xml:space="preserve"> </w:t>
      </w:r>
      <w:r>
        <w:rPr>
          <w:sz w:val="24"/>
        </w:rPr>
        <w:t>approved</w:t>
      </w:r>
      <w:r>
        <w:rPr>
          <w:spacing w:val="-9"/>
          <w:sz w:val="24"/>
        </w:rPr>
        <w:t xml:space="preserve"> </w:t>
      </w:r>
      <w:r>
        <w:rPr>
          <w:sz w:val="24"/>
        </w:rPr>
        <w:t>energy</w:t>
      </w:r>
      <w:r>
        <w:rPr>
          <w:spacing w:val="-4"/>
          <w:sz w:val="24"/>
        </w:rPr>
        <w:t xml:space="preserve"> </w:t>
      </w:r>
      <w:r>
        <w:rPr>
          <w:sz w:val="24"/>
        </w:rPr>
        <w:t>analysis</w:t>
      </w:r>
      <w:r>
        <w:rPr>
          <w:spacing w:val="-6"/>
          <w:sz w:val="24"/>
        </w:rPr>
        <w:t xml:space="preserve"> </w:t>
      </w:r>
      <w:r>
        <w:rPr>
          <w:sz w:val="24"/>
        </w:rPr>
        <w:t>software</w:t>
      </w:r>
      <w:r>
        <w:rPr>
          <w:spacing w:val="-5"/>
          <w:sz w:val="24"/>
        </w:rPr>
        <w:t xml:space="preserve"> </w:t>
      </w:r>
      <w:r>
        <w:rPr>
          <w:sz w:val="24"/>
        </w:rPr>
        <w:t>capable</w:t>
      </w:r>
      <w:r>
        <w:rPr>
          <w:spacing w:val="-5"/>
          <w:sz w:val="24"/>
        </w:rPr>
        <w:t xml:space="preserve"> </w:t>
      </w:r>
      <w:r>
        <w:rPr>
          <w:sz w:val="24"/>
        </w:rPr>
        <w:t>of</w:t>
      </w:r>
      <w:r>
        <w:rPr>
          <w:spacing w:val="-7"/>
          <w:sz w:val="24"/>
        </w:rPr>
        <w:t xml:space="preserve"> </w:t>
      </w:r>
      <w:r>
        <w:rPr>
          <w:sz w:val="24"/>
        </w:rPr>
        <w:t>producing</w:t>
      </w:r>
      <w:r>
        <w:rPr>
          <w:spacing w:val="-4"/>
          <w:sz w:val="24"/>
        </w:rPr>
        <w:t xml:space="preserve"> </w:t>
      </w:r>
      <w:r>
        <w:rPr>
          <w:sz w:val="24"/>
        </w:rPr>
        <w:t>a</w:t>
      </w:r>
      <w:r>
        <w:rPr>
          <w:spacing w:val="-5"/>
          <w:sz w:val="24"/>
        </w:rPr>
        <w:t xml:space="preserve"> </w:t>
      </w:r>
      <w:r>
        <w:rPr>
          <w:sz w:val="24"/>
        </w:rPr>
        <w:t>HERS</w:t>
      </w:r>
      <w:r>
        <w:rPr>
          <w:spacing w:val="-3"/>
          <w:sz w:val="24"/>
        </w:rPr>
        <w:t xml:space="preserve"> </w:t>
      </w:r>
      <w:r>
        <w:rPr>
          <w:sz w:val="24"/>
        </w:rPr>
        <w:t>Index,</w:t>
      </w:r>
      <w:r>
        <w:rPr>
          <w:spacing w:val="-6"/>
          <w:sz w:val="24"/>
        </w:rPr>
        <w:t xml:space="preserve"> </w:t>
      </w:r>
      <w:r>
        <w:rPr>
          <w:sz w:val="24"/>
        </w:rPr>
        <w:t>data</w:t>
      </w:r>
      <w:r>
        <w:rPr>
          <w:spacing w:val="-5"/>
          <w:sz w:val="24"/>
        </w:rPr>
        <w:t xml:space="preserve"> </w:t>
      </w:r>
      <w:r>
        <w:rPr>
          <w:sz w:val="24"/>
        </w:rPr>
        <w:t>entry procedures, reporting, and analysis of</w:t>
      </w:r>
      <w:r>
        <w:rPr>
          <w:spacing w:val="-1"/>
          <w:sz w:val="24"/>
        </w:rPr>
        <w:t xml:space="preserve"> </w:t>
      </w:r>
      <w:r>
        <w:rPr>
          <w:sz w:val="24"/>
        </w:rPr>
        <w:t>results.</w:t>
      </w:r>
    </w:p>
    <w:p w14:paraId="445A45D3" w14:textId="77777777" w:rsidR="00AC50ED" w:rsidRPr="00AC50ED" w:rsidRDefault="00AC50ED" w:rsidP="00AC50ED">
      <w:pPr>
        <w:tabs>
          <w:tab w:val="left" w:pos="998"/>
        </w:tabs>
        <w:rPr>
          <w:sz w:val="24"/>
        </w:rPr>
      </w:pPr>
    </w:p>
    <w:p w14:paraId="0F48193D" w14:textId="74F9ADA2" w:rsidR="00AC50ED" w:rsidRDefault="00AC50ED" w:rsidP="00AC50ED">
      <w:pPr>
        <w:pStyle w:val="ListParagraph"/>
        <w:numPr>
          <w:ilvl w:val="3"/>
          <w:numId w:val="3"/>
        </w:numPr>
        <w:tabs>
          <w:tab w:val="left" w:pos="1572"/>
        </w:tabs>
        <w:rPr>
          <w:sz w:val="24"/>
        </w:rPr>
      </w:pPr>
      <w:r>
        <w:rPr>
          <w:sz w:val="24"/>
        </w:rPr>
        <w:t>Calculate HERS Score computation using the Normalized Modified Loads Rating</w:t>
      </w:r>
      <w:r>
        <w:rPr>
          <w:spacing w:val="-16"/>
          <w:sz w:val="24"/>
        </w:rPr>
        <w:t xml:space="preserve"> </w:t>
      </w:r>
      <w:r>
        <w:rPr>
          <w:sz w:val="24"/>
        </w:rPr>
        <w:t>Method.</w:t>
      </w:r>
    </w:p>
    <w:p w14:paraId="29872347" w14:textId="77777777" w:rsidR="00AC50ED" w:rsidRPr="00AC50ED" w:rsidRDefault="00AC50ED" w:rsidP="00AC50ED">
      <w:pPr>
        <w:tabs>
          <w:tab w:val="left" w:pos="1572"/>
        </w:tabs>
        <w:rPr>
          <w:sz w:val="24"/>
        </w:rPr>
      </w:pPr>
    </w:p>
    <w:p w14:paraId="49AEAAA4" w14:textId="153F47C9" w:rsidR="00AC50ED" w:rsidRDefault="00AC50ED" w:rsidP="00AC50ED">
      <w:pPr>
        <w:pStyle w:val="ListParagraph"/>
        <w:numPr>
          <w:ilvl w:val="3"/>
          <w:numId w:val="3"/>
        </w:numPr>
        <w:tabs>
          <w:tab w:val="left" w:pos="1572"/>
        </w:tabs>
        <w:spacing w:line="242" w:lineRule="auto"/>
        <w:ind w:right="216"/>
        <w:rPr>
          <w:sz w:val="24"/>
        </w:rPr>
      </w:pPr>
      <w:r>
        <w:rPr>
          <w:sz w:val="24"/>
        </w:rPr>
        <w:t>Communicate the benefits of the Home Energy Rating System to homeowners, builders,</w:t>
      </w:r>
      <w:r>
        <w:rPr>
          <w:spacing w:val="-27"/>
          <w:sz w:val="24"/>
        </w:rPr>
        <w:t xml:space="preserve"> </w:t>
      </w:r>
      <w:proofErr w:type="gramStart"/>
      <w:r>
        <w:rPr>
          <w:sz w:val="24"/>
        </w:rPr>
        <w:t>finance</w:t>
      </w:r>
      <w:proofErr w:type="gramEnd"/>
      <w:r>
        <w:rPr>
          <w:sz w:val="24"/>
        </w:rPr>
        <w:t xml:space="preserve"> and real estate agents and cultivate partnerships between those</w:t>
      </w:r>
      <w:r>
        <w:rPr>
          <w:spacing w:val="-8"/>
          <w:sz w:val="24"/>
        </w:rPr>
        <w:t xml:space="preserve"> </w:t>
      </w:r>
      <w:r>
        <w:rPr>
          <w:sz w:val="24"/>
        </w:rPr>
        <w:t>individuals.</w:t>
      </w:r>
    </w:p>
    <w:p w14:paraId="37B1B207" w14:textId="77777777" w:rsidR="00AC50ED" w:rsidRPr="00AC50ED" w:rsidRDefault="00AC50ED" w:rsidP="00AC50ED">
      <w:pPr>
        <w:tabs>
          <w:tab w:val="left" w:pos="1572"/>
        </w:tabs>
        <w:spacing w:line="242" w:lineRule="auto"/>
        <w:ind w:right="216"/>
        <w:rPr>
          <w:sz w:val="24"/>
        </w:rPr>
      </w:pPr>
    </w:p>
    <w:p w14:paraId="63C7250C" w14:textId="0BF16551" w:rsidR="00AC50ED" w:rsidRDefault="00AC50ED" w:rsidP="00AC50ED">
      <w:pPr>
        <w:pStyle w:val="ListParagraph"/>
        <w:numPr>
          <w:ilvl w:val="3"/>
          <w:numId w:val="3"/>
        </w:numPr>
        <w:tabs>
          <w:tab w:val="left" w:pos="1572"/>
        </w:tabs>
        <w:rPr>
          <w:sz w:val="24"/>
        </w:rPr>
      </w:pPr>
      <w:r>
        <w:rPr>
          <w:sz w:val="24"/>
        </w:rPr>
        <w:t>Assist and educate customers and builders</w:t>
      </w:r>
      <w:r>
        <w:rPr>
          <w:spacing w:val="-4"/>
          <w:sz w:val="24"/>
        </w:rPr>
        <w:t xml:space="preserve"> </w:t>
      </w:r>
      <w:r>
        <w:rPr>
          <w:sz w:val="24"/>
        </w:rPr>
        <w:t>with:</w:t>
      </w:r>
    </w:p>
    <w:p w14:paraId="13FBD2A6" w14:textId="77777777" w:rsidR="00AC50ED" w:rsidRPr="00AC50ED" w:rsidRDefault="00AC50ED" w:rsidP="00AC50ED">
      <w:pPr>
        <w:pStyle w:val="ListParagraph"/>
        <w:rPr>
          <w:sz w:val="24"/>
        </w:rPr>
      </w:pPr>
    </w:p>
    <w:p w14:paraId="47A48EFE" w14:textId="58B20C5E" w:rsidR="00AC50ED" w:rsidRDefault="00AC50ED" w:rsidP="00AC50ED">
      <w:pPr>
        <w:pStyle w:val="ListParagraph"/>
        <w:numPr>
          <w:ilvl w:val="4"/>
          <w:numId w:val="3"/>
        </w:numPr>
        <w:tabs>
          <w:tab w:val="left" w:pos="1572"/>
        </w:tabs>
        <w:ind w:firstLine="1105"/>
        <w:rPr>
          <w:sz w:val="24"/>
        </w:rPr>
      </w:pPr>
      <w:r>
        <w:rPr>
          <w:sz w:val="24"/>
        </w:rPr>
        <w:t>Home Energy Surveys and Home Energy Ratings.</w:t>
      </w:r>
    </w:p>
    <w:p w14:paraId="4191452B" w14:textId="77777777" w:rsidR="00B307E5" w:rsidRDefault="00B307E5" w:rsidP="00B307E5">
      <w:pPr>
        <w:pStyle w:val="ListParagraph"/>
        <w:tabs>
          <w:tab w:val="left" w:pos="1572"/>
        </w:tabs>
        <w:ind w:left="1800"/>
        <w:rPr>
          <w:sz w:val="24"/>
        </w:rPr>
      </w:pPr>
    </w:p>
    <w:p w14:paraId="6F0AE176" w14:textId="7D176659" w:rsidR="00AC50ED" w:rsidRDefault="00AC50ED" w:rsidP="00AC50ED">
      <w:pPr>
        <w:pStyle w:val="ListParagraph"/>
        <w:numPr>
          <w:ilvl w:val="4"/>
          <w:numId w:val="3"/>
        </w:numPr>
        <w:tabs>
          <w:tab w:val="left" w:pos="1572"/>
        </w:tabs>
        <w:ind w:firstLine="1105"/>
        <w:rPr>
          <w:sz w:val="24"/>
        </w:rPr>
      </w:pPr>
      <w:r>
        <w:rPr>
          <w:sz w:val="24"/>
        </w:rPr>
        <w:t>Cost effectiveness of energy efficient building design.</w:t>
      </w:r>
    </w:p>
    <w:p w14:paraId="05BE5B79" w14:textId="77777777" w:rsidR="00B307E5" w:rsidRPr="00B307E5" w:rsidRDefault="00B307E5" w:rsidP="00B307E5">
      <w:pPr>
        <w:tabs>
          <w:tab w:val="left" w:pos="1572"/>
        </w:tabs>
        <w:rPr>
          <w:sz w:val="24"/>
        </w:rPr>
      </w:pPr>
    </w:p>
    <w:p w14:paraId="381E8B75" w14:textId="0061A526" w:rsidR="00AC50ED" w:rsidRDefault="00AC50ED" w:rsidP="00AC50ED">
      <w:pPr>
        <w:pStyle w:val="ListParagraph"/>
        <w:numPr>
          <w:ilvl w:val="4"/>
          <w:numId w:val="3"/>
        </w:numPr>
        <w:tabs>
          <w:tab w:val="left" w:pos="1572"/>
        </w:tabs>
        <w:ind w:firstLine="1105"/>
        <w:rPr>
          <w:sz w:val="24"/>
        </w:rPr>
      </w:pPr>
      <w:r>
        <w:rPr>
          <w:sz w:val="24"/>
        </w:rPr>
        <w:t>Quality assurance.</w:t>
      </w:r>
    </w:p>
    <w:p w14:paraId="3D094A38" w14:textId="77777777" w:rsidR="00B307E5" w:rsidRPr="00B307E5" w:rsidRDefault="00B307E5" w:rsidP="00B307E5">
      <w:pPr>
        <w:tabs>
          <w:tab w:val="left" w:pos="1572"/>
        </w:tabs>
        <w:rPr>
          <w:sz w:val="24"/>
        </w:rPr>
      </w:pPr>
    </w:p>
    <w:p w14:paraId="76F8EA67" w14:textId="2679D933" w:rsidR="00AC50ED" w:rsidRDefault="00AC50ED" w:rsidP="00B307E5">
      <w:pPr>
        <w:pStyle w:val="ListParagraph"/>
        <w:numPr>
          <w:ilvl w:val="4"/>
          <w:numId w:val="3"/>
        </w:numPr>
        <w:tabs>
          <w:tab w:val="left" w:pos="1572"/>
        </w:tabs>
        <w:ind w:left="2880" w:hanging="1080"/>
        <w:rPr>
          <w:sz w:val="24"/>
        </w:rPr>
      </w:pPr>
      <w:r>
        <w:rPr>
          <w:sz w:val="24"/>
        </w:rPr>
        <w:t>Marketing of HERS Rated Homes.</w:t>
      </w:r>
    </w:p>
    <w:p w14:paraId="2B8E3360" w14:textId="77777777" w:rsidR="00B307E5" w:rsidRPr="00B307E5" w:rsidRDefault="00B307E5" w:rsidP="00B307E5">
      <w:pPr>
        <w:tabs>
          <w:tab w:val="left" w:pos="1572"/>
        </w:tabs>
        <w:rPr>
          <w:sz w:val="24"/>
        </w:rPr>
      </w:pPr>
    </w:p>
    <w:p w14:paraId="7C1C3503" w14:textId="4A19D558" w:rsidR="00AC50ED" w:rsidRDefault="00AC50ED" w:rsidP="00B307E5">
      <w:pPr>
        <w:pStyle w:val="ListParagraph"/>
        <w:numPr>
          <w:ilvl w:val="4"/>
          <w:numId w:val="3"/>
        </w:numPr>
        <w:tabs>
          <w:tab w:val="left" w:pos="1572"/>
        </w:tabs>
        <w:ind w:left="2880" w:hanging="1080"/>
        <w:rPr>
          <w:sz w:val="24"/>
        </w:rPr>
      </w:pPr>
      <w:r>
        <w:rPr>
          <w:sz w:val="24"/>
        </w:rPr>
        <w:t>Qualifications for programs such as ENERGY STAR®.</w:t>
      </w:r>
    </w:p>
    <w:p w14:paraId="5C1A6855" w14:textId="77777777" w:rsidR="00B307E5" w:rsidRPr="00B307E5" w:rsidRDefault="00B307E5" w:rsidP="00B307E5">
      <w:pPr>
        <w:tabs>
          <w:tab w:val="left" w:pos="1572"/>
        </w:tabs>
        <w:rPr>
          <w:sz w:val="24"/>
        </w:rPr>
      </w:pPr>
    </w:p>
    <w:p w14:paraId="7FF86458" w14:textId="4E56D18A" w:rsidR="00AC50ED" w:rsidRDefault="00AC50ED" w:rsidP="00B307E5">
      <w:pPr>
        <w:pStyle w:val="ListParagraph"/>
        <w:numPr>
          <w:ilvl w:val="4"/>
          <w:numId w:val="3"/>
        </w:numPr>
        <w:tabs>
          <w:tab w:val="left" w:pos="1572"/>
        </w:tabs>
        <w:ind w:left="2880" w:hanging="1080"/>
        <w:rPr>
          <w:sz w:val="24"/>
        </w:rPr>
      </w:pPr>
      <w:r>
        <w:rPr>
          <w:sz w:val="24"/>
        </w:rPr>
        <w:t>Real estate financing, economic terminology, and energy code compliance.</w:t>
      </w:r>
    </w:p>
    <w:p w14:paraId="73B16862" w14:textId="77777777" w:rsidR="00B307E5" w:rsidRPr="00B307E5" w:rsidRDefault="00B307E5" w:rsidP="00B307E5">
      <w:pPr>
        <w:tabs>
          <w:tab w:val="left" w:pos="1572"/>
        </w:tabs>
        <w:rPr>
          <w:sz w:val="24"/>
        </w:rPr>
      </w:pPr>
    </w:p>
    <w:p w14:paraId="6075D5A2" w14:textId="2E401149" w:rsidR="00AC50ED" w:rsidRDefault="00AC50ED" w:rsidP="00B307E5">
      <w:pPr>
        <w:pStyle w:val="ListParagraph"/>
        <w:numPr>
          <w:ilvl w:val="4"/>
          <w:numId w:val="3"/>
        </w:numPr>
        <w:tabs>
          <w:tab w:val="left" w:pos="1572"/>
        </w:tabs>
        <w:ind w:left="2880" w:hanging="1080"/>
        <w:rPr>
          <w:sz w:val="24"/>
        </w:rPr>
      </w:pPr>
      <w:r>
        <w:rPr>
          <w:sz w:val="24"/>
        </w:rPr>
        <w:t xml:space="preserve">Financing advantages of Energy Efficient Mortgages (EEM) and Energy Improvement </w:t>
      </w:r>
      <w:r w:rsidR="00B307E5" w:rsidRPr="00B307E5">
        <w:rPr>
          <w:sz w:val="24"/>
        </w:rPr>
        <w:t>Mortgages (EIM).</w:t>
      </w:r>
    </w:p>
    <w:p w14:paraId="6AE3DA36" w14:textId="77777777" w:rsidR="00B307E5" w:rsidRPr="00B307E5" w:rsidRDefault="00B307E5" w:rsidP="00B307E5">
      <w:pPr>
        <w:tabs>
          <w:tab w:val="left" w:pos="1572"/>
        </w:tabs>
        <w:rPr>
          <w:sz w:val="24"/>
        </w:rPr>
      </w:pPr>
    </w:p>
    <w:p w14:paraId="2D6000B4" w14:textId="148A2236" w:rsidR="00AC50ED" w:rsidRPr="00B307E5" w:rsidRDefault="00B307E5" w:rsidP="00AC50ED">
      <w:pPr>
        <w:pStyle w:val="ListParagraph"/>
        <w:numPr>
          <w:ilvl w:val="4"/>
          <w:numId w:val="3"/>
        </w:numPr>
        <w:tabs>
          <w:tab w:val="left" w:pos="1572"/>
        </w:tabs>
        <w:ind w:firstLine="1105"/>
        <w:rPr>
          <w:sz w:val="24"/>
        </w:rPr>
      </w:pPr>
      <w:r>
        <w:t>Adding appraisal value through energy improvements.</w:t>
      </w:r>
    </w:p>
    <w:p w14:paraId="124F21B9" w14:textId="77777777" w:rsidR="00B307E5" w:rsidRPr="00B307E5" w:rsidRDefault="00B307E5" w:rsidP="00B307E5">
      <w:pPr>
        <w:tabs>
          <w:tab w:val="left" w:pos="1572"/>
        </w:tabs>
        <w:rPr>
          <w:sz w:val="24"/>
        </w:rPr>
      </w:pPr>
    </w:p>
    <w:p w14:paraId="139609F0" w14:textId="35AC0B8A" w:rsidR="00B307E5" w:rsidRDefault="00B307E5" w:rsidP="00B307E5">
      <w:pPr>
        <w:pStyle w:val="ListParagraph"/>
        <w:numPr>
          <w:ilvl w:val="3"/>
          <w:numId w:val="3"/>
        </w:numPr>
        <w:tabs>
          <w:tab w:val="left" w:pos="1572"/>
        </w:tabs>
        <w:rPr>
          <w:sz w:val="24"/>
        </w:rPr>
      </w:pPr>
      <w:r>
        <w:rPr>
          <w:sz w:val="24"/>
        </w:rPr>
        <w:t>Provide excellent customer service in an ethical and fully disclosed</w:t>
      </w:r>
      <w:r>
        <w:rPr>
          <w:spacing w:val="-10"/>
          <w:sz w:val="24"/>
        </w:rPr>
        <w:t xml:space="preserve"> </w:t>
      </w:r>
      <w:r>
        <w:rPr>
          <w:sz w:val="24"/>
        </w:rPr>
        <w:t>manner.</w:t>
      </w:r>
    </w:p>
    <w:p w14:paraId="24436D80" w14:textId="77777777" w:rsidR="00B307E5" w:rsidRPr="00B307E5" w:rsidRDefault="00B307E5" w:rsidP="00B307E5">
      <w:pPr>
        <w:tabs>
          <w:tab w:val="left" w:pos="1572"/>
        </w:tabs>
        <w:ind w:left="1350"/>
        <w:rPr>
          <w:sz w:val="24"/>
        </w:rPr>
      </w:pPr>
    </w:p>
    <w:p w14:paraId="179F524A" w14:textId="27E3520C" w:rsidR="00B307E5" w:rsidRDefault="00B307E5" w:rsidP="00B307E5">
      <w:pPr>
        <w:pStyle w:val="ListParagraph"/>
        <w:numPr>
          <w:ilvl w:val="3"/>
          <w:numId w:val="3"/>
        </w:numPr>
        <w:tabs>
          <w:tab w:val="left" w:pos="1572"/>
        </w:tabs>
        <w:rPr>
          <w:sz w:val="24"/>
        </w:rPr>
      </w:pPr>
      <w:r>
        <w:rPr>
          <w:sz w:val="24"/>
        </w:rPr>
        <w:t>Produce reports which meet minimum reporting requirements and improvement</w:t>
      </w:r>
      <w:r>
        <w:rPr>
          <w:spacing w:val="-11"/>
          <w:sz w:val="24"/>
        </w:rPr>
        <w:t xml:space="preserve"> </w:t>
      </w:r>
      <w:r>
        <w:rPr>
          <w:sz w:val="24"/>
        </w:rPr>
        <w:t>analysis.</w:t>
      </w:r>
    </w:p>
    <w:p w14:paraId="56CF6CFA" w14:textId="77777777" w:rsidR="00B307E5" w:rsidRPr="00B307E5" w:rsidRDefault="00B307E5" w:rsidP="00B307E5">
      <w:pPr>
        <w:tabs>
          <w:tab w:val="left" w:pos="1572"/>
        </w:tabs>
        <w:rPr>
          <w:sz w:val="24"/>
        </w:rPr>
      </w:pPr>
    </w:p>
    <w:p w14:paraId="1E0B2F5F" w14:textId="5013A329" w:rsidR="00B307E5" w:rsidRDefault="00B307E5" w:rsidP="00B307E5">
      <w:pPr>
        <w:pStyle w:val="ListParagraph"/>
        <w:numPr>
          <w:ilvl w:val="3"/>
          <w:numId w:val="3"/>
        </w:numPr>
        <w:tabs>
          <w:tab w:val="left" w:pos="1692"/>
        </w:tabs>
        <w:rPr>
          <w:sz w:val="24"/>
        </w:rPr>
      </w:pPr>
      <w:r>
        <w:rPr>
          <w:sz w:val="24"/>
        </w:rPr>
        <w:t>Maintain standard operating procedures and office</w:t>
      </w:r>
      <w:r>
        <w:rPr>
          <w:spacing w:val="-4"/>
          <w:sz w:val="24"/>
        </w:rPr>
        <w:t xml:space="preserve"> </w:t>
      </w:r>
      <w:r>
        <w:rPr>
          <w:sz w:val="24"/>
        </w:rPr>
        <w:t>administration.</w:t>
      </w:r>
    </w:p>
    <w:p w14:paraId="1C67318A" w14:textId="77777777" w:rsidR="00B307E5" w:rsidRPr="00B307E5" w:rsidRDefault="00B307E5" w:rsidP="00B307E5">
      <w:pPr>
        <w:tabs>
          <w:tab w:val="left" w:pos="1692"/>
        </w:tabs>
        <w:rPr>
          <w:sz w:val="24"/>
        </w:rPr>
      </w:pPr>
    </w:p>
    <w:p w14:paraId="7A4F4CBC" w14:textId="4251D701" w:rsidR="00B307E5" w:rsidRDefault="00B307E5" w:rsidP="00B307E5">
      <w:pPr>
        <w:pStyle w:val="ListParagraph"/>
        <w:numPr>
          <w:ilvl w:val="3"/>
          <w:numId w:val="3"/>
        </w:numPr>
        <w:tabs>
          <w:tab w:val="left" w:pos="1572"/>
        </w:tabs>
        <w:rPr>
          <w:sz w:val="24"/>
        </w:rPr>
      </w:pPr>
      <w:r>
        <w:rPr>
          <w:sz w:val="24"/>
        </w:rPr>
        <w:t>Maintain knowledge of current technical</w:t>
      </w:r>
      <w:r>
        <w:rPr>
          <w:spacing w:val="-8"/>
          <w:sz w:val="24"/>
        </w:rPr>
        <w:t xml:space="preserve"> </w:t>
      </w:r>
      <w:r>
        <w:rPr>
          <w:sz w:val="24"/>
        </w:rPr>
        <w:t>guidelines.</w:t>
      </w:r>
    </w:p>
    <w:p w14:paraId="6D12256C" w14:textId="77777777" w:rsidR="009B3A65" w:rsidRDefault="009B3A65">
      <w:pPr>
        <w:pStyle w:val="BodyText"/>
        <w:rPr>
          <w:sz w:val="29"/>
        </w:rPr>
      </w:pPr>
    </w:p>
    <w:p w14:paraId="5C37D6B6" w14:textId="0CC5F017" w:rsidR="009B3A65" w:rsidRDefault="009B3A65">
      <w:pPr>
        <w:pStyle w:val="BodyText"/>
        <w:spacing w:line="242" w:lineRule="auto"/>
        <w:ind w:left="119" w:right="109"/>
      </w:pPr>
      <w:bookmarkStart w:id="125" w:name="209_Reciprocity"/>
      <w:bookmarkEnd w:id="125"/>
    </w:p>
    <w:sectPr w:rsidR="009B3A65">
      <w:headerReference w:type="default" r:id="rId15"/>
      <w:pgSz w:w="12240" w:h="15840"/>
      <w:pgMar w:top="11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BB44" w14:textId="77777777" w:rsidR="008A7DC4" w:rsidRDefault="008A7DC4" w:rsidP="008A7DC4">
      <w:r>
        <w:separator/>
      </w:r>
    </w:p>
  </w:endnote>
  <w:endnote w:type="continuationSeparator" w:id="0">
    <w:p w14:paraId="369A0195" w14:textId="77777777" w:rsidR="008A7DC4" w:rsidRDefault="008A7DC4" w:rsidP="008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3366" w14:textId="77777777" w:rsidR="008A7DC4" w:rsidRDefault="008A7DC4" w:rsidP="008A7DC4">
      <w:r>
        <w:separator/>
      </w:r>
    </w:p>
  </w:footnote>
  <w:footnote w:type="continuationSeparator" w:id="0">
    <w:p w14:paraId="57DC453D" w14:textId="77777777" w:rsidR="008A7DC4" w:rsidRDefault="008A7DC4" w:rsidP="008A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3813" w14:textId="5693A990" w:rsidR="008A7DC4" w:rsidRDefault="008A7DC4">
    <w:pPr>
      <w:pStyle w:val="Header"/>
    </w:pPr>
    <w:r>
      <w:t>PDS01Addendum59_webpost</w:t>
    </w:r>
  </w:p>
  <w:p w14:paraId="514B3F75" w14:textId="77777777" w:rsidR="008A7DC4" w:rsidRDefault="008A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190"/>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1" w15:restartNumberingAfterBreak="0">
    <w:nsid w:val="25BF43D0"/>
    <w:multiLevelType w:val="multilevel"/>
    <w:tmpl w:val="5F70B34A"/>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1740" w:hanging="1200"/>
        <w:jc w:val="right"/>
      </w:pPr>
      <w:rPr>
        <w:rFonts w:hint="default"/>
        <w:sz w:val="24"/>
        <w:szCs w:val="24"/>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abstractNum w:abstractNumId="2" w15:restartNumberingAfterBreak="0">
    <w:nsid w:val="271A3BB1"/>
    <w:multiLevelType w:val="multilevel"/>
    <w:tmpl w:val="53C07A94"/>
    <w:lvl w:ilvl="0">
      <w:start w:val="207"/>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237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3" w15:restartNumberingAfterBreak="0">
    <w:nsid w:val="44791B71"/>
    <w:multiLevelType w:val="multilevel"/>
    <w:tmpl w:val="58648C04"/>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trike/>
        <w:color w:val="auto"/>
        <w:spacing w:val="-4"/>
        <w:w w:val="100"/>
        <w:sz w:val="24"/>
        <w:szCs w:val="24"/>
      </w:rPr>
    </w:lvl>
    <w:lvl w:ilvl="2">
      <w:start w:val="1"/>
      <w:numFmt w:val="decimal"/>
      <w:lvlText w:val="%1.%2.%3"/>
      <w:lvlJc w:val="left"/>
      <w:pPr>
        <w:ind w:left="1380" w:hanging="840"/>
      </w:pPr>
      <w:rPr>
        <w:rFonts w:ascii="Times New Roman" w:eastAsia="Times New Roman" w:hAnsi="Times New Roman" w:cs="Times New Roman" w:hint="default"/>
        <w:strike/>
        <w:color w:val="auto"/>
        <w:spacing w:val="-5"/>
        <w:w w:val="100"/>
        <w:sz w:val="24"/>
        <w:szCs w:val="24"/>
      </w:rPr>
    </w:lvl>
    <w:lvl w:ilvl="3">
      <w:start w:val="1"/>
      <w:numFmt w:val="decimal"/>
      <w:lvlText w:val="%1.%2.%3.%4"/>
      <w:lvlJc w:val="left"/>
      <w:pPr>
        <w:ind w:left="1560" w:hanging="1020"/>
      </w:pPr>
      <w:rPr>
        <w:rFonts w:ascii="Times New Roman" w:eastAsia="Times New Roman" w:hAnsi="Times New Roman" w:cs="Times New Roman" w:hint="default"/>
        <w:strike/>
        <w:color w:val="auto"/>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4" w15:restartNumberingAfterBreak="0">
    <w:nsid w:val="4C175184"/>
    <w:multiLevelType w:val="multilevel"/>
    <w:tmpl w:val="E46A53F2"/>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3"/>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5" w15:restartNumberingAfterBreak="0">
    <w:nsid w:val="56AF31B1"/>
    <w:multiLevelType w:val="multilevel"/>
    <w:tmpl w:val="5E7C39B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color w:val="auto"/>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6" w15:restartNumberingAfterBreak="0">
    <w:nsid w:val="69F9400F"/>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65"/>
    <w:rsid w:val="000058CB"/>
    <w:rsid w:val="0004791F"/>
    <w:rsid w:val="00091D27"/>
    <w:rsid w:val="000A57F9"/>
    <w:rsid w:val="00101A76"/>
    <w:rsid w:val="00115E2F"/>
    <w:rsid w:val="0011750B"/>
    <w:rsid w:val="00121A62"/>
    <w:rsid w:val="00135F79"/>
    <w:rsid w:val="00141164"/>
    <w:rsid w:val="00170C39"/>
    <w:rsid w:val="00176F20"/>
    <w:rsid w:val="00184CBB"/>
    <w:rsid w:val="001A6151"/>
    <w:rsid w:val="001C3D7D"/>
    <w:rsid w:val="001F0E1A"/>
    <w:rsid w:val="002234F1"/>
    <w:rsid w:val="00227060"/>
    <w:rsid w:val="00233E32"/>
    <w:rsid w:val="00293E16"/>
    <w:rsid w:val="002C40EE"/>
    <w:rsid w:val="002C7A21"/>
    <w:rsid w:val="00303852"/>
    <w:rsid w:val="003100C7"/>
    <w:rsid w:val="00352FF2"/>
    <w:rsid w:val="0035466B"/>
    <w:rsid w:val="003707CD"/>
    <w:rsid w:val="00375712"/>
    <w:rsid w:val="003804DB"/>
    <w:rsid w:val="003C42E4"/>
    <w:rsid w:val="003D2BA5"/>
    <w:rsid w:val="003D38D2"/>
    <w:rsid w:val="003D7177"/>
    <w:rsid w:val="003E0576"/>
    <w:rsid w:val="003E23AC"/>
    <w:rsid w:val="003F1084"/>
    <w:rsid w:val="00400558"/>
    <w:rsid w:val="00426BB1"/>
    <w:rsid w:val="00432B64"/>
    <w:rsid w:val="00442BE8"/>
    <w:rsid w:val="00481A2B"/>
    <w:rsid w:val="004A0C7F"/>
    <w:rsid w:val="004B5280"/>
    <w:rsid w:val="004C5BB5"/>
    <w:rsid w:val="004E3E74"/>
    <w:rsid w:val="004F002D"/>
    <w:rsid w:val="004F4022"/>
    <w:rsid w:val="005035E4"/>
    <w:rsid w:val="005068CF"/>
    <w:rsid w:val="00521C29"/>
    <w:rsid w:val="0052302B"/>
    <w:rsid w:val="00536BA9"/>
    <w:rsid w:val="0056371F"/>
    <w:rsid w:val="00570445"/>
    <w:rsid w:val="005759E0"/>
    <w:rsid w:val="00591808"/>
    <w:rsid w:val="005B3F70"/>
    <w:rsid w:val="005C0A7D"/>
    <w:rsid w:val="005C1A02"/>
    <w:rsid w:val="005D386A"/>
    <w:rsid w:val="005F2A57"/>
    <w:rsid w:val="00622DC9"/>
    <w:rsid w:val="0062639D"/>
    <w:rsid w:val="00630251"/>
    <w:rsid w:val="00644D35"/>
    <w:rsid w:val="006777BE"/>
    <w:rsid w:val="00687EF3"/>
    <w:rsid w:val="0069442B"/>
    <w:rsid w:val="00694433"/>
    <w:rsid w:val="00697227"/>
    <w:rsid w:val="006A655A"/>
    <w:rsid w:val="006C54E2"/>
    <w:rsid w:val="006D55CC"/>
    <w:rsid w:val="007031D0"/>
    <w:rsid w:val="007073B8"/>
    <w:rsid w:val="00721E9A"/>
    <w:rsid w:val="00733AD4"/>
    <w:rsid w:val="00746CE6"/>
    <w:rsid w:val="00751E79"/>
    <w:rsid w:val="00780478"/>
    <w:rsid w:val="007940C5"/>
    <w:rsid w:val="00794CA0"/>
    <w:rsid w:val="007A33AF"/>
    <w:rsid w:val="007B2B2E"/>
    <w:rsid w:val="007E5223"/>
    <w:rsid w:val="007E7DCB"/>
    <w:rsid w:val="007F7CAA"/>
    <w:rsid w:val="00813559"/>
    <w:rsid w:val="008159C2"/>
    <w:rsid w:val="00815BA7"/>
    <w:rsid w:val="00816A01"/>
    <w:rsid w:val="00824ABA"/>
    <w:rsid w:val="00835464"/>
    <w:rsid w:val="008354CF"/>
    <w:rsid w:val="00835D54"/>
    <w:rsid w:val="008711DD"/>
    <w:rsid w:val="008744D8"/>
    <w:rsid w:val="008825BB"/>
    <w:rsid w:val="00895F5A"/>
    <w:rsid w:val="008A7DC4"/>
    <w:rsid w:val="008C3005"/>
    <w:rsid w:val="008D56EE"/>
    <w:rsid w:val="008D5D02"/>
    <w:rsid w:val="008E3B80"/>
    <w:rsid w:val="00904C97"/>
    <w:rsid w:val="00914BEE"/>
    <w:rsid w:val="009215F2"/>
    <w:rsid w:val="009631C9"/>
    <w:rsid w:val="00966698"/>
    <w:rsid w:val="009829A0"/>
    <w:rsid w:val="0099345E"/>
    <w:rsid w:val="00996864"/>
    <w:rsid w:val="009A306B"/>
    <w:rsid w:val="009A69F5"/>
    <w:rsid w:val="009B3A65"/>
    <w:rsid w:val="009B5667"/>
    <w:rsid w:val="009B6726"/>
    <w:rsid w:val="009D39E5"/>
    <w:rsid w:val="009E672E"/>
    <w:rsid w:val="00A0252B"/>
    <w:rsid w:val="00A0294C"/>
    <w:rsid w:val="00A10F2D"/>
    <w:rsid w:val="00A21ABF"/>
    <w:rsid w:val="00A27484"/>
    <w:rsid w:val="00A44717"/>
    <w:rsid w:val="00A64E54"/>
    <w:rsid w:val="00A81779"/>
    <w:rsid w:val="00A83517"/>
    <w:rsid w:val="00AC50ED"/>
    <w:rsid w:val="00AD15DC"/>
    <w:rsid w:val="00AE2B67"/>
    <w:rsid w:val="00B07E10"/>
    <w:rsid w:val="00B11DEF"/>
    <w:rsid w:val="00B307E5"/>
    <w:rsid w:val="00B50541"/>
    <w:rsid w:val="00B5110A"/>
    <w:rsid w:val="00B8275E"/>
    <w:rsid w:val="00B87970"/>
    <w:rsid w:val="00B9475E"/>
    <w:rsid w:val="00BB7505"/>
    <w:rsid w:val="00C627C2"/>
    <w:rsid w:val="00C86F32"/>
    <w:rsid w:val="00CA5B41"/>
    <w:rsid w:val="00CB75A6"/>
    <w:rsid w:val="00CD6988"/>
    <w:rsid w:val="00CE4E44"/>
    <w:rsid w:val="00CE71AC"/>
    <w:rsid w:val="00D05495"/>
    <w:rsid w:val="00D44A38"/>
    <w:rsid w:val="00DA0825"/>
    <w:rsid w:val="00DA5FDA"/>
    <w:rsid w:val="00DB277F"/>
    <w:rsid w:val="00DD0BD7"/>
    <w:rsid w:val="00DD4389"/>
    <w:rsid w:val="00DD721C"/>
    <w:rsid w:val="00DE0208"/>
    <w:rsid w:val="00DE18EF"/>
    <w:rsid w:val="00DF3BAB"/>
    <w:rsid w:val="00E00357"/>
    <w:rsid w:val="00E016FF"/>
    <w:rsid w:val="00E063A8"/>
    <w:rsid w:val="00E23A9A"/>
    <w:rsid w:val="00E51BF0"/>
    <w:rsid w:val="00E54390"/>
    <w:rsid w:val="00E5774E"/>
    <w:rsid w:val="00E57FA1"/>
    <w:rsid w:val="00E719D0"/>
    <w:rsid w:val="00E82210"/>
    <w:rsid w:val="00E86F19"/>
    <w:rsid w:val="00E91EB2"/>
    <w:rsid w:val="00EA1D87"/>
    <w:rsid w:val="00EA2EF1"/>
    <w:rsid w:val="00EA6041"/>
    <w:rsid w:val="00EC471B"/>
    <w:rsid w:val="00F35C7D"/>
    <w:rsid w:val="00F5590A"/>
    <w:rsid w:val="00F61E6C"/>
    <w:rsid w:val="00FA2896"/>
    <w:rsid w:val="00FD26B2"/>
    <w:rsid w:val="00FF2F3B"/>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EDC"/>
  <w15:docId w15:val="{049DB917-014F-4B54-B6C6-F44AB39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character" w:styleId="CommentReference">
    <w:name w:val="annotation reference"/>
    <w:basedOn w:val="DefaultParagraphFont"/>
    <w:uiPriority w:val="99"/>
    <w:semiHidden/>
    <w:unhideWhenUsed/>
    <w:rsid w:val="009631C9"/>
    <w:rPr>
      <w:sz w:val="16"/>
      <w:szCs w:val="16"/>
    </w:rPr>
  </w:style>
  <w:style w:type="paragraph" w:styleId="CommentText">
    <w:name w:val="annotation text"/>
    <w:basedOn w:val="Normal"/>
    <w:link w:val="CommentTextChar"/>
    <w:uiPriority w:val="99"/>
    <w:semiHidden/>
    <w:unhideWhenUsed/>
    <w:rsid w:val="009631C9"/>
    <w:rPr>
      <w:sz w:val="20"/>
      <w:szCs w:val="20"/>
    </w:rPr>
  </w:style>
  <w:style w:type="character" w:customStyle="1" w:styleId="CommentTextChar">
    <w:name w:val="Comment Text Char"/>
    <w:basedOn w:val="DefaultParagraphFont"/>
    <w:link w:val="CommentText"/>
    <w:uiPriority w:val="99"/>
    <w:semiHidden/>
    <w:rsid w:val="009631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31C9"/>
    <w:rPr>
      <w:b/>
      <w:bCs/>
    </w:rPr>
  </w:style>
  <w:style w:type="character" w:customStyle="1" w:styleId="CommentSubjectChar">
    <w:name w:val="Comment Subject Char"/>
    <w:basedOn w:val="CommentTextChar"/>
    <w:link w:val="CommentSubject"/>
    <w:uiPriority w:val="99"/>
    <w:semiHidden/>
    <w:rsid w:val="009631C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6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C9"/>
    <w:rPr>
      <w:rFonts w:ascii="Segoe UI" w:eastAsia="Times New Roman" w:hAnsi="Segoe UI" w:cs="Segoe UI"/>
      <w:sz w:val="18"/>
      <w:szCs w:val="18"/>
      <w:lang w:bidi="en-US"/>
    </w:rPr>
  </w:style>
  <w:style w:type="paragraph" w:customStyle="1" w:styleId="fmh2heading2">
    <w:name w:val="fm_h2heading2"/>
    <w:basedOn w:val="Normal"/>
    <w:rsid w:val="00A21ABF"/>
    <w:pPr>
      <w:widowControl/>
      <w:autoSpaceDE/>
      <w:autoSpaceDN/>
      <w:spacing w:before="100" w:beforeAutospacing="1" w:after="100" w:afterAutospacing="1"/>
    </w:pPr>
    <w:rPr>
      <w:sz w:val="24"/>
      <w:szCs w:val="24"/>
      <w:u w:color="000000"/>
      <w:lang w:bidi="ar-SA"/>
    </w:rPr>
  </w:style>
  <w:style w:type="paragraph" w:styleId="Header">
    <w:name w:val="header"/>
    <w:basedOn w:val="Normal"/>
    <w:link w:val="HeaderChar"/>
    <w:uiPriority w:val="99"/>
    <w:unhideWhenUsed/>
    <w:rsid w:val="008A7DC4"/>
    <w:pPr>
      <w:tabs>
        <w:tab w:val="center" w:pos="4680"/>
        <w:tab w:val="right" w:pos="9360"/>
      </w:tabs>
    </w:pPr>
  </w:style>
  <w:style w:type="character" w:customStyle="1" w:styleId="HeaderChar">
    <w:name w:val="Header Char"/>
    <w:basedOn w:val="DefaultParagraphFont"/>
    <w:link w:val="Header"/>
    <w:uiPriority w:val="99"/>
    <w:rsid w:val="008A7DC4"/>
    <w:rPr>
      <w:rFonts w:ascii="Times New Roman" w:eastAsia="Times New Roman" w:hAnsi="Times New Roman" w:cs="Times New Roman"/>
      <w:lang w:bidi="en-US"/>
    </w:rPr>
  </w:style>
  <w:style w:type="paragraph" w:styleId="Footer">
    <w:name w:val="footer"/>
    <w:basedOn w:val="Normal"/>
    <w:link w:val="FooterChar"/>
    <w:uiPriority w:val="99"/>
    <w:unhideWhenUsed/>
    <w:rsid w:val="008A7DC4"/>
    <w:pPr>
      <w:tabs>
        <w:tab w:val="center" w:pos="4680"/>
        <w:tab w:val="right" w:pos="9360"/>
      </w:tabs>
    </w:pPr>
  </w:style>
  <w:style w:type="character" w:customStyle="1" w:styleId="FooterChar">
    <w:name w:val="Footer Char"/>
    <w:basedOn w:val="DefaultParagraphFont"/>
    <w:link w:val="Footer"/>
    <w:uiPriority w:val="99"/>
    <w:rsid w:val="008A7DC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net.us/standards/ANSI-RESNET_301-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s.iccsafe.org/public/chapter/content/73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iccsafe.org/public/chapter/content/73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des.iccsafe.org/public/chapter/content/7325/" TargetMode="External"/><Relationship Id="rId4" Type="http://schemas.openxmlformats.org/officeDocument/2006/relationships/settings" Target="settings.xml"/><Relationship Id="rId9" Type="http://schemas.openxmlformats.org/officeDocument/2006/relationships/hyperlink" Target="http://www.resnet.us/standards/ANSI-RESNET_301-2014.pdf" TargetMode="External"/><Relationship Id="rId14" Type="http://schemas.openxmlformats.org/officeDocument/2006/relationships/hyperlink" Target="https://codes.iccsafe.org/public/chapter/content/7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AEC-E900-402F-97D3-EDF1CC29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2</cp:revision>
  <dcterms:created xsi:type="dcterms:W3CDTF">2021-07-22T19:39:00Z</dcterms:created>
  <dcterms:modified xsi:type="dcterms:W3CDTF">2021-07-22T19:39:00Z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2020-05-06T00:00:00Z</vt:filetime>
  </property>
</Properties>
</file>