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42EE" w14:textId="77777777" w:rsidR="007D6CC1" w:rsidRDefault="007D6CC1" w:rsidP="00330F8B">
      <w:pPr>
        <w:rPr>
          <w:b/>
          <w:bCs/>
        </w:rPr>
      </w:pPr>
    </w:p>
    <w:p w14:paraId="46860157" w14:textId="133C0934" w:rsidR="00D95366" w:rsidRPr="00495AC2" w:rsidRDefault="00D95366" w:rsidP="00330F8B">
      <w:pPr>
        <w:rPr>
          <w:b/>
          <w:bCs/>
          <w:i/>
          <w:iCs/>
        </w:rPr>
      </w:pPr>
      <w:r w:rsidRPr="00495AC2">
        <w:rPr>
          <w:b/>
          <w:bCs/>
        </w:rPr>
        <w:t>Interpretation:</w:t>
      </w:r>
      <w:r w:rsidRPr="00495AC2">
        <w:tab/>
      </w:r>
      <w:r w:rsidR="00DF32B0">
        <w:t xml:space="preserve">Candidate Rater and RFI </w:t>
      </w:r>
      <w:r w:rsidR="00DC72F5">
        <w:t>Oversight and Authorized Activities</w:t>
      </w:r>
    </w:p>
    <w:p w14:paraId="4159CDBE" w14:textId="2D36CAAA" w:rsidR="00D95366" w:rsidRDefault="00D95366" w:rsidP="00330F8B">
      <w:pPr>
        <w:rPr>
          <w:b/>
          <w:bCs/>
        </w:rPr>
      </w:pPr>
    </w:p>
    <w:p w14:paraId="2A09B107" w14:textId="71FAB4E0" w:rsidR="00D95366" w:rsidRPr="002C3466" w:rsidRDefault="00D95366" w:rsidP="00330F8B">
      <w:pPr>
        <w:rPr>
          <w:i/>
          <w:iCs/>
        </w:rPr>
      </w:pPr>
      <w:r w:rsidRPr="002C3466">
        <w:rPr>
          <w:b/>
          <w:bCs/>
        </w:rPr>
        <w:t>Designation:</w:t>
      </w:r>
      <w:r w:rsidRPr="002C3466">
        <w:tab/>
      </w:r>
      <w:r w:rsidRPr="002C3466">
        <w:tab/>
      </w:r>
      <w:r w:rsidR="00B840AF" w:rsidRPr="002C3466">
        <w:t>MINHERS-2021-002</w:t>
      </w:r>
    </w:p>
    <w:p w14:paraId="4CAE5D2A" w14:textId="5838FEBB" w:rsidR="00D95366" w:rsidRPr="002C3466" w:rsidRDefault="00D95366" w:rsidP="00330F8B">
      <w:pPr>
        <w:rPr>
          <w:b/>
          <w:bCs/>
        </w:rPr>
      </w:pPr>
    </w:p>
    <w:p w14:paraId="1D912A0C" w14:textId="087DC8E6" w:rsidR="00D95366" w:rsidRPr="002C3466" w:rsidRDefault="00D95366" w:rsidP="00330F8B">
      <w:pPr>
        <w:rPr>
          <w:i/>
          <w:iCs/>
        </w:rPr>
      </w:pPr>
      <w:r w:rsidRPr="002C3466">
        <w:rPr>
          <w:b/>
          <w:bCs/>
        </w:rPr>
        <w:t>Approved:</w:t>
      </w:r>
      <w:r w:rsidRPr="002C3466">
        <w:rPr>
          <w:b/>
          <w:bCs/>
        </w:rPr>
        <w:tab/>
      </w:r>
      <w:r w:rsidRPr="002C3466">
        <w:rPr>
          <w:b/>
          <w:bCs/>
        </w:rPr>
        <w:tab/>
      </w:r>
      <w:r w:rsidR="00F24161">
        <w:t>December 5, 2021 b</w:t>
      </w:r>
      <w:r w:rsidRPr="002C3466">
        <w:t xml:space="preserve">y RESNET SDC </w:t>
      </w:r>
      <w:r w:rsidR="00A35766" w:rsidRPr="002C3466">
        <w:t>200</w:t>
      </w:r>
    </w:p>
    <w:p w14:paraId="4DE7F60D" w14:textId="56D73833" w:rsidR="00D95366" w:rsidRPr="00037065" w:rsidRDefault="00D95366" w:rsidP="00330F8B">
      <w:pPr>
        <w:rPr>
          <w:b/>
          <w:bCs/>
          <w:color w:val="A6A6A6" w:themeColor="background1" w:themeShade="A6"/>
        </w:rPr>
      </w:pPr>
    </w:p>
    <w:p w14:paraId="1993D073" w14:textId="5D4A5F4C" w:rsidR="00D95366" w:rsidRPr="00037065" w:rsidRDefault="00D95366" w:rsidP="00330F8B">
      <w:pPr>
        <w:rPr>
          <w:color w:val="A6A6A6" w:themeColor="background1" w:themeShade="A6"/>
        </w:rPr>
      </w:pPr>
      <w:r w:rsidRPr="002C3466">
        <w:rPr>
          <w:b/>
          <w:bCs/>
        </w:rPr>
        <w:t>Effective Date:</w:t>
      </w:r>
      <w:r w:rsidRPr="00037065">
        <w:rPr>
          <w:color w:val="A6A6A6" w:themeColor="background1" w:themeShade="A6"/>
        </w:rPr>
        <w:tab/>
      </w:r>
      <w:r w:rsidR="00F24161">
        <w:rPr>
          <w:iCs/>
        </w:rPr>
        <w:t>Janua</w:t>
      </w:r>
      <w:r w:rsidR="005E23E3">
        <w:rPr>
          <w:iCs/>
        </w:rPr>
        <w:t>ry 5, 202</w:t>
      </w:r>
      <w:r w:rsidR="00414AA2">
        <w:rPr>
          <w:iCs/>
        </w:rPr>
        <w:t>2</w:t>
      </w:r>
    </w:p>
    <w:p w14:paraId="50A291A3" w14:textId="07BA0C42" w:rsidR="00D95366" w:rsidRDefault="00D95366" w:rsidP="00330F8B">
      <w:pPr>
        <w:rPr>
          <w:b/>
          <w:bCs/>
        </w:rPr>
      </w:pPr>
    </w:p>
    <w:p w14:paraId="077504FD" w14:textId="35EEFAB9" w:rsidR="00D95366" w:rsidRPr="00495AC2" w:rsidRDefault="00D95366" w:rsidP="00330F8B">
      <w:r w:rsidRPr="00495AC2">
        <w:rPr>
          <w:b/>
          <w:bCs/>
        </w:rPr>
        <w:t>Reference:</w:t>
      </w:r>
      <w:r w:rsidRPr="00495AC2">
        <w:rPr>
          <w:b/>
          <w:bCs/>
        </w:rPr>
        <w:tab/>
      </w:r>
      <w:r w:rsidRPr="00495AC2">
        <w:rPr>
          <w:b/>
          <w:bCs/>
        </w:rPr>
        <w:tab/>
      </w:r>
    </w:p>
    <w:p w14:paraId="72EFFF21" w14:textId="7C1B8A79" w:rsidR="00D95366" w:rsidRPr="00495AC2" w:rsidRDefault="00D95366" w:rsidP="00330F8B"/>
    <w:p w14:paraId="479C3CF7" w14:textId="333271BC" w:rsidR="00D95366" w:rsidRPr="00495AC2" w:rsidRDefault="009D2BAB" w:rsidP="007D6CC1">
      <w:pPr>
        <w:spacing w:line="276" w:lineRule="auto"/>
        <w:ind w:firstLine="720"/>
      </w:pPr>
      <w:r w:rsidRPr="00495AC2">
        <w:t xml:space="preserve">Standard </w:t>
      </w:r>
      <w:r w:rsidRPr="00495AC2">
        <w:tab/>
      </w:r>
      <w:r w:rsidRPr="00495AC2">
        <w:tab/>
        <w:t>_</w:t>
      </w:r>
      <w:r w:rsidR="00D95366" w:rsidRPr="00495AC2">
        <w:t>__</w:t>
      </w:r>
      <w:r w:rsidR="00EF2ED6">
        <w:t>MINHERS</w:t>
      </w:r>
      <w:r w:rsidR="00D95366" w:rsidRPr="00495AC2">
        <w:t>_________________________________</w:t>
      </w:r>
      <w:r w:rsidRPr="00495AC2">
        <w:t>___</w:t>
      </w:r>
    </w:p>
    <w:p w14:paraId="0E4A5180" w14:textId="15DDBACD" w:rsidR="009D2BAB" w:rsidRPr="00495AC2" w:rsidRDefault="009D2BAB" w:rsidP="007D6CC1">
      <w:pPr>
        <w:spacing w:line="276" w:lineRule="auto"/>
      </w:pPr>
      <w:r w:rsidRPr="00495AC2">
        <w:tab/>
        <w:t>Page Number(s):</w:t>
      </w:r>
      <w:r w:rsidRPr="00495AC2">
        <w:tab/>
        <w:t>________________________________________________</w:t>
      </w:r>
    </w:p>
    <w:p w14:paraId="4DEC0AD4" w14:textId="31420114" w:rsidR="009D2BAB" w:rsidRPr="00495AC2" w:rsidRDefault="009D2BAB" w:rsidP="007D6CC1">
      <w:pPr>
        <w:spacing w:line="276" w:lineRule="auto"/>
      </w:pPr>
      <w:r w:rsidRPr="00495AC2">
        <w:tab/>
        <w:t>Sections(s):</w:t>
      </w:r>
      <w:r w:rsidRPr="00495AC2">
        <w:tab/>
      </w:r>
      <w:r w:rsidRPr="00495AC2">
        <w:tab/>
        <w:t>_____</w:t>
      </w:r>
      <w:r w:rsidR="00EF2ED6">
        <w:t xml:space="preserve">102.1.9 and </w:t>
      </w:r>
      <w:r w:rsidR="00623214">
        <w:t>102.1.10</w:t>
      </w:r>
      <w:r w:rsidRPr="00495AC2">
        <w:t>__________________________</w:t>
      </w:r>
    </w:p>
    <w:p w14:paraId="2DFCAC34" w14:textId="0A00ED3C" w:rsidR="009D2BAB" w:rsidRPr="00495AC2" w:rsidRDefault="009D2BAB" w:rsidP="007D6CC1">
      <w:pPr>
        <w:spacing w:line="276" w:lineRule="auto"/>
      </w:pPr>
      <w:r w:rsidRPr="00495AC2">
        <w:tab/>
        <w:t>Table(s):</w:t>
      </w:r>
      <w:r w:rsidRPr="00495AC2">
        <w:tab/>
      </w:r>
      <w:r w:rsidRPr="00495AC2">
        <w:tab/>
        <w:t>________________________________________________</w:t>
      </w:r>
    </w:p>
    <w:p w14:paraId="78CDCCEF" w14:textId="6BEC471C" w:rsidR="009D2BAB" w:rsidRPr="00495AC2" w:rsidRDefault="009D2BAB" w:rsidP="007D6CC1">
      <w:pPr>
        <w:spacing w:line="276" w:lineRule="auto"/>
      </w:pPr>
      <w:r w:rsidRPr="00495AC2">
        <w:tab/>
        <w:t>Relating to:</w:t>
      </w:r>
      <w:r w:rsidRPr="00495AC2">
        <w:tab/>
      </w:r>
      <w:r w:rsidRPr="00495AC2">
        <w:tab/>
        <w:t>________________________________________________</w:t>
      </w:r>
    </w:p>
    <w:p w14:paraId="3EA04BBB" w14:textId="77777777" w:rsidR="00D95366" w:rsidRPr="00495AC2" w:rsidRDefault="00D95366" w:rsidP="00330F8B"/>
    <w:p w14:paraId="369EBF1A" w14:textId="7E845648" w:rsidR="009D2BAB" w:rsidRPr="00495AC2" w:rsidRDefault="009D2BAB" w:rsidP="00330F8B">
      <w:pPr>
        <w:rPr>
          <w:bCs/>
          <w:i/>
          <w:iCs/>
        </w:rPr>
      </w:pPr>
      <w:r w:rsidRPr="00495AC2">
        <w:rPr>
          <w:b/>
          <w:bCs/>
        </w:rPr>
        <w:t>Request from</w:t>
      </w:r>
      <w:r w:rsidRPr="00495AC2">
        <w:rPr>
          <w:bCs/>
        </w:rPr>
        <w:t>:</w:t>
      </w:r>
      <w:r w:rsidR="001274B2" w:rsidRPr="00495AC2">
        <w:rPr>
          <w:bCs/>
        </w:rPr>
        <w:tab/>
      </w:r>
    </w:p>
    <w:p w14:paraId="20DD1C53" w14:textId="5D946608" w:rsidR="009D2BAB" w:rsidRPr="00495AC2" w:rsidRDefault="009D2BAB" w:rsidP="00330F8B">
      <w:pPr>
        <w:rPr>
          <w:bCs/>
        </w:rPr>
      </w:pPr>
    </w:p>
    <w:p w14:paraId="211B1E7E" w14:textId="16BD29DA" w:rsidR="009D2BAB" w:rsidRPr="00495AC2" w:rsidRDefault="009D2BAB" w:rsidP="007D6CC1">
      <w:pPr>
        <w:spacing w:line="276" w:lineRule="auto"/>
        <w:rPr>
          <w:bCs/>
        </w:rPr>
      </w:pPr>
      <w:r w:rsidRPr="00495AC2">
        <w:rPr>
          <w:bCs/>
        </w:rPr>
        <w:tab/>
        <w:t>Name:</w:t>
      </w:r>
      <w:r w:rsidRPr="00495AC2">
        <w:rPr>
          <w:bCs/>
        </w:rPr>
        <w:tab/>
      </w:r>
      <w:r w:rsidRPr="00495AC2">
        <w:rPr>
          <w:bCs/>
        </w:rPr>
        <w:tab/>
      </w:r>
      <w:r w:rsidR="001274B2" w:rsidRPr="00495AC2">
        <w:rPr>
          <w:bCs/>
        </w:rPr>
        <w:t>___</w:t>
      </w:r>
      <w:r w:rsidR="003B0173">
        <w:rPr>
          <w:bCs/>
        </w:rPr>
        <w:t>Steve Eagleburger</w:t>
      </w:r>
      <w:r w:rsidR="001274B2" w:rsidRPr="00495AC2">
        <w:rPr>
          <w:bCs/>
        </w:rPr>
        <w:t>____________________________________</w:t>
      </w:r>
    </w:p>
    <w:p w14:paraId="3F64FDC9" w14:textId="4DD5705A" w:rsidR="009D2BAB" w:rsidRPr="00495AC2" w:rsidRDefault="009D2BAB" w:rsidP="007D6CC1">
      <w:pPr>
        <w:spacing w:line="276" w:lineRule="auto"/>
        <w:rPr>
          <w:bCs/>
        </w:rPr>
      </w:pPr>
      <w:r w:rsidRPr="00495AC2">
        <w:rPr>
          <w:bCs/>
        </w:rPr>
        <w:tab/>
        <w:t>Affiliation:</w:t>
      </w:r>
      <w:r w:rsidR="001274B2" w:rsidRPr="00495AC2">
        <w:rPr>
          <w:bCs/>
        </w:rPr>
        <w:tab/>
        <w:t>___</w:t>
      </w:r>
      <w:r w:rsidR="00C22230">
        <w:rPr>
          <w:bCs/>
        </w:rPr>
        <w:t>EnergyLo</w:t>
      </w:r>
      <w:r w:rsidR="00CE48D8">
        <w:rPr>
          <w:bCs/>
        </w:rPr>
        <w:t>g</w:t>
      </w:r>
      <w:r w:rsidR="00C22230">
        <w:rPr>
          <w:bCs/>
        </w:rPr>
        <w:t>ic</w:t>
      </w:r>
      <w:r w:rsidR="001274B2" w:rsidRPr="00495AC2">
        <w:rPr>
          <w:bCs/>
        </w:rPr>
        <w:t>________________________________________</w:t>
      </w:r>
    </w:p>
    <w:p w14:paraId="4FA63DFE" w14:textId="1DB87C10" w:rsidR="009D2BAB" w:rsidRPr="00495AC2" w:rsidRDefault="009D2BAB" w:rsidP="007D6CC1">
      <w:pPr>
        <w:spacing w:line="276" w:lineRule="auto"/>
        <w:rPr>
          <w:bCs/>
        </w:rPr>
      </w:pPr>
      <w:r w:rsidRPr="00495AC2">
        <w:rPr>
          <w:bCs/>
        </w:rPr>
        <w:tab/>
        <w:t>Address:</w:t>
      </w:r>
      <w:r w:rsidR="001274B2" w:rsidRPr="00495AC2">
        <w:rPr>
          <w:bCs/>
        </w:rPr>
        <w:tab/>
        <w:t>_____________________________________________________</w:t>
      </w:r>
      <w:r w:rsidR="00D045A5">
        <w:rPr>
          <w:bCs/>
        </w:rPr>
        <w:t>_</w:t>
      </w:r>
    </w:p>
    <w:p w14:paraId="28EFFC39" w14:textId="10440D22" w:rsidR="001274B2" w:rsidRPr="00495AC2" w:rsidRDefault="001274B2" w:rsidP="007D6CC1">
      <w:pPr>
        <w:spacing w:line="276" w:lineRule="auto"/>
        <w:rPr>
          <w:bCs/>
        </w:rPr>
      </w:pPr>
      <w:r w:rsidRPr="00495AC2">
        <w:rPr>
          <w:bCs/>
        </w:rPr>
        <w:tab/>
        <w:t>City:</w:t>
      </w:r>
      <w:r w:rsidRPr="00495AC2">
        <w:rPr>
          <w:bCs/>
        </w:rPr>
        <w:tab/>
        <w:t xml:space="preserve">________________  </w:t>
      </w:r>
      <w:r w:rsidR="007D6CC1" w:rsidRPr="00495AC2">
        <w:rPr>
          <w:bCs/>
        </w:rPr>
        <w:tab/>
        <w:t xml:space="preserve"> </w:t>
      </w:r>
      <w:r w:rsidRPr="00495AC2">
        <w:rPr>
          <w:bCs/>
        </w:rPr>
        <w:t>State:   ________________  Zip:  ____________</w:t>
      </w:r>
      <w:r w:rsidR="00973375" w:rsidRPr="00495AC2">
        <w:rPr>
          <w:bCs/>
        </w:rPr>
        <w:t>_</w:t>
      </w:r>
      <w:r w:rsidR="00D045A5">
        <w:rPr>
          <w:bCs/>
        </w:rPr>
        <w:t>_</w:t>
      </w:r>
    </w:p>
    <w:p w14:paraId="02EA2FC1" w14:textId="7E679D9A" w:rsidR="001274B2" w:rsidRPr="00495AC2" w:rsidRDefault="001274B2" w:rsidP="007D6CC1">
      <w:pPr>
        <w:spacing w:line="276" w:lineRule="auto"/>
        <w:rPr>
          <w:bCs/>
        </w:rPr>
      </w:pPr>
      <w:r w:rsidRPr="00495AC2">
        <w:rPr>
          <w:bCs/>
        </w:rPr>
        <w:tab/>
        <w:t>Email:</w:t>
      </w:r>
      <w:r w:rsidRPr="00495AC2">
        <w:rPr>
          <w:bCs/>
        </w:rPr>
        <w:tab/>
        <w:t>___</w:t>
      </w:r>
      <w:r w:rsidR="00812DEA" w:rsidRPr="00812DEA">
        <w:t xml:space="preserve"> </w:t>
      </w:r>
      <w:r w:rsidR="00812DEA" w:rsidRPr="00812DEA">
        <w:rPr>
          <w:bCs/>
        </w:rPr>
        <w:t xml:space="preserve">Steve Eagleburger &lt;Steve.Eagleburger@nrglogic.com&gt; </w:t>
      </w:r>
      <w:r w:rsidRPr="00495AC2">
        <w:rPr>
          <w:bCs/>
        </w:rPr>
        <w:t>___________</w:t>
      </w:r>
    </w:p>
    <w:p w14:paraId="591A2E2C" w14:textId="77777777" w:rsidR="007D6CC1" w:rsidRPr="00495AC2" w:rsidRDefault="007D6CC1" w:rsidP="00330F8B">
      <w:pPr>
        <w:rPr>
          <w:b/>
        </w:rPr>
      </w:pPr>
    </w:p>
    <w:p w14:paraId="243EAD2A" w14:textId="73E7BD72" w:rsidR="009C2C76" w:rsidRPr="00495AC2" w:rsidRDefault="009C2C76" w:rsidP="00330F8B">
      <w:pPr>
        <w:rPr>
          <w:bCs/>
          <w:i/>
          <w:iCs/>
        </w:rPr>
      </w:pPr>
      <w:r w:rsidRPr="00495AC2">
        <w:rPr>
          <w:b/>
        </w:rPr>
        <w:t>Background Statement:</w:t>
      </w:r>
      <w:r w:rsidRPr="00495AC2">
        <w:rPr>
          <w:b/>
        </w:rPr>
        <w:tab/>
      </w:r>
      <w:r w:rsidR="00973375" w:rsidRPr="00495AC2">
        <w:rPr>
          <w:bCs/>
          <w:i/>
          <w:iCs/>
        </w:rPr>
        <w:t>P</w:t>
      </w:r>
      <w:r w:rsidRPr="00495AC2">
        <w:rPr>
          <w:bCs/>
          <w:i/>
          <w:iCs/>
        </w:rPr>
        <w:t>rovided by person requesting the interpretation</w:t>
      </w:r>
      <w:r w:rsidR="00973375" w:rsidRPr="00495AC2">
        <w:rPr>
          <w:bCs/>
          <w:i/>
          <w:iCs/>
        </w:rPr>
        <w:t>.</w:t>
      </w:r>
    </w:p>
    <w:p w14:paraId="2F3DB442" w14:textId="77777777" w:rsidR="00BA6FEF" w:rsidRDefault="004D5CBC" w:rsidP="004264DB">
      <w:pPr>
        <w:pStyle w:val="fmh3heading3"/>
        <w:rPr>
          <w:rFonts w:ascii="Calibri" w:hAnsi="Calibri" w:cs="Calibri"/>
          <w:sz w:val="22"/>
          <w:szCs w:val="22"/>
        </w:rPr>
      </w:pPr>
      <w:r>
        <w:rPr>
          <w:rFonts w:ascii="Calibri" w:hAnsi="Calibri" w:cs="Calibri"/>
          <w:sz w:val="22"/>
          <w:szCs w:val="22"/>
        </w:rPr>
        <w:t xml:space="preserve">Question </w:t>
      </w:r>
      <w:r w:rsidR="00BA6FEF">
        <w:rPr>
          <w:rFonts w:ascii="Calibri" w:hAnsi="Calibri" w:cs="Calibri"/>
          <w:sz w:val="22"/>
          <w:szCs w:val="22"/>
        </w:rPr>
        <w:t>#1:</w:t>
      </w:r>
    </w:p>
    <w:p w14:paraId="3524A6C3" w14:textId="30D9D143" w:rsidR="004264DB" w:rsidRDefault="004264DB" w:rsidP="004264DB">
      <w:pPr>
        <w:pStyle w:val="fmh3heading3"/>
        <w:rPr>
          <w:rFonts w:ascii="Calibri" w:hAnsi="Calibri" w:cs="Calibri"/>
          <w:i/>
          <w:iCs/>
          <w:sz w:val="22"/>
          <w:szCs w:val="22"/>
        </w:rPr>
      </w:pPr>
      <w:r>
        <w:rPr>
          <w:rFonts w:ascii="Calibri" w:hAnsi="Calibri" w:cs="Calibri"/>
          <w:i/>
          <w:iCs/>
          <w:sz w:val="22"/>
          <w:szCs w:val="22"/>
        </w:rPr>
        <w:t>102.1.9  Ensure that the only individuals involved in the HERS rating process, including plan review, takeoffs, data collection, energy modeling, rating software data inputs, field data collection, field testing, minimum rated feature data collection, and EEP verification are fully certified RESNET professionals holding the appropriate certification for the work they are performing. Rating Quality Assurance Providers shall not allow any individuals that are not either certified HERS Raters, HERS Modelers or RFIs to perform any portion of the HERS rating.</w:t>
      </w:r>
    </w:p>
    <w:p w14:paraId="07A49A72" w14:textId="55942F38" w:rsidR="004D5CBC" w:rsidRDefault="004D5CBC" w:rsidP="004264DB">
      <w:pPr>
        <w:pStyle w:val="fmh3heading3"/>
      </w:pPr>
      <w:r>
        <w:t xml:space="preserve">Regarding section 102.1.9- It is our understanding that as part of a rigorous training program, rater or RFI candidates must have hands-on experience gathering data, performing tests, using equipment and entering data into modeling software under the direct supervision of a Certified </w:t>
      </w:r>
      <w:r>
        <w:lastRenderedPageBreak/>
        <w:t>Rater Instructor or Candidate Field Assessors in actual homes to be rated. In addition, Mentored Evaluations are part of the Rating Field Inspector certification process and require that candidates perform tests and gather minimum rated features to prove competency.</w:t>
      </w:r>
    </w:p>
    <w:p w14:paraId="30E44F03" w14:textId="312CDBFB" w:rsidR="002B5295" w:rsidRDefault="002B5295" w:rsidP="004264DB">
      <w:pPr>
        <w:pStyle w:val="fmh3heading3"/>
      </w:pPr>
      <w:r>
        <w:t>Question #2:</w:t>
      </w:r>
    </w:p>
    <w:p w14:paraId="069D985D" w14:textId="77777777" w:rsidR="002B5295" w:rsidRDefault="002B5295" w:rsidP="002B5295">
      <w:pPr>
        <w:pStyle w:val="fmh3heading3"/>
        <w:rPr>
          <w:rFonts w:ascii="Calibri" w:hAnsi="Calibri" w:cs="Calibri"/>
          <w:i/>
          <w:iCs/>
          <w:sz w:val="22"/>
          <w:szCs w:val="22"/>
        </w:rPr>
      </w:pPr>
      <w:r>
        <w:rPr>
          <w:rFonts w:ascii="Calibri" w:hAnsi="Calibri" w:cs="Calibri"/>
          <w:i/>
          <w:iCs/>
          <w:sz w:val="22"/>
          <w:szCs w:val="22"/>
        </w:rPr>
        <w:t>102.1.10  Ensure Certified HERS Raters utilizing HERS Modelers and/or RFIs maintain sufficient personal involvement in modeling and field data collection supervision and review, to certify their knowledge that the resulting HERS Ratings meet the standards of the profession. Rating Quality Assurance Providers and Certified HERS Raters shall not allow the Certified HERS Rater’s ID to be affixed to any HERS Rating not reviewed by the Certified HERS Rater or prepared under the Certified HERS Rater’s supervisory control.</w:t>
      </w:r>
    </w:p>
    <w:p w14:paraId="21000979" w14:textId="1D795F50" w:rsidR="002B5295" w:rsidRPr="004D5CBC" w:rsidRDefault="00465618" w:rsidP="004264DB">
      <w:pPr>
        <w:pStyle w:val="fmh3heading3"/>
        <w:rPr>
          <w:rFonts w:ascii="Calibri" w:hAnsi="Calibri" w:cs="Calibri"/>
          <w:sz w:val="22"/>
          <w:szCs w:val="22"/>
        </w:rPr>
      </w:pPr>
      <w:r>
        <w:t>Regarding section 102.1.10- Rating Field Inspectors must be trained in gathering all the minimum rated features of the home accurately to provide that data to a Certified Rater per Addendum 50 section 208.1. Data gathered in the field is the same data that will be used to perform a confirmed rating of the home. </w:t>
      </w:r>
    </w:p>
    <w:p w14:paraId="196180D0" w14:textId="77777777" w:rsidR="00465618" w:rsidRDefault="00465618" w:rsidP="00330F8B">
      <w:pPr>
        <w:rPr>
          <w:b/>
        </w:rPr>
      </w:pPr>
    </w:p>
    <w:p w14:paraId="6410F561" w14:textId="75BE1CBD" w:rsidR="009D2BAB" w:rsidRDefault="009C2C76" w:rsidP="00330F8B">
      <w:pPr>
        <w:rPr>
          <w:bCs/>
          <w:i/>
          <w:iCs/>
        </w:rPr>
      </w:pPr>
      <w:r w:rsidRPr="00495AC2">
        <w:rPr>
          <w:b/>
        </w:rPr>
        <w:t>Proposed Interpretation:</w:t>
      </w:r>
      <w:r w:rsidRPr="00495AC2">
        <w:rPr>
          <w:bCs/>
        </w:rPr>
        <w:tab/>
      </w:r>
      <w:r w:rsidR="00973375" w:rsidRPr="00495AC2">
        <w:rPr>
          <w:bCs/>
          <w:i/>
          <w:iCs/>
        </w:rPr>
        <w:t>P</w:t>
      </w:r>
      <w:r w:rsidRPr="00495AC2">
        <w:rPr>
          <w:bCs/>
          <w:i/>
          <w:iCs/>
        </w:rPr>
        <w:t xml:space="preserve">rovided by person requesting the </w:t>
      </w:r>
      <w:r w:rsidR="00973375" w:rsidRPr="00495AC2">
        <w:rPr>
          <w:bCs/>
          <w:i/>
          <w:iCs/>
        </w:rPr>
        <w:t>interpretation.</w:t>
      </w:r>
    </w:p>
    <w:p w14:paraId="41F31632" w14:textId="25A7534F" w:rsidR="00BA6FEF" w:rsidRDefault="00BA6FEF" w:rsidP="00330F8B">
      <w:pPr>
        <w:rPr>
          <w:bCs/>
          <w:i/>
          <w:iCs/>
        </w:rPr>
      </w:pPr>
    </w:p>
    <w:p w14:paraId="1F33BAB1" w14:textId="2620ECAD" w:rsidR="00BA6FEF" w:rsidRDefault="00BA6FEF" w:rsidP="00330F8B">
      <w:pPr>
        <w:rPr>
          <w:bCs/>
        </w:rPr>
      </w:pPr>
      <w:r>
        <w:rPr>
          <w:bCs/>
        </w:rPr>
        <w:t>Question #1:</w:t>
      </w:r>
    </w:p>
    <w:p w14:paraId="58247C8B" w14:textId="67A81125" w:rsidR="00BA6FEF" w:rsidRDefault="0069682F" w:rsidP="00330F8B">
      <w:r>
        <w:t>A candidate is on site gathering data and performing tests in the presence of a Certified Rater Instructor or Candidate Field Assessor who will review, verify, and submit the findings as a confirmed rating.</w:t>
      </w:r>
    </w:p>
    <w:p w14:paraId="35A6B86B" w14:textId="57FDC400" w:rsidR="00101817" w:rsidRDefault="00101817" w:rsidP="00330F8B"/>
    <w:p w14:paraId="6D9FF0A5" w14:textId="77777777" w:rsidR="000D2DCD" w:rsidRDefault="00101817" w:rsidP="000D2DCD">
      <w:r>
        <w:t>Question #2:</w:t>
      </w:r>
    </w:p>
    <w:p w14:paraId="4135AB6D" w14:textId="2D60977A" w:rsidR="000D2DCD" w:rsidRPr="000D2DCD" w:rsidRDefault="000D2DCD" w:rsidP="000D2DCD">
      <w:pPr>
        <w:rPr>
          <w:rFonts w:ascii="Arial" w:hAnsi="Arial" w:cs="Arial"/>
        </w:rPr>
      </w:pPr>
      <w:r w:rsidRPr="000D2DCD">
        <w:rPr>
          <w:rFonts w:ascii="Arial" w:hAnsi="Arial" w:cs="Arial"/>
        </w:rPr>
        <w:t>An RFI is allowed to enter data into the modeling software providing that a Certified Rater reviews that data entry or directly supervises that data entry before submitting that rating to the registry as stated clearly in section 102.1.10 above.</w:t>
      </w:r>
    </w:p>
    <w:p w14:paraId="42D878E1" w14:textId="77777777" w:rsidR="00101817" w:rsidRPr="000D2DCD" w:rsidRDefault="00101817" w:rsidP="00330F8B">
      <w:pPr>
        <w:rPr>
          <w:rFonts w:ascii="Arial" w:hAnsi="Arial" w:cs="Arial"/>
          <w:bCs/>
        </w:rPr>
      </w:pPr>
    </w:p>
    <w:p w14:paraId="5E626DBB" w14:textId="011881FE" w:rsidR="009C2C76" w:rsidRPr="00495AC2" w:rsidRDefault="009C2C76" w:rsidP="00330F8B">
      <w:pPr>
        <w:rPr>
          <w:bCs/>
          <w:i/>
          <w:iCs/>
        </w:rPr>
      </w:pPr>
    </w:p>
    <w:p w14:paraId="5C6FBBE7" w14:textId="458874FE" w:rsidR="009C2C76" w:rsidRPr="004B229D" w:rsidRDefault="009C2C76" w:rsidP="00330F8B">
      <w:pPr>
        <w:rPr>
          <w:iCs/>
        </w:rPr>
      </w:pPr>
    </w:p>
    <w:p w14:paraId="1EFD1994" w14:textId="6248AB64" w:rsidR="009C2C76" w:rsidRPr="004B229D" w:rsidRDefault="009C2C76" w:rsidP="00330F8B">
      <w:pPr>
        <w:rPr>
          <w:b/>
          <w:bCs/>
          <w:iCs/>
        </w:rPr>
      </w:pPr>
      <w:r w:rsidRPr="004B229D">
        <w:rPr>
          <w:b/>
          <w:bCs/>
          <w:iCs/>
        </w:rPr>
        <w:t>SDC Response:</w:t>
      </w:r>
    </w:p>
    <w:p w14:paraId="18E40F78" w14:textId="003236E7" w:rsidR="009C2C76" w:rsidRPr="004B229D" w:rsidRDefault="009C2C76" w:rsidP="00330F8B">
      <w:pPr>
        <w:rPr>
          <w:b/>
          <w:bCs/>
          <w:iCs/>
        </w:rPr>
      </w:pPr>
    </w:p>
    <w:p w14:paraId="2170FA43" w14:textId="5508C34A" w:rsidR="009C2C76" w:rsidRPr="004B229D" w:rsidRDefault="009C2C76" w:rsidP="00330F8B">
      <w:pPr>
        <w:rPr>
          <w:iCs/>
        </w:rPr>
      </w:pPr>
      <w:r w:rsidRPr="004B229D">
        <w:rPr>
          <w:iCs/>
        </w:rPr>
        <w:t>Is the proposed interpretation correct?</w:t>
      </w:r>
      <w:r w:rsidRPr="004B229D">
        <w:rPr>
          <w:iCs/>
        </w:rPr>
        <w:tab/>
        <w:t>_____ Yes</w:t>
      </w:r>
      <w:r w:rsidRPr="004B229D">
        <w:rPr>
          <w:iCs/>
        </w:rPr>
        <w:tab/>
        <w:t>___</w:t>
      </w:r>
      <w:r w:rsidR="0086342C" w:rsidRPr="004B229D">
        <w:rPr>
          <w:iCs/>
        </w:rPr>
        <w:t>X</w:t>
      </w:r>
      <w:r w:rsidRPr="004B229D">
        <w:rPr>
          <w:iCs/>
        </w:rPr>
        <w:t>__ No</w:t>
      </w:r>
    </w:p>
    <w:p w14:paraId="71906A5E" w14:textId="77777777" w:rsidR="00037065" w:rsidRPr="004B229D" w:rsidRDefault="00037065" w:rsidP="00330F8B">
      <w:pPr>
        <w:rPr>
          <w:iCs/>
        </w:rPr>
      </w:pPr>
    </w:p>
    <w:p w14:paraId="3D8E8520" w14:textId="77777777" w:rsidR="0086342C" w:rsidRPr="004B229D" w:rsidRDefault="009F3585" w:rsidP="00330F8B">
      <w:pPr>
        <w:rPr>
          <w:b/>
          <w:bCs/>
          <w:iCs/>
        </w:rPr>
      </w:pPr>
      <w:r w:rsidRPr="004B229D">
        <w:rPr>
          <w:b/>
          <w:bCs/>
          <w:iCs/>
        </w:rPr>
        <w:t>SDC Comments</w:t>
      </w:r>
      <w:r w:rsidR="00973375" w:rsidRPr="004B229D">
        <w:rPr>
          <w:b/>
          <w:bCs/>
          <w:iCs/>
        </w:rPr>
        <w:t>:</w:t>
      </w:r>
      <w:r w:rsidR="0086342C" w:rsidRPr="004B229D">
        <w:rPr>
          <w:b/>
          <w:bCs/>
          <w:iCs/>
        </w:rPr>
        <w:t xml:space="preserve">  </w:t>
      </w:r>
    </w:p>
    <w:p w14:paraId="4AE6A176" w14:textId="410775BC" w:rsidR="00037065" w:rsidRPr="004B229D" w:rsidRDefault="0086342C" w:rsidP="0086342C">
      <w:pPr>
        <w:pStyle w:val="ListParagraph"/>
        <w:numPr>
          <w:ilvl w:val="0"/>
          <w:numId w:val="4"/>
        </w:numPr>
        <w:rPr>
          <w:b/>
          <w:bCs/>
          <w:iCs/>
        </w:rPr>
      </w:pPr>
      <w:r w:rsidRPr="004B229D">
        <w:rPr>
          <w:b/>
          <w:bCs/>
          <w:iCs/>
        </w:rPr>
        <w:t xml:space="preserve">Per the standards, “Probationary ratings shall not be considered Confirmed Ratings.”  </w:t>
      </w:r>
      <w:r w:rsidR="001635DB" w:rsidRPr="004B229D">
        <w:rPr>
          <w:b/>
          <w:bCs/>
          <w:iCs/>
        </w:rPr>
        <w:t>The Candidate’s findings cannot be submitted as a confirmed rating.</w:t>
      </w:r>
    </w:p>
    <w:p w14:paraId="2210EC80" w14:textId="36254700" w:rsidR="0086342C" w:rsidRPr="004B229D" w:rsidRDefault="0086342C" w:rsidP="0086342C">
      <w:pPr>
        <w:pStyle w:val="ListParagraph"/>
        <w:numPr>
          <w:ilvl w:val="0"/>
          <w:numId w:val="4"/>
        </w:numPr>
        <w:rPr>
          <w:b/>
          <w:bCs/>
          <w:iCs/>
        </w:rPr>
      </w:pPr>
      <w:r w:rsidRPr="004B229D">
        <w:rPr>
          <w:b/>
          <w:bCs/>
          <w:iCs/>
        </w:rPr>
        <w:lastRenderedPageBreak/>
        <w:t xml:space="preserve">RFIs are trained and certified to collect field data and perform testing, however, they are not trained and certified to perform modeling. </w:t>
      </w:r>
      <w:r w:rsidR="001635DB" w:rsidRPr="004B229D">
        <w:rPr>
          <w:b/>
          <w:bCs/>
          <w:iCs/>
        </w:rPr>
        <w:t>Therefore, RFIs are not allowed to enter data into the modeling software.</w:t>
      </w:r>
    </w:p>
    <w:p w14:paraId="2FB72A0F" w14:textId="20D54171" w:rsidR="00037065" w:rsidRPr="004B229D" w:rsidRDefault="00037065" w:rsidP="00330F8B">
      <w:pPr>
        <w:rPr>
          <w:iCs/>
        </w:rPr>
      </w:pPr>
    </w:p>
    <w:p w14:paraId="0A5E4C9F" w14:textId="2B3B1A81" w:rsidR="00973375" w:rsidRPr="004B229D" w:rsidRDefault="00973375" w:rsidP="00330F8B">
      <w:pPr>
        <w:rPr>
          <w:iCs/>
          <w:sz w:val="22"/>
          <w:szCs w:val="22"/>
        </w:rPr>
      </w:pPr>
    </w:p>
    <w:p w14:paraId="15748BCD" w14:textId="3323EF25" w:rsidR="00973375" w:rsidRPr="004B229D" w:rsidRDefault="00973375" w:rsidP="00330F8B">
      <w:pPr>
        <w:rPr>
          <w:iCs/>
          <w:sz w:val="22"/>
          <w:szCs w:val="22"/>
        </w:rPr>
      </w:pPr>
    </w:p>
    <w:p w14:paraId="049A36B6" w14:textId="77777777" w:rsidR="00973375" w:rsidRPr="00973375" w:rsidRDefault="00973375" w:rsidP="00330F8B">
      <w:pPr>
        <w:rPr>
          <w:iCs/>
          <w:sz w:val="22"/>
          <w:szCs w:val="22"/>
        </w:rPr>
      </w:pPr>
    </w:p>
    <w:sectPr w:rsidR="00973375" w:rsidRPr="00973375" w:rsidSect="00C36402">
      <w:headerReference w:type="even" r:id="rId8"/>
      <w:headerReference w:type="default" r:id="rId9"/>
      <w:footerReference w:type="even" r:id="rId10"/>
      <w:footerReference w:type="default" r:id="rId11"/>
      <w:headerReference w:type="first" r:id="rId12"/>
      <w:footerReference w:type="first" r:id="rId13"/>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89FF" w14:textId="77777777" w:rsidR="00941252" w:rsidRDefault="00941252" w:rsidP="00B840E0">
      <w:r>
        <w:separator/>
      </w:r>
    </w:p>
  </w:endnote>
  <w:endnote w:type="continuationSeparator" w:id="0">
    <w:p w14:paraId="197C2E35" w14:textId="77777777" w:rsidR="00941252" w:rsidRDefault="00941252"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8"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9" w14:textId="2E593F55" w:rsidR="007F6194" w:rsidRPr="007F6194" w:rsidRDefault="00F84316" w:rsidP="007F6194">
    <w:pPr>
      <w:pStyle w:val="Footer"/>
      <w:jc w:val="center"/>
    </w:pPr>
    <w:r>
      <w:rPr>
        <w:noProof/>
      </w:rPr>
      <w:drawing>
        <wp:inline distT="0" distB="0" distL="0" distR="0" wp14:anchorId="1324A4CD" wp14:editId="56379B9A">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B"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0930" w14:textId="77777777" w:rsidR="00941252" w:rsidRDefault="00941252" w:rsidP="00B840E0">
      <w:r>
        <w:separator/>
      </w:r>
    </w:p>
  </w:footnote>
  <w:footnote w:type="continuationSeparator" w:id="0">
    <w:p w14:paraId="46430B58" w14:textId="77777777" w:rsidR="00941252" w:rsidRDefault="00941252"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5" w14:textId="77777777" w:rsidR="007F6194" w:rsidRDefault="007F6194" w:rsidP="00B840E0">
    <w:pPr>
      <w:pStyle w:val="Header"/>
    </w:pPr>
    <w:r>
      <w:t>[Type text]</w:t>
    </w:r>
    <w:r>
      <w:tab/>
      <w:t>[Type text]</w:t>
    </w:r>
    <w:r>
      <w:tab/>
      <w:t>[Type text]</w:t>
    </w:r>
  </w:p>
  <w:p w14:paraId="1324A4C6"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7" w14:textId="45CFB9FB" w:rsidR="007F6194" w:rsidRPr="007F6194" w:rsidRDefault="00F84316" w:rsidP="00B448AB">
    <w:pPr>
      <w:pStyle w:val="Header"/>
      <w:jc w:val="center"/>
    </w:pPr>
    <w:r>
      <w:rPr>
        <w:noProof/>
      </w:rPr>
      <w:drawing>
        <wp:anchor distT="0" distB="0" distL="114300" distR="114300" simplePos="0" relativeHeight="251657728" behindDoc="1" locked="0" layoutInCell="1" allowOverlap="1" wp14:anchorId="1324A4CC" wp14:editId="15A068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4CA"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027CF"/>
    <w:multiLevelType w:val="hybridMultilevel"/>
    <w:tmpl w:val="37202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37065"/>
    <w:rsid w:val="00047EC0"/>
    <w:rsid w:val="000D2DCD"/>
    <w:rsid w:val="000D7046"/>
    <w:rsid w:val="000E4646"/>
    <w:rsid w:val="00101817"/>
    <w:rsid w:val="001274B2"/>
    <w:rsid w:val="00142017"/>
    <w:rsid w:val="001635DB"/>
    <w:rsid w:val="001E27CF"/>
    <w:rsid w:val="00220EBB"/>
    <w:rsid w:val="002275F6"/>
    <w:rsid w:val="0023054D"/>
    <w:rsid w:val="00274EAE"/>
    <w:rsid w:val="002A02F8"/>
    <w:rsid w:val="002A759B"/>
    <w:rsid w:val="002B5295"/>
    <w:rsid w:val="002C3466"/>
    <w:rsid w:val="00330F8B"/>
    <w:rsid w:val="00360E54"/>
    <w:rsid w:val="00382CC1"/>
    <w:rsid w:val="00386EA6"/>
    <w:rsid w:val="003B0173"/>
    <w:rsid w:val="00414AA2"/>
    <w:rsid w:val="004264DB"/>
    <w:rsid w:val="00463682"/>
    <w:rsid w:val="00465618"/>
    <w:rsid w:val="00495AC2"/>
    <w:rsid w:val="004A6140"/>
    <w:rsid w:val="004B229D"/>
    <w:rsid w:val="004D2C5B"/>
    <w:rsid w:val="004D5CBC"/>
    <w:rsid w:val="005021E3"/>
    <w:rsid w:val="005E23E3"/>
    <w:rsid w:val="00621616"/>
    <w:rsid w:val="00623214"/>
    <w:rsid w:val="006410D1"/>
    <w:rsid w:val="0069682F"/>
    <w:rsid w:val="006E77A5"/>
    <w:rsid w:val="00746C5A"/>
    <w:rsid w:val="007810A9"/>
    <w:rsid w:val="0079219A"/>
    <w:rsid w:val="007D6CC1"/>
    <w:rsid w:val="007F6194"/>
    <w:rsid w:val="00812DEA"/>
    <w:rsid w:val="0086342C"/>
    <w:rsid w:val="008701BE"/>
    <w:rsid w:val="0087606B"/>
    <w:rsid w:val="00933A37"/>
    <w:rsid w:val="00941252"/>
    <w:rsid w:val="00973375"/>
    <w:rsid w:val="009C2C76"/>
    <w:rsid w:val="009D2BAB"/>
    <w:rsid w:val="009F3585"/>
    <w:rsid w:val="00A35766"/>
    <w:rsid w:val="00AC6CEB"/>
    <w:rsid w:val="00B448AB"/>
    <w:rsid w:val="00B72A71"/>
    <w:rsid w:val="00B840AF"/>
    <w:rsid w:val="00B840E0"/>
    <w:rsid w:val="00B85876"/>
    <w:rsid w:val="00BA6FEF"/>
    <w:rsid w:val="00BC13F4"/>
    <w:rsid w:val="00BE430D"/>
    <w:rsid w:val="00C22230"/>
    <w:rsid w:val="00C36402"/>
    <w:rsid w:val="00C66D21"/>
    <w:rsid w:val="00CE48D8"/>
    <w:rsid w:val="00D045A5"/>
    <w:rsid w:val="00D87E1D"/>
    <w:rsid w:val="00D95366"/>
    <w:rsid w:val="00DC72F5"/>
    <w:rsid w:val="00DF32B0"/>
    <w:rsid w:val="00EB322C"/>
    <w:rsid w:val="00EB5233"/>
    <w:rsid w:val="00EF2E2A"/>
    <w:rsid w:val="00EF2ED6"/>
    <w:rsid w:val="00F24161"/>
    <w:rsid w:val="00F46E82"/>
    <w:rsid w:val="00F77494"/>
    <w:rsid w:val="00F84316"/>
    <w:rsid w:val="00F86111"/>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24A4C0"/>
  <w15:docId w15:val="{84974D91-1EBD-452D-974E-BFF509B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customStyle="1" w:styleId="fmh3heading3">
    <w:name w:val="fm_h3heading3"/>
    <w:basedOn w:val="Normal"/>
    <w:rsid w:val="004264D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096">
      <w:bodyDiv w:val="1"/>
      <w:marLeft w:val="0"/>
      <w:marRight w:val="0"/>
      <w:marTop w:val="0"/>
      <w:marBottom w:val="0"/>
      <w:divBdr>
        <w:top w:val="none" w:sz="0" w:space="0" w:color="auto"/>
        <w:left w:val="none" w:sz="0" w:space="0" w:color="auto"/>
        <w:bottom w:val="none" w:sz="0" w:space="0" w:color="auto"/>
        <w:right w:val="none" w:sz="0" w:space="0" w:color="auto"/>
      </w:divBdr>
    </w:div>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451825261">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 w:id="208484022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8A5D-9B07-4DC8-B6C9-F1ADF208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5</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dc:creator>
  <cp:lastModifiedBy>Rick Dixon</cp:lastModifiedBy>
  <cp:revision>3</cp:revision>
  <cp:lastPrinted>2012-05-15T20:51:00Z</cp:lastPrinted>
  <dcterms:created xsi:type="dcterms:W3CDTF">2021-12-09T16:56:00Z</dcterms:created>
  <dcterms:modified xsi:type="dcterms:W3CDTF">2021-12-09T17:01:00Z</dcterms:modified>
</cp:coreProperties>
</file>