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A714" w14:textId="77777777" w:rsidR="00AE778F" w:rsidRDefault="00AE778F"/>
    <w:p w14:paraId="28569FC9" w14:textId="77777777" w:rsidR="005A3B54" w:rsidRPr="005C60FD" w:rsidRDefault="005A3B54">
      <w:pPr>
        <w:rPr>
          <w:b/>
          <w:bCs/>
          <w:sz w:val="28"/>
          <w:szCs w:val="28"/>
        </w:rPr>
      </w:pPr>
    </w:p>
    <w:p w14:paraId="17C6BDB7" w14:textId="02478E0A" w:rsidR="005A3B54" w:rsidRPr="005C60FD" w:rsidRDefault="005A3B54" w:rsidP="005A3B54">
      <w:pPr>
        <w:jc w:val="center"/>
        <w:rPr>
          <w:b/>
          <w:bCs/>
          <w:sz w:val="28"/>
          <w:szCs w:val="28"/>
        </w:rPr>
      </w:pPr>
      <w:r w:rsidRPr="005C60FD">
        <w:rPr>
          <w:b/>
          <w:bCs/>
          <w:sz w:val="28"/>
          <w:szCs w:val="28"/>
        </w:rPr>
        <w:t>RESNET 15</w:t>
      </w:r>
      <w:r w:rsidR="00983781" w:rsidRPr="005C60FD">
        <w:rPr>
          <w:b/>
          <w:bCs/>
          <w:sz w:val="28"/>
          <w:szCs w:val="28"/>
        </w:rPr>
        <w:t>5</w:t>
      </w:r>
      <w:r w:rsidRPr="005C60FD">
        <w:rPr>
          <w:b/>
          <w:bCs/>
          <w:sz w:val="28"/>
          <w:szCs w:val="28"/>
        </w:rPr>
        <w:t>0</w:t>
      </w:r>
      <w:r w:rsidR="00983781" w:rsidRPr="005C60FD">
        <w:rPr>
          <w:b/>
          <w:bCs/>
          <w:sz w:val="28"/>
          <w:szCs w:val="28"/>
        </w:rPr>
        <w:t xml:space="preserve"> TG</w:t>
      </w:r>
      <w:r w:rsidRPr="005C60FD">
        <w:rPr>
          <w:b/>
          <w:bCs/>
          <w:sz w:val="28"/>
          <w:szCs w:val="28"/>
        </w:rPr>
        <w:t xml:space="preserve"> Meeting Agenda</w:t>
      </w:r>
    </w:p>
    <w:p w14:paraId="762B926D" w14:textId="2E925880" w:rsidR="0038153B" w:rsidRPr="005C60FD" w:rsidRDefault="006261B9" w:rsidP="005A3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July </w:t>
      </w:r>
      <w:r w:rsidR="00332400">
        <w:rPr>
          <w:b/>
          <w:bCs/>
          <w:sz w:val="28"/>
          <w:szCs w:val="28"/>
        </w:rPr>
        <w:t>9</w:t>
      </w:r>
      <w:r w:rsidRPr="006261B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</w:t>
      </w:r>
      <w:r w:rsidR="00E32FC9" w:rsidRPr="005C60FD">
        <w:rPr>
          <w:b/>
          <w:bCs/>
          <w:sz w:val="28"/>
          <w:szCs w:val="28"/>
        </w:rPr>
        <w:t xml:space="preserve"> 2024</w:t>
      </w:r>
    </w:p>
    <w:p w14:paraId="231661D2" w14:textId="53CAD334" w:rsidR="00B51880" w:rsidRPr="005C60FD" w:rsidRDefault="00983781" w:rsidP="005A3B54">
      <w:pPr>
        <w:jc w:val="center"/>
        <w:rPr>
          <w:b/>
          <w:bCs/>
          <w:sz w:val="28"/>
          <w:szCs w:val="28"/>
        </w:rPr>
      </w:pPr>
      <w:r w:rsidRPr="005C60FD">
        <w:rPr>
          <w:b/>
          <w:bCs/>
          <w:sz w:val="28"/>
          <w:szCs w:val="28"/>
        </w:rPr>
        <w:t>12-1</w:t>
      </w:r>
      <w:r w:rsidR="00B51880" w:rsidRPr="005C60FD">
        <w:rPr>
          <w:b/>
          <w:bCs/>
          <w:sz w:val="28"/>
          <w:szCs w:val="28"/>
        </w:rPr>
        <w:t>pm ET</w:t>
      </w:r>
    </w:p>
    <w:p w14:paraId="572A16FA" w14:textId="7E86294A" w:rsidR="00422452" w:rsidRPr="00531F3B" w:rsidRDefault="00765F3A" w:rsidP="005A3B54">
      <w:pPr>
        <w:jc w:val="center"/>
        <w:rPr>
          <w:i/>
          <w:iCs/>
        </w:rPr>
      </w:pPr>
      <w:hyperlink r:id="rId8" w:history="1">
        <w:r w:rsidR="00422452" w:rsidRPr="00531F3B">
          <w:rPr>
            <w:rStyle w:val="Hyperlink"/>
            <w:i/>
            <w:iCs/>
          </w:rPr>
          <w:t>MEETING RECORDING HERE</w:t>
        </w:r>
      </w:hyperlink>
    </w:p>
    <w:p w14:paraId="1226E313" w14:textId="01D40887" w:rsidR="005A3B54" w:rsidRPr="00531F3B" w:rsidRDefault="00765F3A" w:rsidP="00765F3A">
      <w:pPr>
        <w:jc w:val="center"/>
      </w:pPr>
      <w:r w:rsidRPr="00531F3B">
        <w:t xml:space="preserve">Passcode: </w:t>
      </w:r>
      <w:proofErr w:type="spellStart"/>
      <w:r w:rsidRPr="00531F3B">
        <w:t>sG</w:t>
      </w:r>
      <w:proofErr w:type="spellEnd"/>
      <w:r w:rsidRPr="00531F3B">
        <w:t>*W7.2G</w:t>
      </w:r>
    </w:p>
    <w:p w14:paraId="3E960A5F" w14:textId="77777777" w:rsidR="00494203" w:rsidRDefault="00494203" w:rsidP="003114EA">
      <w:pPr>
        <w:tabs>
          <w:tab w:val="left" w:pos="656"/>
        </w:tabs>
        <w:rPr>
          <w:b/>
          <w:bCs/>
        </w:rPr>
      </w:pPr>
    </w:p>
    <w:p w14:paraId="70473F9B" w14:textId="75834F27" w:rsidR="001C351C" w:rsidRDefault="001C351C" w:rsidP="003114EA">
      <w:pPr>
        <w:tabs>
          <w:tab w:val="left" w:pos="656"/>
        </w:tabs>
        <w:rPr>
          <w:b/>
          <w:bCs/>
        </w:rPr>
      </w:pPr>
      <w:r>
        <w:rPr>
          <w:b/>
          <w:bCs/>
        </w:rPr>
        <w:t xml:space="preserve">Attendance: </w:t>
      </w:r>
    </w:p>
    <w:p w14:paraId="38893B72" w14:textId="77777777" w:rsidR="008257A0" w:rsidRDefault="008257A0" w:rsidP="003114EA">
      <w:pPr>
        <w:tabs>
          <w:tab w:val="left" w:pos="656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10"/>
        <w:gridCol w:w="2907"/>
      </w:tblGrid>
      <w:tr w:rsidR="008E7D42" w14:paraId="2E6A1D1E" w14:textId="17FE92EF" w:rsidTr="008E7D42">
        <w:tc>
          <w:tcPr>
            <w:tcW w:w="3233" w:type="dxa"/>
          </w:tcPr>
          <w:p w14:paraId="30326F16" w14:textId="77777777" w:rsidR="008E7D42" w:rsidRPr="00397B4D" w:rsidRDefault="008E7D42" w:rsidP="003114EA">
            <w:pPr>
              <w:tabs>
                <w:tab w:val="left" w:pos="656"/>
              </w:tabs>
              <w:rPr>
                <w:b/>
                <w:bCs/>
                <w:sz w:val="22"/>
                <w:szCs w:val="22"/>
              </w:rPr>
            </w:pPr>
            <w:r w:rsidRPr="00397B4D">
              <w:rPr>
                <w:b/>
                <w:bCs/>
                <w:sz w:val="22"/>
                <w:szCs w:val="22"/>
              </w:rPr>
              <w:t>Present:</w:t>
            </w:r>
          </w:p>
          <w:p w14:paraId="613DB8A6" w14:textId="77777777" w:rsidR="008E7D42" w:rsidRDefault="008E7D42" w:rsidP="003114EA">
            <w:pPr>
              <w:tabs>
                <w:tab w:val="left" w:pos="656"/>
              </w:tabs>
              <w:rPr>
                <w:b/>
                <w:bCs/>
                <w:sz w:val="22"/>
                <w:szCs w:val="22"/>
              </w:rPr>
            </w:pPr>
          </w:p>
          <w:p w14:paraId="17E1A614" w14:textId="77777777" w:rsidR="00552A66" w:rsidRPr="00397B4D" w:rsidRDefault="00552A66" w:rsidP="00552A66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Philip Squires</w:t>
            </w:r>
          </w:p>
          <w:p w14:paraId="14EAF260" w14:textId="77777777" w:rsidR="00552A66" w:rsidRPr="00397B4D" w:rsidRDefault="00552A66" w:rsidP="00552A66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Ari Rapport</w:t>
            </w:r>
          </w:p>
          <w:p w14:paraId="6AB3DD05" w14:textId="77777777" w:rsidR="00531023" w:rsidRPr="001202B3" w:rsidRDefault="00531023" w:rsidP="0053102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 xml:space="preserve">Chris </w:t>
            </w:r>
            <w:proofErr w:type="spellStart"/>
            <w:r w:rsidRPr="001202B3">
              <w:rPr>
                <w:sz w:val="22"/>
                <w:szCs w:val="22"/>
              </w:rPr>
              <w:t>Magwood</w:t>
            </w:r>
            <w:proofErr w:type="spellEnd"/>
          </w:p>
          <w:p w14:paraId="3F6DFC0E" w14:textId="77777777" w:rsidR="00531023" w:rsidRPr="001202B3" w:rsidRDefault="00531023" w:rsidP="0053102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Jeffrey Bradley</w:t>
            </w:r>
          </w:p>
          <w:p w14:paraId="690E5AE9" w14:textId="77777777" w:rsidR="003E2C30" w:rsidRPr="001202B3" w:rsidRDefault="003E2C30" w:rsidP="003E2C30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Tina Williams</w:t>
            </w:r>
          </w:p>
          <w:p w14:paraId="344A2047" w14:textId="77777777" w:rsidR="00574F40" w:rsidRPr="00397B4D" w:rsidRDefault="00574F40" w:rsidP="00574F40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 xml:space="preserve">Danuta </w:t>
            </w:r>
            <w:proofErr w:type="spellStart"/>
            <w:r w:rsidRPr="001202B3">
              <w:rPr>
                <w:sz w:val="22"/>
                <w:szCs w:val="22"/>
              </w:rPr>
              <w:t>Drozdowicz</w:t>
            </w:r>
            <w:proofErr w:type="spellEnd"/>
          </w:p>
          <w:p w14:paraId="3ACE119D" w14:textId="77777777" w:rsidR="001B434F" w:rsidRPr="00397B4D" w:rsidRDefault="001B434F" w:rsidP="001B434F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Tracy Huynh</w:t>
            </w:r>
          </w:p>
          <w:p w14:paraId="47F8879B" w14:textId="77777777" w:rsidR="00C76B86" w:rsidRPr="00397B4D" w:rsidRDefault="00C76B86" w:rsidP="00C76B86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 xml:space="preserve">Jacob </w:t>
            </w:r>
            <w:proofErr w:type="spellStart"/>
            <w:r w:rsidRPr="001202B3">
              <w:rPr>
                <w:sz w:val="22"/>
                <w:szCs w:val="22"/>
              </w:rPr>
              <w:t>Racusin</w:t>
            </w:r>
            <w:proofErr w:type="spellEnd"/>
          </w:p>
          <w:p w14:paraId="13A89EBB" w14:textId="77777777" w:rsidR="00384C73" w:rsidRPr="00397B4D" w:rsidRDefault="00384C73" w:rsidP="00384C7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 xml:space="preserve">Alexis </w:t>
            </w:r>
            <w:proofErr w:type="spellStart"/>
            <w:r w:rsidRPr="001202B3">
              <w:rPr>
                <w:sz w:val="22"/>
                <w:szCs w:val="22"/>
              </w:rPr>
              <w:t>Minniti</w:t>
            </w:r>
            <w:proofErr w:type="spellEnd"/>
          </w:p>
          <w:p w14:paraId="73036346" w14:textId="77777777" w:rsidR="00384C73" w:rsidRPr="001202B3" w:rsidRDefault="00384C73" w:rsidP="00384C7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Karla Butterfield</w:t>
            </w:r>
          </w:p>
          <w:p w14:paraId="08E5DA98" w14:textId="77777777" w:rsidR="00213D4F" w:rsidRPr="001202B3" w:rsidRDefault="00213D4F" w:rsidP="00213D4F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Anber Rana</w:t>
            </w:r>
          </w:p>
          <w:p w14:paraId="2E1680C7" w14:textId="77777777" w:rsidR="00213D4F" w:rsidRPr="00397B4D" w:rsidRDefault="00213D4F" w:rsidP="00213D4F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Matthew Cooper</w:t>
            </w:r>
          </w:p>
          <w:p w14:paraId="541D1684" w14:textId="77777777" w:rsidR="00552A66" w:rsidRDefault="00B30307" w:rsidP="003114EA">
            <w:pPr>
              <w:tabs>
                <w:tab w:val="left" w:pos="656"/>
              </w:tabs>
              <w:rPr>
                <w:sz w:val="22"/>
                <w:szCs w:val="22"/>
              </w:rPr>
            </w:pPr>
            <w:proofErr w:type="spellStart"/>
            <w:r w:rsidRPr="001202B3">
              <w:rPr>
                <w:sz w:val="22"/>
                <w:szCs w:val="22"/>
              </w:rPr>
              <w:t>Yatharth</w:t>
            </w:r>
            <w:proofErr w:type="spellEnd"/>
            <w:r w:rsidRPr="001202B3">
              <w:rPr>
                <w:sz w:val="22"/>
                <w:szCs w:val="22"/>
              </w:rPr>
              <w:t xml:space="preserve"> </w:t>
            </w:r>
            <w:proofErr w:type="spellStart"/>
            <w:r w:rsidRPr="001202B3">
              <w:rPr>
                <w:sz w:val="22"/>
                <w:szCs w:val="22"/>
              </w:rPr>
              <w:t>Vaishnani</w:t>
            </w:r>
            <w:proofErr w:type="spellEnd"/>
          </w:p>
          <w:p w14:paraId="7AF5AFD3" w14:textId="77777777" w:rsidR="00EA1977" w:rsidRPr="001202B3" w:rsidRDefault="00EA1977" w:rsidP="00EA1977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Andy Buccino</w:t>
            </w:r>
          </w:p>
          <w:p w14:paraId="408FE5EB" w14:textId="77777777" w:rsidR="00EA1977" w:rsidRPr="00397B4D" w:rsidRDefault="00EA1977" w:rsidP="00EA1977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Bennett Doherty</w:t>
            </w:r>
          </w:p>
          <w:p w14:paraId="1E1E262B" w14:textId="77777777" w:rsidR="00EA1977" w:rsidRPr="00DE6EA6" w:rsidRDefault="00EA1977" w:rsidP="003114EA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DE6EA6">
              <w:rPr>
                <w:sz w:val="22"/>
                <w:szCs w:val="22"/>
              </w:rPr>
              <w:t>Michael Browne</w:t>
            </w:r>
          </w:p>
          <w:p w14:paraId="2999FCA4" w14:textId="77777777" w:rsidR="00EA1977" w:rsidRPr="001202B3" w:rsidRDefault="00EA1977" w:rsidP="00EA1977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Ariel Brenner</w:t>
            </w:r>
          </w:p>
          <w:p w14:paraId="4414D9AC" w14:textId="77777777" w:rsidR="00EA1977" w:rsidRPr="00397B4D" w:rsidRDefault="00EA1977" w:rsidP="00EA1977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Brian Shanks</w:t>
            </w:r>
          </w:p>
          <w:p w14:paraId="3DB55889" w14:textId="77777777" w:rsidR="00AB28AE" w:rsidRPr="00397B4D" w:rsidRDefault="00AB28AE" w:rsidP="00AB28AE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Alex Rees</w:t>
            </w:r>
          </w:p>
          <w:p w14:paraId="78623950" w14:textId="77777777" w:rsidR="009D4A42" w:rsidRPr="001202B3" w:rsidRDefault="009D4A42" w:rsidP="009D4A42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David Arkin</w:t>
            </w:r>
          </w:p>
          <w:p w14:paraId="1158DF99" w14:textId="77777777" w:rsidR="00EA1977" w:rsidRDefault="006C4057" w:rsidP="003114EA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David Goldstein</w:t>
            </w:r>
          </w:p>
          <w:p w14:paraId="2082B483" w14:textId="77777777" w:rsidR="006F6524" w:rsidRDefault="006F6524" w:rsidP="003114EA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Brett Welch</w:t>
            </w:r>
            <w:r>
              <w:rPr>
                <w:sz w:val="22"/>
                <w:szCs w:val="22"/>
              </w:rPr>
              <w:t xml:space="preserve"> (12:10 PM ET)</w:t>
            </w:r>
          </w:p>
          <w:p w14:paraId="4A70E605" w14:textId="77777777" w:rsidR="005C48FD" w:rsidRDefault="005C48FD" w:rsidP="003114EA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Joel Martell</w:t>
            </w:r>
            <w:r>
              <w:rPr>
                <w:sz w:val="22"/>
                <w:szCs w:val="22"/>
              </w:rPr>
              <w:t xml:space="preserve"> (12:10 PM ET)</w:t>
            </w:r>
          </w:p>
          <w:p w14:paraId="37925A5A" w14:textId="4CAFD12F" w:rsidR="003818AB" w:rsidRPr="006C4057" w:rsidRDefault="003818AB" w:rsidP="003114EA">
            <w:pPr>
              <w:tabs>
                <w:tab w:val="left" w:pos="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Haack (12:13 PM ET)</w:t>
            </w:r>
          </w:p>
        </w:tc>
        <w:tc>
          <w:tcPr>
            <w:tcW w:w="3210" w:type="dxa"/>
          </w:tcPr>
          <w:p w14:paraId="22DA4A99" w14:textId="5CFF069F" w:rsidR="008E7D42" w:rsidRPr="00397B4D" w:rsidRDefault="008E7D42" w:rsidP="003114EA">
            <w:pPr>
              <w:tabs>
                <w:tab w:val="left" w:pos="656"/>
              </w:tabs>
              <w:rPr>
                <w:b/>
                <w:bCs/>
                <w:sz w:val="22"/>
                <w:szCs w:val="22"/>
              </w:rPr>
            </w:pPr>
            <w:r w:rsidRPr="00397B4D">
              <w:rPr>
                <w:b/>
                <w:bCs/>
                <w:sz w:val="22"/>
                <w:szCs w:val="22"/>
              </w:rPr>
              <w:t>Absent:</w:t>
            </w:r>
          </w:p>
          <w:p w14:paraId="24CA80F6" w14:textId="242A9F49" w:rsidR="00875D5E" w:rsidRPr="00397B4D" w:rsidRDefault="00875D5E" w:rsidP="001202B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Amanda Hickman</w:t>
            </w:r>
          </w:p>
          <w:p w14:paraId="5E301988" w14:textId="795B4A85" w:rsidR="00875D5E" w:rsidRPr="00397B4D" w:rsidRDefault="00875D5E" w:rsidP="001202B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Asa Foss</w:t>
            </w:r>
          </w:p>
          <w:p w14:paraId="0A71BB27" w14:textId="648146AD" w:rsidR="005E289E" w:rsidRPr="001202B3" w:rsidRDefault="005E289E" w:rsidP="001202B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Corey Self</w:t>
            </w:r>
          </w:p>
          <w:p w14:paraId="76D3E7EE" w14:textId="026CAE84" w:rsidR="00FE4EAE" w:rsidRPr="001202B3" w:rsidRDefault="00FE4EAE" w:rsidP="00FE4EAE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David Eisenberg</w:t>
            </w:r>
          </w:p>
          <w:p w14:paraId="1709A820" w14:textId="392104F5" w:rsidR="00875D5E" w:rsidRPr="001202B3" w:rsidRDefault="00875D5E" w:rsidP="001202B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Erin Bordelon</w:t>
            </w:r>
          </w:p>
          <w:p w14:paraId="2ABFF02F" w14:textId="77777777" w:rsidR="001202B3" w:rsidRPr="001202B3" w:rsidRDefault="001202B3" w:rsidP="001202B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Graham Wright</w:t>
            </w:r>
          </w:p>
          <w:p w14:paraId="206DF944" w14:textId="77777777" w:rsidR="001202B3" w:rsidRPr="00397B4D" w:rsidRDefault="001202B3" w:rsidP="001202B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Henrique Mendonca</w:t>
            </w:r>
          </w:p>
          <w:p w14:paraId="361D4378" w14:textId="74A2FE2D" w:rsidR="00875D5E" w:rsidRPr="001202B3" w:rsidRDefault="00875D5E" w:rsidP="001202B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Megan Cordes</w:t>
            </w:r>
          </w:p>
          <w:p w14:paraId="42A8598D" w14:textId="1F4895A8" w:rsidR="00FE4EAE" w:rsidRPr="00397B4D" w:rsidRDefault="00FE4EAE" w:rsidP="001202B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Nigel Watts</w:t>
            </w:r>
          </w:p>
          <w:p w14:paraId="7039A413" w14:textId="65F30C40" w:rsidR="00C52F70" w:rsidRPr="00397B4D" w:rsidRDefault="00C52F70" w:rsidP="001202B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>Stacy Smedley</w:t>
            </w:r>
          </w:p>
          <w:p w14:paraId="331E4228" w14:textId="2ADCBCA5" w:rsidR="00C52F70" w:rsidRPr="001202B3" w:rsidRDefault="00C52F70" w:rsidP="001202B3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1202B3">
              <w:rPr>
                <w:sz w:val="22"/>
                <w:szCs w:val="22"/>
              </w:rPr>
              <w:t xml:space="preserve">Victoria </w:t>
            </w:r>
            <w:proofErr w:type="spellStart"/>
            <w:r w:rsidRPr="001202B3">
              <w:rPr>
                <w:sz w:val="22"/>
                <w:szCs w:val="22"/>
              </w:rPr>
              <w:t>Muharskey</w:t>
            </w:r>
            <w:proofErr w:type="spellEnd"/>
          </w:p>
          <w:p w14:paraId="04A0F881" w14:textId="53FE50F7" w:rsidR="00DC188B" w:rsidRPr="00397B4D" w:rsidRDefault="00DC188B" w:rsidP="003114EA">
            <w:pPr>
              <w:tabs>
                <w:tab w:val="left" w:pos="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7" w:type="dxa"/>
          </w:tcPr>
          <w:p w14:paraId="51D711A3" w14:textId="4B5DB97A" w:rsidR="00185DC0" w:rsidRPr="00397B4D" w:rsidRDefault="008E7D42" w:rsidP="003114EA">
            <w:pPr>
              <w:tabs>
                <w:tab w:val="left" w:pos="656"/>
              </w:tabs>
              <w:rPr>
                <w:b/>
                <w:bCs/>
                <w:sz w:val="22"/>
                <w:szCs w:val="22"/>
              </w:rPr>
            </w:pPr>
            <w:r w:rsidRPr="00397B4D">
              <w:rPr>
                <w:b/>
                <w:bCs/>
                <w:sz w:val="22"/>
                <w:szCs w:val="22"/>
              </w:rPr>
              <w:t>Staff:</w:t>
            </w:r>
          </w:p>
          <w:p w14:paraId="7840A115" w14:textId="77777777" w:rsidR="00185DC0" w:rsidRPr="00397B4D" w:rsidRDefault="00185DC0" w:rsidP="003114EA">
            <w:pPr>
              <w:tabs>
                <w:tab w:val="left" w:pos="656"/>
              </w:tabs>
              <w:rPr>
                <w:sz w:val="22"/>
                <w:szCs w:val="22"/>
              </w:rPr>
            </w:pPr>
            <w:r w:rsidRPr="00397B4D">
              <w:rPr>
                <w:sz w:val="22"/>
                <w:szCs w:val="22"/>
              </w:rPr>
              <w:t>Noah Kibbe</w:t>
            </w:r>
          </w:p>
          <w:p w14:paraId="37939F43" w14:textId="77777777" w:rsidR="00552A66" w:rsidRDefault="00552A66" w:rsidP="003114EA">
            <w:pPr>
              <w:tabs>
                <w:tab w:val="left" w:pos="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Rick Dixon</w:t>
            </w:r>
          </w:p>
          <w:p w14:paraId="1C578AEE" w14:textId="081F3BBD" w:rsidR="00373ED0" w:rsidRPr="00397B4D" w:rsidRDefault="00373ED0" w:rsidP="003114EA">
            <w:pPr>
              <w:tabs>
                <w:tab w:val="left" w:pos="656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Netta</w:t>
            </w:r>
            <w:proofErr w:type="spellEnd"/>
            <w:r>
              <w:rPr>
                <w:sz w:val="22"/>
                <w:szCs w:val="22"/>
              </w:rPr>
              <w:t xml:space="preserve"> Cabell</w:t>
            </w:r>
          </w:p>
        </w:tc>
      </w:tr>
    </w:tbl>
    <w:p w14:paraId="0A051070" w14:textId="77777777" w:rsidR="009A4610" w:rsidRDefault="009A4610" w:rsidP="003114EA">
      <w:pPr>
        <w:tabs>
          <w:tab w:val="left" w:pos="656"/>
        </w:tabs>
        <w:rPr>
          <w:b/>
          <w:bCs/>
        </w:rPr>
      </w:pPr>
    </w:p>
    <w:p w14:paraId="600026F0" w14:textId="3ECB5824" w:rsidR="00554479" w:rsidRPr="00494203" w:rsidRDefault="00554479" w:rsidP="003114EA">
      <w:pPr>
        <w:tabs>
          <w:tab w:val="left" w:pos="656"/>
        </w:tabs>
      </w:pPr>
    </w:p>
    <w:p w14:paraId="46EE27FB" w14:textId="27667534" w:rsidR="00BA678E" w:rsidRPr="00514553" w:rsidRDefault="00BA678E" w:rsidP="006261B9">
      <w:pPr>
        <w:shd w:val="clear" w:color="auto" w:fill="FFFFFF"/>
        <w:rPr>
          <w:rFonts w:ascii="Calibri" w:hAnsi="Calibri" w:cs="Calibri"/>
          <w:b/>
          <w:bCs/>
        </w:rPr>
      </w:pPr>
      <w:r w:rsidRPr="00514553">
        <w:rPr>
          <w:rFonts w:ascii="Calibri" w:hAnsi="Calibri" w:cs="Calibri"/>
          <w:b/>
          <w:bCs/>
        </w:rPr>
        <w:t xml:space="preserve">Roll Call </w:t>
      </w:r>
    </w:p>
    <w:p w14:paraId="0E1986AA" w14:textId="77777777" w:rsidR="00EF7C52" w:rsidRPr="00514553" w:rsidRDefault="00EF7C52" w:rsidP="006261B9">
      <w:pPr>
        <w:shd w:val="clear" w:color="auto" w:fill="FFFFFF"/>
        <w:rPr>
          <w:rFonts w:ascii="Calibri" w:hAnsi="Calibri" w:cs="Calibri"/>
          <w:b/>
          <w:bCs/>
        </w:rPr>
      </w:pPr>
    </w:p>
    <w:p w14:paraId="7D8B068C" w14:textId="3980956F" w:rsidR="006261B9" w:rsidRPr="00514553" w:rsidRDefault="00BA678E" w:rsidP="006261B9">
      <w:pPr>
        <w:shd w:val="clear" w:color="auto" w:fill="FFFFFF"/>
        <w:rPr>
          <w:rFonts w:ascii="Calibri" w:hAnsi="Calibri" w:cs="Calibri"/>
          <w:b/>
          <w:bCs/>
        </w:rPr>
      </w:pPr>
      <w:r w:rsidRPr="00514553">
        <w:rPr>
          <w:rFonts w:ascii="Calibri" w:hAnsi="Calibri" w:cs="Calibri"/>
          <w:b/>
          <w:bCs/>
        </w:rPr>
        <w:t>S</w:t>
      </w:r>
      <w:r w:rsidR="006261B9" w:rsidRPr="00514553">
        <w:rPr>
          <w:rFonts w:ascii="Calibri" w:hAnsi="Calibri" w:cs="Calibri"/>
          <w:b/>
          <w:bCs/>
        </w:rPr>
        <w:t>trategy working group update (Ariel)​</w:t>
      </w:r>
    </w:p>
    <w:p w14:paraId="30873A57" w14:textId="77777777" w:rsidR="006261B9" w:rsidRPr="00514553" w:rsidRDefault="006261B9" w:rsidP="006261B9">
      <w:pPr>
        <w:shd w:val="clear" w:color="auto" w:fill="FFFFFF"/>
        <w:rPr>
          <w:rFonts w:ascii="Calibri" w:hAnsi="Calibri" w:cs="Calibri"/>
          <w:b/>
          <w:bCs/>
        </w:rPr>
      </w:pPr>
    </w:p>
    <w:p w14:paraId="4D67EE92" w14:textId="0BBF9768" w:rsidR="006C4057" w:rsidRPr="00514553" w:rsidRDefault="006C4057" w:rsidP="006261B9">
      <w:pPr>
        <w:shd w:val="clear" w:color="auto" w:fill="FFFFFF"/>
        <w:rPr>
          <w:rFonts w:ascii="Calibri" w:hAnsi="Calibri" w:cs="Calibri"/>
        </w:rPr>
      </w:pPr>
      <w:r w:rsidRPr="00514553">
        <w:rPr>
          <w:rFonts w:ascii="Calibri" w:hAnsi="Calibri" w:cs="Calibri"/>
        </w:rPr>
        <w:t>The goal is to release this along with the public review draft.</w:t>
      </w:r>
    </w:p>
    <w:p w14:paraId="7B5B324F" w14:textId="27F9856E" w:rsidR="006C4057" w:rsidRPr="00514553" w:rsidRDefault="006C4057" w:rsidP="006261B9">
      <w:pPr>
        <w:shd w:val="clear" w:color="auto" w:fill="FFFFFF"/>
        <w:rPr>
          <w:rFonts w:ascii="Calibri" w:hAnsi="Calibri" w:cs="Calibri"/>
        </w:rPr>
      </w:pPr>
      <w:r w:rsidRPr="00514553">
        <w:rPr>
          <w:rFonts w:ascii="Calibri" w:hAnsi="Calibri" w:cs="Calibri"/>
        </w:rPr>
        <w:t xml:space="preserve">All links are in the Dropbox account. </w:t>
      </w:r>
    </w:p>
    <w:p w14:paraId="38D17B11" w14:textId="36B1100D" w:rsidR="00514553" w:rsidRPr="00514553" w:rsidRDefault="00514553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 survey will be distributed asking for insights on:</w:t>
      </w:r>
    </w:p>
    <w:p w14:paraId="5A7661AB" w14:textId="13CA61D8" w:rsidR="00514553" w:rsidRDefault="00514553" w:rsidP="00514553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 w:rsidRPr="00514553">
        <w:rPr>
          <w:rFonts w:ascii="Calibri" w:hAnsi="Calibri" w:cs="Calibri"/>
        </w:rPr>
        <w:lastRenderedPageBreak/>
        <w:t>Existing resources on embodied carbon</w:t>
      </w:r>
      <w:r>
        <w:rPr>
          <w:rFonts w:ascii="Calibri" w:hAnsi="Calibri" w:cs="Calibri"/>
        </w:rPr>
        <w:t>; and</w:t>
      </w:r>
    </w:p>
    <w:p w14:paraId="5F1C3C40" w14:textId="49DC92ED" w:rsidR="0039318F" w:rsidRDefault="0039318F" w:rsidP="0039318F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What about the</w:t>
      </w:r>
      <w:r w:rsidR="00514553">
        <w:rPr>
          <w:rFonts w:ascii="Calibri" w:hAnsi="Calibri" w:cs="Calibri"/>
        </w:rPr>
        <w:t xml:space="preserve"> Standard</w:t>
      </w:r>
      <w:r>
        <w:rPr>
          <w:rFonts w:ascii="Calibri" w:hAnsi="Calibri" w:cs="Calibri"/>
        </w:rPr>
        <w:t xml:space="preserve"> engages or excites you</w:t>
      </w:r>
    </w:p>
    <w:p w14:paraId="5C94B97D" w14:textId="4B0BF790" w:rsidR="00485C49" w:rsidRDefault="00933581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Chris asked all members to reply to the survey.</w:t>
      </w:r>
    </w:p>
    <w:p w14:paraId="585F88CA" w14:textId="77777777" w:rsidR="00A34668" w:rsidRDefault="00A34668" w:rsidP="006261B9">
      <w:pPr>
        <w:shd w:val="clear" w:color="auto" w:fill="FFFFFF"/>
        <w:rPr>
          <w:rFonts w:ascii="Calibri" w:hAnsi="Calibri" w:cs="Calibri"/>
        </w:rPr>
      </w:pPr>
    </w:p>
    <w:p w14:paraId="7C8427D0" w14:textId="59BD7DE4" w:rsidR="007947DD" w:rsidRDefault="00A34668" w:rsidP="006261B9">
      <w:pPr>
        <w:shd w:val="clear" w:color="auto" w:fill="FFFFFF"/>
        <w:rPr>
          <w:rFonts w:ascii="Calibri" w:hAnsi="Calibri" w:cs="Calibri"/>
        </w:rPr>
      </w:pPr>
      <w:r w:rsidRPr="00A34668">
        <w:rPr>
          <w:rFonts w:ascii="Calibri" w:hAnsi="Calibri" w:cs="Calibri"/>
        </w:rPr>
        <w:t xml:space="preserve">For feedback, questions, or interests in involvement, please email </w:t>
      </w:r>
      <w:hyperlink r:id="rId9" w:history="1">
        <w:r w:rsidRPr="00BC688A">
          <w:rPr>
            <w:rStyle w:val="Hyperlink"/>
            <w:rFonts w:ascii="Calibri" w:hAnsi="Calibri" w:cs="Calibri"/>
          </w:rPr>
          <w:t>ariel@newbuildings.org</w:t>
        </w:r>
      </w:hyperlink>
      <w:r>
        <w:rPr>
          <w:rFonts w:ascii="Calibri" w:hAnsi="Calibri" w:cs="Calibri"/>
        </w:rPr>
        <w:t xml:space="preserve">. </w:t>
      </w:r>
    </w:p>
    <w:p w14:paraId="1627B0AC" w14:textId="77777777" w:rsidR="007947DD" w:rsidRDefault="007947DD" w:rsidP="006261B9">
      <w:pPr>
        <w:shd w:val="clear" w:color="auto" w:fill="FFFFFF"/>
        <w:rPr>
          <w:rFonts w:ascii="Calibri" w:hAnsi="Calibri" w:cs="Calibri"/>
        </w:rPr>
      </w:pPr>
    </w:p>
    <w:p w14:paraId="31E440E6" w14:textId="15DFA8F0" w:rsidR="007947DD" w:rsidRDefault="007947DD" w:rsidP="006261B9">
      <w:pPr>
        <w:shd w:val="clear" w:color="auto" w:fill="FFFFFF"/>
        <w:rPr>
          <w:rFonts w:ascii="Calibri" w:hAnsi="Calibri" w:cs="Calibri"/>
        </w:rPr>
      </w:pPr>
      <w:hyperlink r:id="rId10" w:history="1">
        <w:r w:rsidRPr="007947DD">
          <w:rPr>
            <w:rStyle w:val="Hyperlink"/>
            <w:rFonts w:ascii="Calibri" w:hAnsi="Calibri" w:cs="Calibri"/>
          </w:rPr>
          <w:t>Link to Strategy WG Draft Work Plan</w:t>
        </w:r>
      </w:hyperlink>
    </w:p>
    <w:p w14:paraId="5C000F68" w14:textId="03977827" w:rsidR="007947DD" w:rsidRPr="00933581" w:rsidRDefault="007947DD" w:rsidP="006261B9">
      <w:pPr>
        <w:shd w:val="clear" w:color="auto" w:fill="FFFFFF"/>
        <w:rPr>
          <w:rFonts w:ascii="Calibri" w:hAnsi="Calibri" w:cs="Calibri"/>
        </w:rPr>
      </w:pPr>
      <w:hyperlink r:id="rId11" w:history="1">
        <w:r w:rsidRPr="007947DD">
          <w:rPr>
            <w:rStyle w:val="Hyperlink"/>
            <w:rFonts w:ascii="Calibri" w:hAnsi="Calibri" w:cs="Calibri"/>
          </w:rPr>
          <w:t xml:space="preserve">Link to FAQ </w:t>
        </w:r>
        <w:r>
          <w:rPr>
            <w:rStyle w:val="Hyperlink"/>
            <w:rFonts w:ascii="Calibri" w:hAnsi="Calibri" w:cs="Calibri"/>
          </w:rPr>
          <w:t>Document</w:t>
        </w:r>
      </w:hyperlink>
    </w:p>
    <w:p w14:paraId="23E4F38F" w14:textId="77777777" w:rsidR="00EF7C52" w:rsidRPr="00514553" w:rsidRDefault="00EF7C52" w:rsidP="006261B9">
      <w:pPr>
        <w:shd w:val="clear" w:color="auto" w:fill="FFFFFF"/>
        <w:rPr>
          <w:rFonts w:ascii="Calibri" w:hAnsi="Calibri" w:cs="Calibri"/>
          <w:b/>
          <w:bCs/>
        </w:rPr>
      </w:pPr>
    </w:p>
    <w:p w14:paraId="59873353" w14:textId="0F6854BB" w:rsidR="006261B9" w:rsidRPr="00514553" w:rsidRDefault="006261B9" w:rsidP="006261B9">
      <w:pPr>
        <w:shd w:val="clear" w:color="auto" w:fill="FFFFFF"/>
        <w:rPr>
          <w:rFonts w:ascii="Calibri" w:hAnsi="Calibri" w:cs="Calibri"/>
          <w:b/>
          <w:bCs/>
        </w:rPr>
      </w:pPr>
      <w:r w:rsidRPr="00514553">
        <w:rPr>
          <w:rFonts w:ascii="Calibri" w:hAnsi="Calibri" w:cs="Calibri"/>
          <w:b/>
          <w:bCs/>
        </w:rPr>
        <w:t>Timeline &amp; procedure for 1550​</w:t>
      </w:r>
    </w:p>
    <w:p w14:paraId="4D43584E" w14:textId="77777777" w:rsidR="006261B9" w:rsidRDefault="006261B9" w:rsidP="006261B9">
      <w:pPr>
        <w:shd w:val="clear" w:color="auto" w:fill="FFFFFF"/>
        <w:rPr>
          <w:rFonts w:ascii="Calibri" w:hAnsi="Calibri" w:cs="Calibri"/>
        </w:rPr>
      </w:pPr>
    </w:p>
    <w:p w14:paraId="3A5AF186" w14:textId="366ED7D3" w:rsidR="004D4D0B" w:rsidRDefault="006F6524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Vote today</w:t>
      </w:r>
    </w:p>
    <w:p w14:paraId="0BD6BD1C" w14:textId="6EF47D88" w:rsidR="006F6524" w:rsidRDefault="006F6524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If passed:</w:t>
      </w:r>
    </w:p>
    <w:p w14:paraId="49C1AD40" w14:textId="7DC92961" w:rsidR="006F6524" w:rsidRDefault="006F6524" w:rsidP="006F6524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Send to SDC members for 2 weeks of consideration &amp; survey of responses</w:t>
      </w:r>
    </w:p>
    <w:p w14:paraId="67F5736F" w14:textId="29A4196F" w:rsidR="006F6524" w:rsidRDefault="006F6524" w:rsidP="006F6524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If necessary, take concerns to July tech committee groups</w:t>
      </w:r>
    </w:p>
    <w:p w14:paraId="6891D8B3" w14:textId="0539E30C" w:rsidR="006F6524" w:rsidRDefault="006F6524" w:rsidP="002278D3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 w:rsidRPr="006F6524">
        <w:rPr>
          <w:rFonts w:ascii="Calibri" w:hAnsi="Calibri" w:cs="Calibri"/>
        </w:rPr>
        <w:t>SDC meeting mid-</w:t>
      </w:r>
      <w:r>
        <w:rPr>
          <w:rFonts w:ascii="Calibri" w:hAnsi="Calibri" w:cs="Calibri"/>
        </w:rPr>
        <w:t>August</w:t>
      </w:r>
    </w:p>
    <w:p w14:paraId="48137B69" w14:textId="60AA6309" w:rsidR="006F6524" w:rsidRDefault="006F6524" w:rsidP="002278D3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Email ballot after meeting if no major objections</w:t>
      </w:r>
    </w:p>
    <w:p w14:paraId="5ADAA533" w14:textId="4DF53024" w:rsidR="006F6524" w:rsidRDefault="006F6524" w:rsidP="006F6524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If not passed:</w:t>
      </w:r>
    </w:p>
    <w:p w14:paraId="31CEA9D6" w14:textId="6776B546" w:rsidR="006F6524" w:rsidRDefault="006F6524" w:rsidP="006F6524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Address concerns at July tech committee groups</w:t>
      </w:r>
    </w:p>
    <w:p w14:paraId="5A137E65" w14:textId="12EC7D9A" w:rsidR="006F6524" w:rsidRDefault="006F6524" w:rsidP="006F6524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Bring back to this group on August 6</w:t>
      </w:r>
      <w:r w:rsidRPr="006F6524">
        <w:rPr>
          <w:rFonts w:ascii="Calibri" w:hAnsi="Calibri" w:cs="Calibri"/>
          <w:vertAlign w:val="superscript"/>
        </w:rPr>
        <w:t>th</w:t>
      </w:r>
    </w:p>
    <w:p w14:paraId="7DBD0F7B" w14:textId="73521FDB" w:rsidR="006F6524" w:rsidRDefault="006F6524" w:rsidP="006F6524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Vote</w:t>
      </w:r>
    </w:p>
    <w:p w14:paraId="4A138C64" w14:textId="5E8E05C2" w:rsidR="00EF7C52" w:rsidRDefault="006F6524" w:rsidP="006261B9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See “if passed”</w:t>
      </w:r>
    </w:p>
    <w:p w14:paraId="082F1454" w14:textId="267E73B9" w:rsidR="005C48FD" w:rsidRDefault="003818AB" w:rsidP="005C48FD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The public comment</w:t>
      </w:r>
      <w:r w:rsidR="009D6E85">
        <w:rPr>
          <w:rFonts w:ascii="Calibri" w:hAnsi="Calibri" w:cs="Calibri"/>
        </w:rPr>
        <w:t xml:space="preserve"> for proposed Standards</w:t>
      </w:r>
      <w:r w:rsidR="006642DB">
        <w:rPr>
          <w:rFonts w:ascii="Calibri" w:hAnsi="Calibri" w:cs="Calibri"/>
        </w:rPr>
        <w:t xml:space="preserve"> takes roughly 2 weeks from the end of the ballot period until ANSI publishes an announcement of public comments. </w:t>
      </w:r>
    </w:p>
    <w:p w14:paraId="31F8501B" w14:textId="15051939" w:rsidR="00B60697" w:rsidRDefault="00B60697" w:rsidP="005C48FD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public comment period itself </w:t>
      </w:r>
      <w:proofErr w:type="gramStart"/>
      <w:r>
        <w:rPr>
          <w:rFonts w:ascii="Calibri" w:hAnsi="Calibri" w:cs="Calibri"/>
        </w:rPr>
        <w:t>has to</w:t>
      </w:r>
      <w:proofErr w:type="gramEnd"/>
      <w:r>
        <w:rPr>
          <w:rFonts w:ascii="Calibri" w:hAnsi="Calibri" w:cs="Calibri"/>
        </w:rPr>
        <w:t xml:space="preserve"> be a minimum of 45 days. The drafts are posted on the website and, therefore, immediately available for review and comment. </w:t>
      </w:r>
    </w:p>
    <w:p w14:paraId="3E427905" w14:textId="3EDE3C45" w:rsidR="000F4AE8" w:rsidRDefault="00E52CC3" w:rsidP="005C48FD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Public comment periods for 2</w:t>
      </w:r>
      <w:r w:rsidRPr="00E52CC3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or 3</w:t>
      </w:r>
      <w:r w:rsidRPr="00E52CC3"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drafts can be 30 days minimum.</w:t>
      </w:r>
    </w:p>
    <w:p w14:paraId="4E6612E3" w14:textId="77777777" w:rsidR="00EF7C52" w:rsidRPr="00514553" w:rsidRDefault="00EF7C52" w:rsidP="006261B9">
      <w:pPr>
        <w:shd w:val="clear" w:color="auto" w:fill="FFFFFF"/>
        <w:rPr>
          <w:rFonts w:ascii="Calibri" w:hAnsi="Calibri" w:cs="Calibri"/>
          <w:b/>
          <w:bCs/>
        </w:rPr>
      </w:pPr>
    </w:p>
    <w:p w14:paraId="60E34575" w14:textId="1AF1A774" w:rsidR="006261B9" w:rsidRPr="00514553" w:rsidRDefault="006261B9" w:rsidP="006261B9">
      <w:pPr>
        <w:shd w:val="clear" w:color="auto" w:fill="FFFFFF"/>
        <w:rPr>
          <w:rFonts w:ascii="Calibri" w:hAnsi="Calibri" w:cs="Calibri"/>
          <w:b/>
          <w:bCs/>
        </w:rPr>
      </w:pPr>
      <w:r w:rsidRPr="00514553">
        <w:rPr>
          <w:rFonts w:ascii="Calibri" w:hAnsi="Calibri" w:cs="Calibri"/>
          <w:b/>
          <w:bCs/>
        </w:rPr>
        <w:t>Discussion of issues/changes​</w:t>
      </w:r>
    </w:p>
    <w:p w14:paraId="1FAFB945" w14:textId="749AD533" w:rsidR="0061178D" w:rsidRPr="0061178D" w:rsidRDefault="00132331" w:rsidP="006261B9">
      <w:pPr>
        <w:shd w:val="clear" w:color="auto" w:fill="FFFFFF"/>
        <w:rPr>
          <w:rFonts w:ascii="Calibri" w:hAnsi="Calibri" w:cs="Calibri"/>
          <w:color w:val="0000FF"/>
          <w:u w:val="single"/>
        </w:rPr>
      </w:pPr>
      <w:hyperlink r:id="rId12" w:history="1">
        <w:r w:rsidR="00183CD5" w:rsidRPr="00514553">
          <w:rPr>
            <w:rStyle w:val="Hyperlink"/>
            <w:rFonts w:ascii="Calibri" w:hAnsi="Calibri" w:cs="Calibri"/>
          </w:rPr>
          <w:t>Link to Draft</w:t>
        </w:r>
      </w:hyperlink>
    </w:p>
    <w:p w14:paraId="4F8F39E3" w14:textId="77777777" w:rsidR="006261B9" w:rsidRPr="00514553" w:rsidRDefault="006261B9" w:rsidP="006261B9">
      <w:pPr>
        <w:shd w:val="clear" w:color="auto" w:fill="FFFFFF"/>
        <w:rPr>
          <w:rFonts w:ascii="Calibri" w:hAnsi="Calibri" w:cs="Calibri"/>
          <w:b/>
          <w:bCs/>
        </w:rPr>
      </w:pPr>
    </w:p>
    <w:p w14:paraId="2AF54CC6" w14:textId="2CC734DE" w:rsidR="00EF7C52" w:rsidRDefault="0061178D" w:rsidP="006261B9">
      <w:pPr>
        <w:shd w:val="clear" w:color="auto" w:fill="FFFFFF"/>
        <w:rPr>
          <w:rFonts w:ascii="Calibri" w:hAnsi="Calibri" w:cs="Calibri"/>
        </w:rPr>
      </w:pPr>
      <w:r w:rsidRPr="0061178D">
        <w:rPr>
          <w:rFonts w:ascii="Calibri" w:hAnsi="Calibri" w:cs="Calibri"/>
        </w:rPr>
        <w:t>Chris</w:t>
      </w:r>
      <w:r>
        <w:rPr>
          <w:rFonts w:ascii="Calibri" w:hAnsi="Calibri" w:cs="Calibri"/>
        </w:rPr>
        <w:t xml:space="preserve"> suggested the group review the text updates from comments and vote according to the updated version.</w:t>
      </w:r>
    </w:p>
    <w:p w14:paraId="6BF1A104" w14:textId="77777777" w:rsidR="00AD36E7" w:rsidRDefault="00AD36E7" w:rsidP="006261B9">
      <w:pPr>
        <w:shd w:val="clear" w:color="auto" w:fill="FFFFFF"/>
        <w:rPr>
          <w:rFonts w:ascii="Calibri" w:hAnsi="Calibri" w:cs="Calibri"/>
        </w:rPr>
      </w:pPr>
    </w:p>
    <w:p w14:paraId="376C7C43" w14:textId="734BAFEF" w:rsidR="00AD36E7" w:rsidRDefault="00AD36E7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changes suggested were minor text-based adjustments. </w:t>
      </w:r>
    </w:p>
    <w:p w14:paraId="2F09A6C3" w14:textId="77777777" w:rsidR="00C9661F" w:rsidRDefault="00C9661F" w:rsidP="006261B9">
      <w:pPr>
        <w:shd w:val="clear" w:color="auto" w:fill="FFFFFF"/>
        <w:rPr>
          <w:rFonts w:ascii="Calibri" w:hAnsi="Calibri" w:cs="Calibri"/>
        </w:rPr>
      </w:pPr>
    </w:p>
    <w:p w14:paraId="2067E2F2" w14:textId="74826217" w:rsidR="00C9661F" w:rsidRDefault="00C9661F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Jeff asked what qualifies as an air conditioner (referenced in</w:t>
      </w:r>
      <w:r w:rsidR="00E22D9B">
        <w:rPr>
          <w:rFonts w:ascii="Calibri" w:hAnsi="Calibri" w:cs="Calibri"/>
        </w:rPr>
        <w:t xml:space="preserve"> a suggested edit for</w:t>
      </w:r>
      <w:r>
        <w:rPr>
          <w:rFonts w:ascii="Calibri" w:hAnsi="Calibri" w:cs="Calibri"/>
        </w:rPr>
        <w:t xml:space="preserve"> 6.3.2). </w:t>
      </w:r>
    </w:p>
    <w:p w14:paraId="4289EC77" w14:textId="67DF8B2B" w:rsidR="007D7D92" w:rsidRDefault="007D7D92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AC units with an outdoor unit that pipes refrigerant into the building. </w:t>
      </w:r>
    </w:p>
    <w:p w14:paraId="26E6AB66" w14:textId="07C86558" w:rsidR="0070615D" w:rsidRDefault="00E22D9B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</w:t>
      </w:r>
      <w:r w:rsidR="004C69AF">
        <w:rPr>
          <w:rFonts w:ascii="Calibri" w:hAnsi="Calibri" w:cs="Calibri"/>
        </w:rPr>
        <w:t>added this suggested change.</w:t>
      </w:r>
    </w:p>
    <w:p w14:paraId="36B4F8DA" w14:textId="2B47B259" w:rsidR="00C86139" w:rsidRDefault="00C86139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Matthew suggested </w:t>
      </w:r>
      <w:r>
        <w:rPr>
          <w:rFonts w:ascii="Calibri" w:hAnsi="Calibri" w:cs="Calibri"/>
          <w:i/>
          <w:iCs/>
        </w:rPr>
        <w:t>HVAC System with an outdoor condensing unit</w:t>
      </w:r>
      <w:r>
        <w:rPr>
          <w:rFonts w:ascii="Calibri" w:hAnsi="Calibri" w:cs="Calibri"/>
        </w:rPr>
        <w:t xml:space="preserve"> via chat. </w:t>
      </w:r>
    </w:p>
    <w:p w14:paraId="564D0061" w14:textId="1936BA96" w:rsidR="00A35902" w:rsidRPr="00B0750D" w:rsidRDefault="00C72C02" w:rsidP="006261B9">
      <w:pPr>
        <w:shd w:val="clear" w:color="auto" w:fill="FFFFFF"/>
        <w:rPr>
          <w:rFonts w:ascii="Calibri" w:hAnsi="Calibri" w:cs="Calibri"/>
        </w:rPr>
      </w:pPr>
      <w:r w:rsidRPr="00B0750D">
        <w:rPr>
          <w:rFonts w:ascii="Calibri" w:hAnsi="Calibri" w:cs="Calibri"/>
        </w:rPr>
        <w:t xml:space="preserve">Jacob noted heat pumps are defined as </w:t>
      </w:r>
      <w:r w:rsidR="001D4D8F" w:rsidRPr="00B0750D">
        <w:rPr>
          <w:rFonts w:ascii="Calibri" w:hAnsi="Calibri" w:cs="Calibri"/>
        </w:rPr>
        <w:t>reversible,</w:t>
      </w:r>
      <w:r w:rsidRPr="00B0750D">
        <w:rPr>
          <w:rFonts w:ascii="Calibri" w:hAnsi="Calibri" w:cs="Calibri"/>
        </w:rPr>
        <w:t xml:space="preserve"> but air conditioning units are universal.</w:t>
      </w:r>
    </w:p>
    <w:p w14:paraId="632C3B1E" w14:textId="6E7C8147" w:rsidR="00413363" w:rsidRPr="00B0750D" w:rsidRDefault="00413363" w:rsidP="006261B9">
      <w:pPr>
        <w:shd w:val="clear" w:color="auto" w:fill="FFFFFF"/>
        <w:rPr>
          <w:rFonts w:ascii="Calibri" w:hAnsi="Calibri" w:cs="Calibri"/>
        </w:rPr>
      </w:pPr>
      <w:r w:rsidRPr="00B0750D">
        <w:rPr>
          <w:rFonts w:ascii="Calibri" w:hAnsi="Calibri" w:cs="Calibri"/>
        </w:rPr>
        <w:t xml:space="preserve">David noted via chat that </w:t>
      </w:r>
      <w:r w:rsidRPr="00B0750D">
        <w:rPr>
          <w:rFonts w:ascii="Calibri" w:hAnsi="Calibri" w:cs="Calibri"/>
          <w:i/>
          <w:iCs/>
        </w:rPr>
        <w:t>Outdoor units</w:t>
      </w:r>
      <w:r w:rsidRPr="00B0750D">
        <w:rPr>
          <w:rFonts w:ascii="Calibri" w:hAnsi="Calibri" w:cs="Calibri"/>
        </w:rPr>
        <w:t xml:space="preserve"> would not cover all-in-one package units (ex. </w:t>
      </w:r>
      <w:proofErr w:type="spellStart"/>
      <w:r w:rsidRPr="00B0750D">
        <w:rPr>
          <w:rFonts w:ascii="Calibri" w:hAnsi="Calibri" w:cs="Calibri"/>
        </w:rPr>
        <w:t>Ephoca</w:t>
      </w:r>
      <w:proofErr w:type="spellEnd"/>
      <w:r w:rsidRPr="00B0750D">
        <w:rPr>
          <w:rFonts w:ascii="Calibri" w:hAnsi="Calibri" w:cs="Calibri"/>
        </w:rPr>
        <w:t xml:space="preserve">). </w:t>
      </w:r>
    </w:p>
    <w:p w14:paraId="3345469C" w14:textId="77777777" w:rsidR="00EA11F3" w:rsidRDefault="00157126" w:rsidP="006261B9">
      <w:pPr>
        <w:shd w:val="clear" w:color="auto" w:fill="FFFFFF"/>
        <w:rPr>
          <w:rFonts w:ascii="Calibri" w:hAnsi="Calibri" w:cs="Calibri"/>
        </w:rPr>
      </w:pPr>
      <w:r w:rsidRPr="00B0750D">
        <w:rPr>
          <w:rFonts w:ascii="Calibri" w:hAnsi="Calibri" w:cs="Calibri"/>
        </w:rPr>
        <w:t xml:space="preserve">6.3.2 </w:t>
      </w:r>
      <w:r w:rsidR="001D4D8F" w:rsidRPr="00B0750D">
        <w:rPr>
          <w:rFonts w:ascii="Calibri" w:hAnsi="Calibri" w:cs="Calibri"/>
        </w:rPr>
        <w:t>outlines</w:t>
      </w:r>
      <w:r w:rsidRPr="00B0750D">
        <w:rPr>
          <w:rFonts w:ascii="Calibri" w:hAnsi="Calibri" w:cs="Calibri"/>
        </w:rPr>
        <w:t xml:space="preserve"> two optional calculations that can be done within the Standard.</w:t>
      </w:r>
    </w:p>
    <w:p w14:paraId="74B51F1C" w14:textId="58D4EC64" w:rsidR="0061178D" w:rsidRDefault="00EA11F3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These optional sections are standalone numbers outside of the main Standard.</w:t>
      </w:r>
      <w:r w:rsidR="00157126" w:rsidRPr="00B0750D">
        <w:rPr>
          <w:rFonts w:ascii="Calibri" w:hAnsi="Calibri" w:cs="Calibri"/>
        </w:rPr>
        <w:t xml:space="preserve"> </w:t>
      </w:r>
    </w:p>
    <w:p w14:paraId="3970A708" w14:textId="77A088AD" w:rsidR="009956D7" w:rsidRDefault="009956D7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Jacob suggested via chat </w:t>
      </w:r>
      <w:r>
        <w:rPr>
          <w:rFonts w:ascii="Calibri" w:hAnsi="Calibri" w:cs="Calibri"/>
          <w:i/>
          <w:iCs/>
        </w:rPr>
        <w:t>HVAC systems with on-site refrigerant charges.</w:t>
      </w:r>
    </w:p>
    <w:p w14:paraId="67C5F2B6" w14:textId="3C64871F" w:rsidR="009956D7" w:rsidRDefault="009956D7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Matthew suggested via chat </w:t>
      </w:r>
      <w:r>
        <w:rPr>
          <w:rFonts w:ascii="Calibri" w:hAnsi="Calibri" w:cs="Calibri"/>
          <w:i/>
          <w:iCs/>
        </w:rPr>
        <w:t>Any HVAC system component connected to a field charged refrigerant line</w:t>
      </w:r>
      <w:r>
        <w:rPr>
          <w:rFonts w:ascii="Calibri" w:hAnsi="Calibri" w:cs="Calibri"/>
        </w:rPr>
        <w:t>.</w:t>
      </w:r>
    </w:p>
    <w:p w14:paraId="4156594D" w14:textId="74A21F00" w:rsidR="00B34E25" w:rsidRDefault="00B34E25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Michael Browne suggested via chat adding </w:t>
      </w:r>
      <w:proofErr w:type="spellStart"/>
      <w:r>
        <w:rPr>
          <w:rFonts w:ascii="Calibri" w:hAnsi="Calibri" w:cs="Calibri"/>
        </w:rPr>
        <w:t>precharged</w:t>
      </w:r>
      <w:proofErr w:type="spellEnd"/>
      <w:r>
        <w:rPr>
          <w:rFonts w:ascii="Calibri" w:hAnsi="Calibri" w:cs="Calibri"/>
        </w:rPr>
        <w:t xml:space="preserve"> lines.</w:t>
      </w:r>
    </w:p>
    <w:p w14:paraId="25025171" w14:textId="642D0BEF" w:rsidR="009956D7" w:rsidRDefault="005630C9" w:rsidP="006261B9">
      <w:pPr>
        <w:shd w:val="clear" w:color="auto" w:fill="FFFFFF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Jacob suggested </w:t>
      </w:r>
      <w:r w:rsidRPr="005630C9">
        <w:rPr>
          <w:rFonts w:ascii="Calibri" w:hAnsi="Calibri" w:cs="Calibri"/>
          <w:i/>
          <w:iCs/>
        </w:rPr>
        <w:t>Any HVAC system component connected to a field charged or pre-charged refrigerant line.</w:t>
      </w:r>
    </w:p>
    <w:p w14:paraId="4284ED6E" w14:textId="3556F1E6" w:rsidR="00B34E25" w:rsidRDefault="00B34E25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Chris </w:t>
      </w:r>
      <w:r w:rsidR="00CC7F18">
        <w:rPr>
          <w:rFonts w:ascii="Calibri" w:hAnsi="Calibri" w:cs="Calibri"/>
        </w:rPr>
        <w:t>recommended</w:t>
      </w:r>
      <w:r>
        <w:rPr>
          <w:rFonts w:ascii="Calibri" w:hAnsi="Calibri" w:cs="Calibri"/>
        </w:rPr>
        <w:t xml:space="preserve"> Jacob’s </w:t>
      </w:r>
      <w:r w:rsidR="00CC7F18">
        <w:rPr>
          <w:rFonts w:ascii="Calibri" w:hAnsi="Calibri" w:cs="Calibri"/>
        </w:rPr>
        <w:t>proposed language</w:t>
      </w:r>
      <w:r>
        <w:rPr>
          <w:rFonts w:ascii="Calibri" w:hAnsi="Calibri" w:cs="Calibri"/>
        </w:rPr>
        <w:t xml:space="preserve">, </w:t>
      </w:r>
      <w:r w:rsidRPr="00CC7F18">
        <w:rPr>
          <w:rFonts w:ascii="Calibri" w:hAnsi="Calibri" w:cs="Calibri"/>
          <w:b/>
          <w:bCs/>
          <w:i/>
          <w:iCs/>
        </w:rPr>
        <w:t>Any HVAC system component connected to a field charged or pre-charged refrigerant line</w:t>
      </w:r>
      <w:r>
        <w:rPr>
          <w:rFonts w:ascii="Calibri" w:hAnsi="Calibri" w:cs="Calibri"/>
        </w:rPr>
        <w:t>, be added to the draft Standard.</w:t>
      </w:r>
    </w:p>
    <w:p w14:paraId="5EEDE5FD" w14:textId="09EDA23D" w:rsidR="00816B73" w:rsidRDefault="00816B73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Tracy updated the draft language with this new suggestion.</w:t>
      </w:r>
    </w:p>
    <w:p w14:paraId="6E731CEC" w14:textId="02AD43D5" w:rsidR="009B31B9" w:rsidRDefault="009B31B9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vote on the Standard will </w:t>
      </w:r>
      <w:r w:rsidR="00E60415">
        <w:rPr>
          <w:rFonts w:ascii="Calibri" w:hAnsi="Calibri" w:cs="Calibri"/>
        </w:rPr>
        <w:t xml:space="preserve">apply to the Standard including this revised language. </w:t>
      </w:r>
    </w:p>
    <w:p w14:paraId="46C61D28" w14:textId="77777777" w:rsidR="00C4500E" w:rsidRDefault="00C4500E" w:rsidP="006261B9">
      <w:pPr>
        <w:shd w:val="clear" w:color="auto" w:fill="FFFFFF"/>
        <w:rPr>
          <w:rFonts w:ascii="Calibri" w:hAnsi="Calibri" w:cs="Calibri"/>
        </w:rPr>
      </w:pPr>
    </w:p>
    <w:p w14:paraId="4CBB3860" w14:textId="5F892D05" w:rsidR="00C4500E" w:rsidRPr="00514553" w:rsidRDefault="00C4500E" w:rsidP="00C4500E">
      <w:pPr>
        <w:shd w:val="clear" w:color="auto" w:fill="FFFFFF"/>
        <w:rPr>
          <w:rFonts w:ascii="Calibri" w:hAnsi="Calibri" w:cs="Calibri"/>
          <w:b/>
          <w:bCs/>
        </w:rPr>
      </w:pPr>
      <w:r w:rsidRPr="00514553">
        <w:rPr>
          <w:rFonts w:ascii="Calibri" w:hAnsi="Calibri" w:cs="Calibri"/>
          <w:b/>
          <w:bCs/>
        </w:rPr>
        <w:t>Updates to MEP values​</w:t>
      </w:r>
      <w:r w:rsidR="00A056E9">
        <w:rPr>
          <w:rFonts w:ascii="Calibri" w:hAnsi="Calibri" w:cs="Calibri"/>
          <w:b/>
          <w:bCs/>
        </w:rPr>
        <w:t xml:space="preserve"> (Jacob)</w:t>
      </w:r>
    </w:p>
    <w:p w14:paraId="456E9670" w14:textId="77777777" w:rsidR="00C4500E" w:rsidRDefault="00C4500E" w:rsidP="00C4500E">
      <w:pPr>
        <w:shd w:val="clear" w:color="auto" w:fill="FFFFFF"/>
        <w:rPr>
          <w:rFonts w:ascii="Calibri" w:hAnsi="Calibri" w:cs="Calibri"/>
          <w:b/>
          <w:bCs/>
        </w:rPr>
      </w:pPr>
    </w:p>
    <w:p w14:paraId="3685F956" w14:textId="181BC13E" w:rsidR="00C4500E" w:rsidRDefault="00C4500E" w:rsidP="006261B9">
      <w:pPr>
        <w:shd w:val="clear" w:color="auto" w:fill="FFFFFF"/>
        <w:rPr>
          <w:rFonts w:ascii="Calibri" w:hAnsi="Calibri" w:cs="Calibri"/>
        </w:rPr>
      </w:pPr>
      <w:r w:rsidRPr="00E60415">
        <w:rPr>
          <w:rFonts w:ascii="Calibri" w:hAnsi="Calibri" w:cs="Calibri"/>
        </w:rPr>
        <w:t>Jacob</w:t>
      </w:r>
      <w:r>
        <w:rPr>
          <w:rFonts w:ascii="Calibri" w:hAnsi="Calibri" w:cs="Calibri"/>
        </w:rPr>
        <w:t xml:space="preserve"> had consultants review the MEP values section and changes were proposed.</w:t>
      </w:r>
    </w:p>
    <w:p w14:paraId="5D09A87E" w14:textId="2E953288" w:rsidR="00CE7F44" w:rsidRDefault="00A056E9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asked where the values came from. Jacob said </w:t>
      </w:r>
      <w:r w:rsidR="00F172B1">
        <w:rPr>
          <w:rFonts w:ascii="Calibri" w:hAnsi="Calibri" w:cs="Calibri"/>
        </w:rPr>
        <w:t>there is a wide range across all different categories.</w:t>
      </w:r>
      <w:r w:rsidR="005D2FC4">
        <w:rPr>
          <w:rFonts w:ascii="Calibri" w:hAnsi="Calibri" w:cs="Calibri"/>
        </w:rPr>
        <w:t xml:space="preserve"> Brian asked if there will be a footnote table that will highlight where the values came from</w:t>
      </w:r>
      <w:r w:rsidR="003250A4">
        <w:rPr>
          <w:rFonts w:ascii="Calibri" w:hAnsi="Calibri" w:cs="Calibri"/>
        </w:rPr>
        <w:t xml:space="preserve"> for personal benefit and for the sake of public scrutiny.</w:t>
      </w:r>
    </w:p>
    <w:p w14:paraId="2830F6C5" w14:textId="7CACC5EA" w:rsidR="005D2FC4" w:rsidRDefault="005D2FC4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noted many values have significant changes. </w:t>
      </w:r>
      <w:r w:rsidR="003250A4">
        <w:rPr>
          <w:rFonts w:ascii="Calibri" w:hAnsi="Calibri" w:cs="Calibri"/>
        </w:rPr>
        <w:t xml:space="preserve">Jacob noted in some cases more units were assessed (ex. 1 unit assessed originally, 3 assessed in later studies) in later review stages which caused fluctuation in values. </w:t>
      </w:r>
    </w:p>
    <w:p w14:paraId="0B03398A" w14:textId="0BABC6FA" w:rsidR="003250A4" w:rsidRDefault="003250A4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Brett suggested via chat </w:t>
      </w:r>
      <w:r w:rsidR="00D93280">
        <w:rPr>
          <w:rFonts w:ascii="Calibri" w:hAnsi="Calibri" w:cs="Calibri"/>
        </w:rPr>
        <w:t xml:space="preserve">including </w:t>
      </w:r>
      <w:r w:rsidRPr="003250A4">
        <w:rPr>
          <w:rFonts w:ascii="Calibri" w:hAnsi="Calibri" w:cs="Calibri"/>
        </w:rPr>
        <w:t>time stamp</w:t>
      </w:r>
      <w:r w:rsidR="00D93280">
        <w:rPr>
          <w:rFonts w:ascii="Calibri" w:hAnsi="Calibri" w:cs="Calibri"/>
        </w:rPr>
        <w:t>s of</w:t>
      </w:r>
      <w:r w:rsidRPr="003250A4">
        <w:rPr>
          <w:rFonts w:ascii="Calibri" w:hAnsi="Calibri" w:cs="Calibri"/>
        </w:rPr>
        <w:t xml:space="preserve"> </w:t>
      </w:r>
      <w:r w:rsidRPr="00D93280">
        <w:rPr>
          <w:rFonts w:ascii="Calibri" w:hAnsi="Calibri" w:cs="Calibri"/>
          <w:i/>
          <w:iCs/>
        </w:rPr>
        <w:t>where/when this data was compiled in case someone needed to go back and recreate the calculation</w:t>
      </w:r>
      <w:r w:rsidRPr="003250A4">
        <w:rPr>
          <w:rFonts w:ascii="Calibri" w:hAnsi="Calibri" w:cs="Calibri"/>
        </w:rPr>
        <w:t>.</w:t>
      </w:r>
    </w:p>
    <w:p w14:paraId="016C42A4" w14:textId="596F9787" w:rsidR="003250A4" w:rsidRDefault="003250A4" w:rsidP="006261B9">
      <w:pPr>
        <w:shd w:val="clear" w:color="auto" w:fill="FFFFFF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Tracy noted via chat</w:t>
      </w:r>
      <w:r w:rsidRPr="003250A4">
        <w:rPr>
          <w:rFonts w:ascii="Calibri" w:hAnsi="Calibri" w:cs="Calibri"/>
          <w:i/>
          <w:iCs/>
        </w:rPr>
        <w:t xml:space="preserve"> </w:t>
      </w:r>
      <w:r w:rsidRPr="003250A4">
        <w:rPr>
          <w:rFonts w:ascii="Calibri" w:hAnsi="Calibri" w:cs="Calibri"/>
          <w:i/>
          <w:iCs/>
        </w:rPr>
        <w:t>Each component is accompanied by a table note describing the scope of what was included and considered in the derivation of the GWP factor.</w:t>
      </w:r>
    </w:p>
    <w:p w14:paraId="3A8A9A82" w14:textId="30BBCE63" w:rsidR="003A7CCA" w:rsidRDefault="00D771E6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Matthew asked if the group anticipates a specific timeframe for major updates to the Standard and how often these updates would occur. Matthew also noted that the current data reflected in the Standard represents only a moment in time and additional information in the future may affect the current language and make it outdated</w:t>
      </w:r>
      <w:r w:rsidR="003D27B1">
        <w:rPr>
          <w:rFonts w:ascii="Calibri" w:hAnsi="Calibri" w:cs="Calibri"/>
        </w:rPr>
        <w:t xml:space="preserve"> and require an update.</w:t>
      </w:r>
      <w:r w:rsidR="003A7CCA">
        <w:rPr>
          <w:rFonts w:ascii="Calibri" w:hAnsi="Calibri" w:cs="Calibri"/>
        </w:rPr>
        <w:t xml:space="preserve"> Chris said if a house has an EDP listed, that </w:t>
      </w:r>
      <w:proofErr w:type="gramStart"/>
      <w:r w:rsidR="003A7CCA">
        <w:rPr>
          <w:rFonts w:ascii="Calibri" w:hAnsi="Calibri" w:cs="Calibri"/>
        </w:rPr>
        <w:t>would</w:t>
      </w:r>
      <w:proofErr w:type="gramEnd"/>
      <w:r w:rsidR="003A7CCA">
        <w:rPr>
          <w:rFonts w:ascii="Calibri" w:hAnsi="Calibri" w:cs="Calibri"/>
        </w:rPr>
        <w:t xml:space="preserve"> supersede the MEP values. </w:t>
      </w:r>
      <w:r w:rsidR="008C36E7">
        <w:rPr>
          <w:rFonts w:ascii="Calibri" w:hAnsi="Calibri" w:cs="Calibri"/>
        </w:rPr>
        <w:t xml:space="preserve">The table should eventually no longer be necessary as more homes have default EDPs listed. </w:t>
      </w:r>
    </w:p>
    <w:p w14:paraId="19E5FEBB" w14:textId="78FD5691" w:rsidR="00973781" w:rsidRDefault="00973781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Rick noted that RESNET has chosen a 3-year cycle of revisions. A 5-year cycle at the latest is required. </w:t>
      </w:r>
    </w:p>
    <w:p w14:paraId="691CD85B" w14:textId="3158C376" w:rsidR="003D74DA" w:rsidRDefault="005C36DE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Tracy noted via chat </w:t>
      </w:r>
      <w:r w:rsidRPr="005C36DE">
        <w:rPr>
          <w:rFonts w:ascii="Calibri" w:hAnsi="Calibri" w:cs="Calibri"/>
        </w:rPr>
        <w:t>that</w:t>
      </w:r>
      <w:r w:rsidR="003A7CCA" w:rsidRPr="005C36DE">
        <w:rPr>
          <w:rFonts w:ascii="Calibri" w:hAnsi="Calibri" w:cs="Calibri"/>
          <w:i/>
          <w:iCs/>
        </w:rPr>
        <w:t xml:space="preserve"> the defaults table is the last resort for MEP data; when better data comes out that fulfills the data types allowed (and preferred) in the data hierarchy, that would be used in lieu of the defaults table.</w:t>
      </w:r>
    </w:p>
    <w:p w14:paraId="3CE184EC" w14:textId="281630DF" w:rsidR="00E6608D" w:rsidRDefault="002D64E2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Chris summarized that the main recommendation is to include a f</w:t>
      </w:r>
      <w:r w:rsidR="00A2167E">
        <w:rPr>
          <w:rFonts w:ascii="Calibri" w:hAnsi="Calibri" w:cs="Calibri"/>
        </w:rPr>
        <w:t xml:space="preserve">ootnote that links to </w:t>
      </w:r>
      <w:r>
        <w:rPr>
          <w:rFonts w:ascii="Calibri" w:hAnsi="Calibri" w:cs="Calibri"/>
        </w:rPr>
        <w:t xml:space="preserve">a </w:t>
      </w:r>
      <w:r w:rsidR="00A2167E">
        <w:rPr>
          <w:rFonts w:ascii="Calibri" w:hAnsi="Calibri" w:cs="Calibri"/>
        </w:rPr>
        <w:t>document</w:t>
      </w:r>
      <w:r>
        <w:rPr>
          <w:rFonts w:ascii="Calibri" w:hAnsi="Calibri" w:cs="Calibri"/>
        </w:rPr>
        <w:t xml:space="preserve"> that outlines where the data comes from.</w:t>
      </w:r>
    </w:p>
    <w:p w14:paraId="5780DA3F" w14:textId="77777777" w:rsidR="003E4812" w:rsidRDefault="003E4812" w:rsidP="006261B9">
      <w:pPr>
        <w:shd w:val="clear" w:color="auto" w:fill="FFFFFF"/>
        <w:rPr>
          <w:rFonts w:ascii="Calibri" w:hAnsi="Calibri" w:cs="Calibri"/>
        </w:rPr>
      </w:pPr>
    </w:p>
    <w:p w14:paraId="4034B0E2" w14:textId="4896926B" w:rsidR="003E4812" w:rsidRDefault="003E4812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Additional Questions/Concerns</w:t>
      </w:r>
    </w:p>
    <w:p w14:paraId="55AD62D9" w14:textId="77777777" w:rsidR="003E4812" w:rsidRDefault="003E4812" w:rsidP="006261B9">
      <w:pPr>
        <w:shd w:val="clear" w:color="auto" w:fill="FFFFFF"/>
        <w:rPr>
          <w:rFonts w:ascii="Calibri" w:hAnsi="Calibri" w:cs="Calibri"/>
        </w:rPr>
      </w:pPr>
    </w:p>
    <w:p w14:paraId="2E509B82" w14:textId="60527ADB" w:rsidR="00124CD7" w:rsidRDefault="003E4812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Jeff said there was a comment asking if it was necessary to have a design person do addition</w:t>
      </w:r>
      <w:r w:rsidR="00000D68">
        <w:rPr>
          <w:rFonts w:ascii="Calibri" w:hAnsi="Calibri" w:cs="Calibri"/>
        </w:rPr>
        <w:t xml:space="preserve"> and Jeff said this was not necessary. </w:t>
      </w:r>
      <w:r w:rsidR="0026369E">
        <w:rPr>
          <w:rFonts w:ascii="Calibri" w:hAnsi="Calibri" w:cs="Calibri"/>
        </w:rPr>
        <w:t>Chris asked if the text could be included in the published draft and addressed in public comment.</w:t>
      </w:r>
      <w:r w:rsidR="008B048F">
        <w:rPr>
          <w:rFonts w:ascii="Calibri" w:hAnsi="Calibri" w:cs="Calibri"/>
        </w:rPr>
        <w:t xml:space="preserve"> Jeff said this is acceptable.</w:t>
      </w:r>
    </w:p>
    <w:p w14:paraId="4E481485" w14:textId="77777777" w:rsidR="009A350B" w:rsidRPr="00B0750D" w:rsidRDefault="009A350B" w:rsidP="006261B9">
      <w:pPr>
        <w:shd w:val="clear" w:color="auto" w:fill="FFFFFF"/>
        <w:rPr>
          <w:rFonts w:ascii="Calibri" w:hAnsi="Calibri" w:cs="Calibri"/>
          <w:b/>
          <w:bCs/>
        </w:rPr>
      </w:pPr>
    </w:p>
    <w:p w14:paraId="09EC74B2" w14:textId="699D388C" w:rsidR="006261B9" w:rsidRDefault="006261B9" w:rsidP="006261B9">
      <w:pPr>
        <w:shd w:val="clear" w:color="auto" w:fill="FFFFFF"/>
        <w:rPr>
          <w:rFonts w:ascii="Calibri" w:hAnsi="Calibri" w:cs="Calibri"/>
          <w:b/>
          <w:bCs/>
        </w:rPr>
      </w:pPr>
      <w:r w:rsidRPr="00B0750D">
        <w:rPr>
          <w:rFonts w:ascii="Calibri" w:hAnsi="Calibri" w:cs="Calibri"/>
          <w:b/>
          <w:bCs/>
        </w:rPr>
        <w:t>Vote on draft standard</w:t>
      </w:r>
    </w:p>
    <w:p w14:paraId="1F11D197" w14:textId="77777777" w:rsidR="00671D0E" w:rsidRDefault="00671D0E" w:rsidP="006261B9">
      <w:pPr>
        <w:shd w:val="clear" w:color="auto" w:fill="FFFFFF"/>
        <w:rPr>
          <w:rFonts w:ascii="Calibri" w:hAnsi="Calibri" w:cs="Calibri"/>
          <w:b/>
          <w:bCs/>
        </w:rPr>
      </w:pPr>
    </w:p>
    <w:p w14:paraId="3351CD4A" w14:textId="6F91458E" w:rsidR="00671D0E" w:rsidRPr="00671D0E" w:rsidRDefault="00671D0E" w:rsidP="006261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Note: This vote covers revisions that were made during today’s meeting.</w:t>
      </w:r>
    </w:p>
    <w:p w14:paraId="1D2273A8" w14:textId="77777777" w:rsidR="00BA678E" w:rsidRPr="00B0750D" w:rsidRDefault="00BA678E" w:rsidP="006261B9">
      <w:pPr>
        <w:shd w:val="clear" w:color="auto" w:fill="FFFFFF"/>
        <w:rPr>
          <w:rFonts w:ascii="Calibri" w:hAnsi="Calibri" w:cs="Calibri"/>
          <w:b/>
          <w:bCs/>
        </w:rPr>
      </w:pPr>
    </w:p>
    <w:p w14:paraId="16161795" w14:textId="1CB1150F" w:rsidR="00F97316" w:rsidRPr="00B0750D" w:rsidRDefault="00F97316" w:rsidP="00F97316">
      <w:pPr>
        <w:tabs>
          <w:tab w:val="left" w:pos="656"/>
        </w:tabs>
      </w:pPr>
      <w:r w:rsidRPr="001202B3">
        <w:t>Ari Rapport</w:t>
      </w:r>
      <w:r w:rsidR="002B78ED">
        <w:t xml:space="preserve"> </w:t>
      </w:r>
      <w:r w:rsidR="00E41F00">
        <w:t>YES</w:t>
      </w:r>
    </w:p>
    <w:p w14:paraId="68935A23" w14:textId="011CFCB0" w:rsidR="00F97316" w:rsidRPr="001202B3" w:rsidRDefault="00F97316" w:rsidP="00F97316">
      <w:pPr>
        <w:tabs>
          <w:tab w:val="left" w:pos="656"/>
        </w:tabs>
      </w:pPr>
      <w:r w:rsidRPr="001202B3">
        <w:t xml:space="preserve">Chris </w:t>
      </w:r>
      <w:proofErr w:type="spellStart"/>
      <w:r w:rsidRPr="001202B3">
        <w:t>Magwood</w:t>
      </w:r>
      <w:proofErr w:type="spellEnd"/>
      <w:r w:rsidR="009766B6">
        <w:t xml:space="preserve"> </w:t>
      </w:r>
      <w:r w:rsidR="00E41F00">
        <w:t>YES</w:t>
      </w:r>
    </w:p>
    <w:p w14:paraId="2CE9A9EE" w14:textId="1F401F10" w:rsidR="00F97316" w:rsidRPr="001202B3" w:rsidRDefault="00F97316" w:rsidP="00F97316">
      <w:pPr>
        <w:tabs>
          <w:tab w:val="left" w:pos="656"/>
        </w:tabs>
      </w:pPr>
      <w:r w:rsidRPr="001202B3">
        <w:t>Tina Williams</w:t>
      </w:r>
      <w:r w:rsidR="004958F6">
        <w:t xml:space="preserve"> </w:t>
      </w:r>
      <w:r w:rsidR="00E41F00">
        <w:t>YES</w:t>
      </w:r>
    </w:p>
    <w:p w14:paraId="09351B8C" w14:textId="57DA53A9" w:rsidR="00F97316" w:rsidRPr="00B0750D" w:rsidRDefault="00F97316" w:rsidP="00F97316">
      <w:pPr>
        <w:tabs>
          <w:tab w:val="left" w:pos="656"/>
        </w:tabs>
      </w:pPr>
      <w:r w:rsidRPr="001202B3">
        <w:t>Tracy Huynh</w:t>
      </w:r>
      <w:r w:rsidR="00463743">
        <w:t xml:space="preserve"> </w:t>
      </w:r>
      <w:r w:rsidR="00E41F00">
        <w:t>YES</w:t>
      </w:r>
    </w:p>
    <w:p w14:paraId="556E8A12" w14:textId="151BA54F" w:rsidR="00F97316" w:rsidRPr="00B0750D" w:rsidRDefault="00F97316" w:rsidP="00F97316">
      <w:pPr>
        <w:tabs>
          <w:tab w:val="left" w:pos="656"/>
        </w:tabs>
      </w:pPr>
      <w:r w:rsidRPr="001202B3">
        <w:t xml:space="preserve">Jacob </w:t>
      </w:r>
      <w:proofErr w:type="spellStart"/>
      <w:r w:rsidRPr="001202B3">
        <w:t>Racusin</w:t>
      </w:r>
      <w:proofErr w:type="spellEnd"/>
      <w:r w:rsidR="005431E8">
        <w:t xml:space="preserve"> </w:t>
      </w:r>
      <w:r w:rsidR="00E41F00">
        <w:t>YES</w:t>
      </w:r>
    </w:p>
    <w:p w14:paraId="0CB3C7EF" w14:textId="020FEA57" w:rsidR="00F97316" w:rsidRPr="00B0750D" w:rsidRDefault="00F97316" w:rsidP="00F97316">
      <w:pPr>
        <w:tabs>
          <w:tab w:val="left" w:pos="656"/>
        </w:tabs>
      </w:pPr>
      <w:r w:rsidRPr="001202B3">
        <w:t xml:space="preserve">Alexis </w:t>
      </w:r>
      <w:proofErr w:type="spellStart"/>
      <w:r w:rsidRPr="001202B3">
        <w:t>Minniti</w:t>
      </w:r>
      <w:proofErr w:type="spellEnd"/>
      <w:r w:rsidR="0062350A">
        <w:t xml:space="preserve"> </w:t>
      </w:r>
      <w:r w:rsidR="00E41F00">
        <w:t>YES</w:t>
      </w:r>
    </w:p>
    <w:p w14:paraId="6809C4CF" w14:textId="5020098E" w:rsidR="00F97316" w:rsidRPr="001202B3" w:rsidRDefault="00F97316" w:rsidP="00F97316">
      <w:pPr>
        <w:tabs>
          <w:tab w:val="left" w:pos="656"/>
        </w:tabs>
      </w:pPr>
      <w:r w:rsidRPr="001202B3">
        <w:t>Karla Butterfield</w:t>
      </w:r>
      <w:r w:rsidR="001642E1">
        <w:t xml:space="preserve"> </w:t>
      </w:r>
      <w:r w:rsidR="00E41F00">
        <w:t>YES</w:t>
      </w:r>
    </w:p>
    <w:p w14:paraId="59D020C0" w14:textId="0C003FCD" w:rsidR="00F97316" w:rsidRPr="001202B3" w:rsidRDefault="00F97316" w:rsidP="00F97316">
      <w:pPr>
        <w:tabs>
          <w:tab w:val="left" w:pos="656"/>
        </w:tabs>
      </w:pPr>
      <w:r w:rsidRPr="001202B3">
        <w:t>Anber Rana</w:t>
      </w:r>
      <w:r w:rsidR="005E3EA8">
        <w:t xml:space="preserve"> </w:t>
      </w:r>
      <w:r w:rsidR="00E41F00">
        <w:t>YES</w:t>
      </w:r>
    </w:p>
    <w:p w14:paraId="208540A4" w14:textId="6140D8DA" w:rsidR="00F97316" w:rsidRPr="00B0750D" w:rsidRDefault="00F97316" w:rsidP="00F97316">
      <w:pPr>
        <w:tabs>
          <w:tab w:val="left" w:pos="656"/>
        </w:tabs>
      </w:pPr>
      <w:r w:rsidRPr="001202B3">
        <w:t>Matthew Cooper</w:t>
      </w:r>
      <w:r w:rsidR="00251921">
        <w:t xml:space="preserve"> </w:t>
      </w:r>
      <w:r w:rsidR="00E41F00">
        <w:t>YES</w:t>
      </w:r>
    </w:p>
    <w:p w14:paraId="330D93B8" w14:textId="66A0243D" w:rsidR="00F97316" w:rsidRPr="00B0750D" w:rsidRDefault="00F97316" w:rsidP="00F97316">
      <w:pPr>
        <w:tabs>
          <w:tab w:val="left" w:pos="656"/>
        </w:tabs>
      </w:pPr>
      <w:proofErr w:type="spellStart"/>
      <w:r w:rsidRPr="001202B3">
        <w:t>Yatharth</w:t>
      </w:r>
      <w:proofErr w:type="spellEnd"/>
      <w:r w:rsidRPr="001202B3">
        <w:t xml:space="preserve"> </w:t>
      </w:r>
      <w:proofErr w:type="spellStart"/>
      <w:r w:rsidRPr="001202B3">
        <w:t>Vaishnani</w:t>
      </w:r>
      <w:proofErr w:type="spellEnd"/>
      <w:r w:rsidR="00251921">
        <w:t xml:space="preserve"> </w:t>
      </w:r>
      <w:r w:rsidR="00E41F00">
        <w:t>YES</w:t>
      </w:r>
    </w:p>
    <w:p w14:paraId="2AE8BFE7" w14:textId="21851DDB" w:rsidR="00F97316" w:rsidRPr="001202B3" w:rsidRDefault="00F97316" w:rsidP="00F97316">
      <w:pPr>
        <w:tabs>
          <w:tab w:val="left" w:pos="656"/>
        </w:tabs>
      </w:pPr>
      <w:r w:rsidRPr="001202B3">
        <w:t>Andy Buccino</w:t>
      </w:r>
      <w:r w:rsidR="007D66AC">
        <w:t xml:space="preserve"> </w:t>
      </w:r>
      <w:r w:rsidR="00E41F00">
        <w:t>YES</w:t>
      </w:r>
    </w:p>
    <w:p w14:paraId="3E16D463" w14:textId="5F6D3470" w:rsidR="00F97316" w:rsidRPr="00B0750D" w:rsidRDefault="00F97316" w:rsidP="00F97316">
      <w:pPr>
        <w:tabs>
          <w:tab w:val="left" w:pos="656"/>
        </w:tabs>
      </w:pPr>
      <w:r w:rsidRPr="001202B3">
        <w:t>Bennett Doherty</w:t>
      </w:r>
      <w:r w:rsidR="000025A7">
        <w:t xml:space="preserve"> </w:t>
      </w:r>
      <w:r w:rsidR="00E41F00">
        <w:t>YES</w:t>
      </w:r>
    </w:p>
    <w:p w14:paraId="0CDEC125" w14:textId="5E79E70F" w:rsidR="00F97316" w:rsidRPr="00B0750D" w:rsidRDefault="00F97316" w:rsidP="00F97316">
      <w:pPr>
        <w:tabs>
          <w:tab w:val="left" w:pos="656"/>
        </w:tabs>
      </w:pPr>
      <w:r w:rsidRPr="00B0750D">
        <w:t>Michael Browne</w:t>
      </w:r>
      <w:r w:rsidR="004A17C4">
        <w:t xml:space="preserve"> </w:t>
      </w:r>
      <w:r w:rsidR="00E41F00">
        <w:t>YES</w:t>
      </w:r>
    </w:p>
    <w:p w14:paraId="58A4607D" w14:textId="26CBBB10" w:rsidR="00F97316" w:rsidRPr="001202B3" w:rsidRDefault="00F97316" w:rsidP="00F97316">
      <w:pPr>
        <w:tabs>
          <w:tab w:val="left" w:pos="656"/>
        </w:tabs>
      </w:pPr>
      <w:r w:rsidRPr="001202B3">
        <w:t>Ariel Brenner</w:t>
      </w:r>
      <w:r w:rsidR="00C16D93">
        <w:t xml:space="preserve"> </w:t>
      </w:r>
      <w:r w:rsidR="00E41F00">
        <w:t>YES</w:t>
      </w:r>
    </w:p>
    <w:p w14:paraId="35167028" w14:textId="5D0A03EA" w:rsidR="00F97316" w:rsidRPr="00B0750D" w:rsidRDefault="00F97316" w:rsidP="00F97316">
      <w:pPr>
        <w:tabs>
          <w:tab w:val="left" w:pos="656"/>
        </w:tabs>
      </w:pPr>
      <w:r w:rsidRPr="001202B3">
        <w:t>Brian Shanks</w:t>
      </w:r>
      <w:r w:rsidR="00594F53">
        <w:t xml:space="preserve"> </w:t>
      </w:r>
      <w:r w:rsidR="00E41F00">
        <w:t>YES</w:t>
      </w:r>
    </w:p>
    <w:p w14:paraId="0912BB90" w14:textId="108B55BB" w:rsidR="00F97316" w:rsidRPr="001202B3" w:rsidRDefault="00F97316" w:rsidP="00F97316">
      <w:pPr>
        <w:tabs>
          <w:tab w:val="left" w:pos="656"/>
        </w:tabs>
      </w:pPr>
      <w:r w:rsidRPr="001202B3">
        <w:t>David Arkin</w:t>
      </w:r>
      <w:r w:rsidR="00A93637">
        <w:t xml:space="preserve"> </w:t>
      </w:r>
      <w:r w:rsidR="00E41F00">
        <w:t>YES</w:t>
      </w:r>
    </w:p>
    <w:p w14:paraId="2EB23810" w14:textId="76BD3875" w:rsidR="00F97316" w:rsidRPr="00B0750D" w:rsidRDefault="00F97316" w:rsidP="00F97316">
      <w:pPr>
        <w:tabs>
          <w:tab w:val="left" w:pos="656"/>
        </w:tabs>
      </w:pPr>
      <w:r w:rsidRPr="001202B3">
        <w:t>David Goldstein</w:t>
      </w:r>
      <w:r w:rsidR="00EF2B50">
        <w:t xml:space="preserve"> </w:t>
      </w:r>
      <w:r w:rsidR="00E41F00">
        <w:t>YES</w:t>
      </w:r>
    </w:p>
    <w:p w14:paraId="061D92DC" w14:textId="5B35FD72" w:rsidR="00F97316" w:rsidRPr="00B0750D" w:rsidRDefault="00F97316" w:rsidP="00F97316">
      <w:pPr>
        <w:tabs>
          <w:tab w:val="left" w:pos="656"/>
        </w:tabs>
      </w:pPr>
      <w:r w:rsidRPr="001202B3">
        <w:t>Brett Welch</w:t>
      </w:r>
      <w:r w:rsidRPr="00B0750D">
        <w:t xml:space="preserve"> </w:t>
      </w:r>
      <w:r w:rsidR="00E41F00">
        <w:t>YES</w:t>
      </w:r>
    </w:p>
    <w:p w14:paraId="3797BB9E" w14:textId="61E9A399" w:rsidR="00F97316" w:rsidRDefault="00F97316" w:rsidP="00F97316">
      <w:pPr>
        <w:tabs>
          <w:tab w:val="left" w:pos="656"/>
        </w:tabs>
      </w:pPr>
      <w:r w:rsidRPr="001202B3">
        <w:t>Joel Martell</w:t>
      </w:r>
      <w:r w:rsidR="00A65F0A">
        <w:t xml:space="preserve"> </w:t>
      </w:r>
      <w:r w:rsidR="00E41F00">
        <w:t>YES</w:t>
      </w:r>
    </w:p>
    <w:p w14:paraId="663FDE86" w14:textId="280B6E48" w:rsidR="00C773BE" w:rsidRDefault="00C773BE" w:rsidP="00C773BE">
      <w:pPr>
        <w:tabs>
          <w:tab w:val="left" w:pos="656"/>
        </w:tabs>
      </w:pPr>
      <w:r w:rsidRPr="001202B3">
        <w:t>Philip Squires</w:t>
      </w:r>
      <w:r>
        <w:t xml:space="preserve"> </w:t>
      </w:r>
      <w:r w:rsidR="00E41F00">
        <w:t>YES</w:t>
      </w:r>
      <w:r w:rsidR="0026709F">
        <w:t xml:space="preserve"> (via email </w:t>
      </w:r>
      <w:r w:rsidR="00E41F00">
        <w:t>to Tracy 7/9</w:t>
      </w:r>
      <w:r w:rsidR="0026709F">
        <w:t>)</w:t>
      </w:r>
    </w:p>
    <w:p w14:paraId="2C5304D0" w14:textId="247F3B0D" w:rsidR="0026709F" w:rsidRDefault="0067361E" w:rsidP="00C773BE">
      <w:pPr>
        <w:tabs>
          <w:tab w:val="left" w:pos="656"/>
        </w:tabs>
      </w:pPr>
      <w:r>
        <w:t xml:space="preserve">David Eisenberg </w:t>
      </w:r>
      <w:r w:rsidR="00E41F00">
        <w:t>YES</w:t>
      </w:r>
      <w:r>
        <w:t xml:space="preserve"> (via email</w:t>
      </w:r>
      <w:r w:rsidR="00E41F00">
        <w:t xml:space="preserve"> to Noah/Chris 7/8)</w:t>
      </w:r>
    </w:p>
    <w:p w14:paraId="612E99C6" w14:textId="77777777" w:rsidR="00E41F00" w:rsidRDefault="00E41F00" w:rsidP="00E41F00">
      <w:pPr>
        <w:tabs>
          <w:tab w:val="left" w:pos="656"/>
        </w:tabs>
      </w:pPr>
      <w:r w:rsidRPr="001202B3">
        <w:t>Alex Rees</w:t>
      </w:r>
      <w:r>
        <w:t xml:space="preserve"> ABSTAIN</w:t>
      </w:r>
    </w:p>
    <w:p w14:paraId="69C1A1EB" w14:textId="1D676DFF" w:rsidR="0067361E" w:rsidRPr="00B0750D" w:rsidRDefault="00E41F00" w:rsidP="00C773BE">
      <w:pPr>
        <w:tabs>
          <w:tab w:val="left" w:pos="656"/>
        </w:tabs>
      </w:pPr>
      <w:r w:rsidRPr="001202B3">
        <w:t>Jeffrey Bradley</w:t>
      </w:r>
      <w:r>
        <w:t xml:space="preserve"> ABSTAIN</w:t>
      </w:r>
    </w:p>
    <w:p w14:paraId="3B48AE25" w14:textId="77777777" w:rsidR="00C773BE" w:rsidRPr="00B0750D" w:rsidRDefault="00C773BE" w:rsidP="00C773BE">
      <w:pPr>
        <w:shd w:val="clear" w:color="auto" w:fill="FFFFFF"/>
      </w:pPr>
      <w:r w:rsidRPr="00B0750D">
        <w:t xml:space="preserve">Charlie Haack </w:t>
      </w:r>
      <w:r>
        <w:t>– Not present for vote</w:t>
      </w:r>
    </w:p>
    <w:p w14:paraId="505001BA" w14:textId="53EE9F8D" w:rsidR="00F97316" w:rsidRDefault="0026709F" w:rsidP="00E41F00">
      <w:pPr>
        <w:tabs>
          <w:tab w:val="left" w:pos="656"/>
        </w:tabs>
      </w:pPr>
      <w:r w:rsidRPr="001202B3">
        <w:t xml:space="preserve">Danuta </w:t>
      </w:r>
      <w:proofErr w:type="spellStart"/>
      <w:r w:rsidRPr="001202B3">
        <w:t>Drozdowicz</w:t>
      </w:r>
      <w:proofErr w:type="spellEnd"/>
      <w:r>
        <w:t xml:space="preserve"> – Not present for vote</w:t>
      </w:r>
    </w:p>
    <w:p w14:paraId="37277DCD" w14:textId="77777777" w:rsidR="00E41F00" w:rsidRDefault="00E41F00" w:rsidP="00E41F00">
      <w:pPr>
        <w:tabs>
          <w:tab w:val="left" w:pos="656"/>
        </w:tabs>
      </w:pPr>
    </w:p>
    <w:p w14:paraId="27FD3398" w14:textId="0FC2CDBA" w:rsidR="00E41F00" w:rsidRDefault="00E41F00" w:rsidP="00E41F00">
      <w:pPr>
        <w:tabs>
          <w:tab w:val="left" w:pos="656"/>
        </w:tabs>
      </w:pPr>
      <w:r w:rsidRPr="00340A2A">
        <w:rPr>
          <w:b/>
          <w:bCs/>
        </w:rPr>
        <w:t>Affirmative</w:t>
      </w:r>
      <w:r>
        <w:t xml:space="preserve"> – 21</w:t>
      </w:r>
    </w:p>
    <w:p w14:paraId="38D3BF42" w14:textId="7E4F48FF" w:rsidR="00E41F00" w:rsidRPr="002460D8" w:rsidRDefault="00E41F00" w:rsidP="00E41F00">
      <w:pPr>
        <w:tabs>
          <w:tab w:val="left" w:pos="656"/>
        </w:tabs>
      </w:pPr>
      <w:r w:rsidRPr="00340A2A">
        <w:rPr>
          <w:b/>
          <w:bCs/>
        </w:rPr>
        <w:t>Ab</w:t>
      </w:r>
      <w:r w:rsidRPr="002460D8">
        <w:rPr>
          <w:b/>
          <w:bCs/>
        </w:rPr>
        <w:t>stained</w:t>
      </w:r>
      <w:r w:rsidRPr="002460D8">
        <w:t xml:space="preserve"> – 2</w:t>
      </w:r>
    </w:p>
    <w:p w14:paraId="04C56785" w14:textId="100D34AA" w:rsidR="00340A2A" w:rsidRPr="002460D8" w:rsidRDefault="00636AA8" w:rsidP="00E41F00">
      <w:pPr>
        <w:tabs>
          <w:tab w:val="left" w:pos="656"/>
        </w:tabs>
      </w:pPr>
      <w:r w:rsidRPr="002460D8">
        <w:t>No – 0</w:t>
      </w:r>
    </w:p>
    <w:p w14:paraId="25A125C8" w14:textId="77777777" w:rsidR="004E1551" w:rsidRPr="002460D8" w:rsidRDefault="004E1551" w:rsidP="006261B9">
      <w:pPr>
        <w:shd w:val="clear" w:color="auto" w:fill="FFFFFF"/>
        <w:rPr>
          <w:rFonts w:ascii="Calibri" w:hAnsi="Calibri" w:cs="Calibri"/>
          <w:b/>
          <w:bCs/>
        </w:rPr>
      </w:pPr>
    </w:p>
    <w:p w14:paraId="33667447" w14:textId="4E0C3FB9" w:rsidR="00BA678E" w:rsidRPr="002460D8" w:rsidRDefault="00BA678E" w:rsidP="006261B9">
      <w:pPr>
        <w:shd w:val="clear" w:color="auto" w:fill="FFFFFF"/>
        <w:rPr>
          <w:rFonts w:ascii="Calibri" w:hAnsi="Calibri" w:cs="Calibri"/>
          <w:b/>
          <w:bCs/>
        </w:rPr>
      </w:pPr>
      <w:r w:rsidRPr="002460D8">
        <w:rPr>
          <w:rFonts w:ascii="Calibri" w:hAnsi="Calibri" w:cs="Calibri"/>
          <w:b/>
          <w:bCs/>
        </w:rPr>
        <w:t>Adjourn</w:t>
      </w:r>
    </w:p>
    <w:p w14:paraId="49F5FB7E" w14:textId="479D6DD3" w:rsidR="00987A2F" w:rsidRPr="002460D8" w:rsidRDefault="00987A2F" w:rsidP="006261B9">
      <w:pPr>
        <w:shd w:val="clear" w:color="auto" w:fill="FFFFFF"/>
        <w:rPr>
          <w:rFonts w:ascii="Calibri" w:hAnsi="Calibri" w:cs="Calibri"/>
        </w:rPr>
      </w:pPr>
    </w:p>
    <w:p w14:paraId="54BC8A5F" w14:textId="5944B351" w:rsidR="002460D8" w:rsidRPr="002460D8" w:rsidRDefault="002460D8" w:rsidP="006261B9">
      <w:pPr>
        <w:shd w:val="clear" w:color="auto" w:fill="FFFFFF"/>
        <w:rPr>
          <w:rFonts w:ascii="Calibri" w:hAnsi="Calibri" w:cs="Calibri"/>
        </w:rPr>
      </w:pPr>
      <w:r w:rsidRPr="002460D8">
        <w:rPr>
          <w:rFonts w:ascii="Calibri" w:hAnsi="Calibri" w:cs="Calibri"/>
        </w:rPr>
        <w:t>Meeting adjourned at</w:t>
      </w:r>
      <w:r>
        <w:rPr>
          <w:rFonts w:ascii="Calibri" w:hAnsi="Calibri" w:cs="Calibri"/>
        </w:rPr>
        <w:t xml:space="preserve"> 1:24 PM ET.</w:t>
      </w:r>
    </w:p>
    <w:sectPr w:rsidR="002460D8" w:rsidRPr="002460D8" w:rsidSect="00F915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595"/>
    <w:multiLevelType w:val="hybridMultilevel"/>
    <w:tmpl w:val="6DD2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32B7"/>
    <w:multiLevelType w:val="multilevel"/>
    <w:tmpl w:val="87A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E0DA0"/>
    <w:multiLevelType w:val="multilevel"/>
    <w:tmpl w:val="ADA2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D4D87"/>
    <w:multiLevelType w:val="hybridMultilevel"/>
    <w:tmpl w:val="0874927E"/>
    <w:lvl w:ilvl="0" w:tplc="52E463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2700F"/>
    <w:multiLevelType w:val="multilevel"/>
    <w:tmpl w:val="7A38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CB75C2"/>
    <w:multiLevelType w:val="multilevel"/>
    <w:tmpl w:val="B24A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F04B4"/>
    <w:multiLevelType w:val="multilevel"/>
    <w:tmpl w:val="27F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9574298">
    <w:abstractNumId w:val="6"/>
  </w:num>
  <w:num w:numId="2" w16cid:durableId="1715697765">
    <w:abstractNumId w:val="1"/>
  </w:num>
  <w:num w:numId="3" w16cid:durableId="43523662">
    <w:abstractNumId w:val="4"/>
  </w:num>
  <w:num w:numId="4" w16cid:durableId="351076408">
    <w:abstractNumId w:val="0"/>
  </w:num>
  <w:num w:numId="5" w16cid:durableId="811555439">
    <w:abstractNumId w:val="2"/>
  </w:num>
  <w:num w:numId="6" w16cid:durableId="1331368939">
    <w:abstractNumId w:val="5"/>
  </w:num>
  <w:num w:numId="7" w16cid:durableId="634796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4"/>
    <w:rsid w:val="00000D68"/>
    <w:rsid w:val="000025A7"/>
    <w:rsid w:val="0001328C"/>
    <w:rsid w:val="00013318"/>
    <w:rsid w:val="00021A5C"/>
    <w:rsid w:val="00025EE2"/>
    <w:rsid w:val="00034A1D"/>
    <w:rsid w:val="00036C68"/>
    <w:rsid w:val="00054376"/>
    <w:rsid w:val="00055923"/>
    <w:rsid w:val="0007749A"/>
    <w:rsid w:val="00093034"/>
    <w:rsid w:val="000C4614"/>
    <w:rsid w:val="000D7D6F"/>
    <w:rsid w:val="000E1588"/>
    <w:rsid w:val="000E47EE"/>
    <w:rsid w:val="000E4E2F"/>
    <w:rsid w:val="000F4AE8"/>
    <w:rsid w:val="0011613F"/>
    <w:rsid w:val="0011630C"/>
    <w:rsid w:val="001202B3"/>
    <w:rsid w:val="00124CD7"/>
    <w:rsid w:val="00126DAF"/>
    <w:rsid w:val="00132266"/>
    <w:rsid w:val="00132BD2"/>
    <w:rsid w:val="0014286C"/>
    <w:rsid w:val="00157126"/>
    <w:rsid w:val="00162CBD"/>
    <w:rsid w:val="001642E1"/>
    <w:rsid w:val="001724F1"/>
    <w:rsid w:val="00177B6B"/>
    <w:rsid w:val="00183CD5"/>
    <w:rsid w:val="00185DC0"/>
    <w:rsid w:val="00187186"/>
    <w:rsid w:val="00197029"/>
    <w:rsid w:val="001A1787"/>
    <w:rsid w:val="001B434F"/>
    <w:rsid w:val="001C351C"/>
    <w:rsid w:val="001C56A3"/>
    <w:rsid w:val="001D2A14"/>
    <w:rsid w:val="001D3A27"/>
    <w:rsid w:val="001D4D8F"/>
    <w:rsid w:val="001D61EA"/>
    <w:rsid w:val="00211A18"/>
    <w:rsid w:val="00213D4F"/>
    <w:rsid w:val="002267A1"/>
    <w:rsid w:val="00226C8E"/>
    <w:rsid w:val="00234DE2"/>
    <w:rsid w:val="00240E03"/>
    <w:rsid w:val="0024280F"/>
    <w:rsid w:val="0024334D"/>
    <w:rsid w:val="002460D8"/>
    <w:rsid w:val="00251921"/>
    <w:rsid w:val="00256AC6"/>
    <w:rsid w:val="0026369E"/>
    <w:rsid w:val="0026709F"/>
    <w:rsid w:val="00270141"/>
    <w:rsid w:val="00270A94"/>
    <w:rsid w:val="00284419"/>
    <w:rsid w:val="002B1191"/>
    <w:rsid w:val="002B4140"/>
    <w:rsid w:val="002B78ED"/>
    <w:rsid w:val="002C6571"/>
    <w:rsid w:val="002C7FA1"/>
    <w:rsid w:val="002D56DD"/>
    <w:rsid w:val="002D64E2"/>
    <w:rsid w:val="002E201F"/>
    <w:rsid w:val="002E3C5E"/>
    <w:rsid w:val="002F7B30"/>
    <w:rsid w:val="003114EA"/>
    <w:rsid w:val="003150F0"/>
    <w:rsid w:val="0031690A"/>
    <w:rsid w:val="003250A4"/>
    <w:rsid w:val="0032529B"/>
    <w:rsid w:val="00332400"/>
    <w:rsid w:val="00336C80"/>
    <w:rsid w:val="00340A2A"/>
    <w:rsid w:val="00373ED0"/>
    <w:rsid w:val="0038153B"/>
    <w:rsid w:val="003818AB"/>
    <w:rsid w:val="00384C73"/>
    <w:rsid w:val="0038565C"/>
    <w:rsid w:val="00387C2B"/>
    <w:rsid w:val="00387FAB"/>
    <w:rsid w:val="0039017D"/>
    <w:rsid w:val="0039318F"/>
    <w:rsid w:val="00397B4D"/>
    <w:rsid w:val="003A7CCA"/>
    <w:rsid w:val="003C3854"/>
    <w:rsid w:val="003D27B1"/>
    <w:rsid w:val="003D74DA"/>
    <w:rsid w:val="003E2C30"/>
    <w:rsid w:val="003E408E"/>
    <w:rsid w:val="003E4812"/>
    <w:rsid w:val="00400449"/>
    <w:rsid w:val="00413363"/>
    <w:rsid w:val="00416D8A"/>
    <w:rsid w:val="00422452"/>
    <w:rsid w:val="0042606B"/>
    <w:rsid w:val="00442832"/>
    <w:rsid w:val="00463743"/>
    <w:rsid w:val="00484E47"/>
    <w:rsid w:val="00485C49"/>
    <w:rsid w:val="00494203"/>
    <w:rsid w:val="004958F6"/>
    <w:rsid w:val="004A15E4"/>
    <w:rsid w:val="004A17C4"/>
    <w:rsid w:val="004A3FA8"/>
    <w:rsid w:val="004B7367"/>
    <w:rsid w:val="004C69AF"/>
    <w:rsid w:val="004D4D0B"/>
    <w:rsid w:val="004E1551"/>
    <w:rsid w:val="004E2B24"/>
    <w:rsid w:val="004E4986"/>
    <w:rsid w:val="005116A8"/>
    <w:rsid w:val="00514553"/>
    <w:rsid w:val="005164BD"/>
    <w:rsid w:val="005300AD"/>
    <w:rsid w:val="00531023"/>
    <w:rsid w:val="00531F3B"/>
    <w:rsid w:val="005335A4"/>
    <w:rsid w:val="005366F0"/>
    <w:rsid w:val="0054096E"/>
    <w:rsid w:val="00542705"/>
    <w:rsid w:val="005431E8"/>
    <w:rsid w:val="00544899"/>
    <w:rsid w:val="00552A66"/>
    <w:rsid w:val="00554479"/>
    <w:rsid w:val="00555D6C"/>
    <w:rsid w:val="005630C9"/>
    <w:rsid w:val="00574F40"/>
    <w:rsid w:val="00581597"/>
    <w:rsid w:val="00594F53"/>
    <w:rsid w:val="005A104A"/>
    <w:rsid w:val="005A3B54"/>
    <w:rsid w:val="005A7886"/>
    <w:rsid w:val="005B41AC"/>
    <w:rsid w:val="005C36DE"/>
    <w:rsid w:val="005C48FD"/>
    <w:rsid w:val="005C5A95"/>
    <w:rsid w:val="005C60FD"/>
    <w:rsid w:val="005D2FC4"/>
    <w:rsid w:val="005E289E"/>
    <w:rsid w:val="005E3EA8"/>
    <w:rsid w:val="005F2F36"/>
    <w:rsid w:val="005F3DFA"/>
    <w:rsid w:val="006018EE"/>
    <w:rsid w:val="0060743A"/>
    <w:rsid w:val="0061178D"/>
    <w:rsid w:val="0062350A"/>
    <w:rsid w:val="00624260"/>
    <w:rsid w:val="006261B9"/>
    <w:rsid w:val="00634D32"/>
    <w:rsid w:val="00636218"/>
    <w:rsid w:val="00636AA8"/>
    <w:rsid w:val="006642DB"/>
    <w:rsid w:val="00671D0E"/>
    <w:rsid w:val="0067361E"/>
    <w:rsid w:val="0068090A"/>
    <w:rsid w:val="00680F67"/>
    <w:rsid w:val="0068701C"/>
    <w:rsid w:val="00694570"/>
    <w:rsid w:val="006A21CF"/>
    <w:rsid w:val="006B172C"/>
    <w:rsid w:val="006B285F"/>
    <w:rsid w:val="006C4057"/>
    <w:rsid w:val="006C4E2A"/>
    <w:rsid w:val="006E32D8"/>
    <w:rsid w:val="006F6524"/>
    <w:rsid w:val="00704216"/>
    <w:rsid w:val="00705956"/>
    <w:rsid w:val="0070615D"/>
    <w:rsid w:val="0071141D"/>
    <w:rsid w:val="0072378B"/>
    <w:rsid w:val="007332DF"/>
    <w:rsid w:val="007442A9"/>
    <w:rsid w:val="007551C3"/>
    <w:rsid w:val="00765F3A"/>
    <w:rsid w:val="00777097"/>
    <w:rsid w:val="007778A7"/>
    <w:rsid w:val="0078386C"/>
    <w:rsid w:val="007947DD"/>
    <w:rsid w:val="007970C5"/>
    <w:rsid w:val="007A7010"/>
    <w:rsid w:val="007D66AC"/>
    <w:rsid w:val="007D7D92"/>
    <w:rsid w:val="007E1393"/>
    <w:rsid w:val="007E2F53"/>
    <w:rsid w:val="007E5C5E"/>
    <w:rsid w:val="00807D64"/>
    <w:rsid w:val="00816B73"/>
    <w:rsid w:val="008250E6"/>
    <w:rsid w:val="008257A0"/>
    <w:rsid w:val="00845FB5"/>
    <w:rsid w:val="00846EA0"/>
    <w:rsid w:val="00871134"/>
    <w:rsid w:val="00872FAB"/>
    <w:rsid w:val="00875D5E"/>
    <w:rsid w:val="008A63ED"/>
    <w:rsid w:val="008B048F"/>
    <w:rsid w:val="008B2CED"/>
    <w:rsid w:val="008C36E7"/>
    <w:rsid w:val="008E293A"/>
    <w:rsid w:val="008E7D42"/>
    <w:rsid w:val="008F4E23"/>
    <w:rsid w:val="009061D4"/>
    <w:rsid w:val="0092517A"/>
    <w:rsid w:val="00933581"/>
    <w:rsid w:val="0095221F"/>
    <w:rsid w:val="00973781"/>
    <w:rsid w:val="00975518"/>
    <w:rsid w:val="009766B6"/>
    <w:rsid w:val="00983781"/>
    <w:rsid w:val="00987A2F"/>
    <w:rsid w:val="009956D7"/>
    <w:rsid w:val="009965F4"/>
    <w:rsid w:val="009A2D35"/>
    <w:rsid w:val="009A350B"/>
    <w:rsid w:val="009A4610"/>
    <w:rsid w:val="009B1844"/>
    <w:rsid w:val="009B31B9"/>
    <w:rsid w:val="009C246A"/>
    <w:rsid w:val="009C5E37"/>
    <w:rsid w:val="009D4A42"/>
    <w:rsid w:val="009D6E85"/>
    <w:rsid w:val="009E68BC"/>
    <w:rsid w:val="009F0C78"/>
    <w:rsid w:val="009F6E3C"/>
    <w:rsid w:val="00A0338C"/>
    <w:rsid w:val="00A056E9"/>
    <w:rsid w:val="00A124AE"/>
    <w:rsid w:val="00A20410"/>
    <w:rsid w:val="00A2167E"/>
    <w:rsid w:val="00A34668"/>
    <w:rsid w:val="00A35902"/>
    <w:rsid w:val="00A4058A"/>
    <w:rsid w:val="00A411A7"/>
    <w:rsid w:val="00A47BC8"/>
    <w:rsid w:val="00A65F0A"/>
    <w:rsid w:val="00A800A6"/>
    <w:rsid w:val="00A93637"/>
    <w:rsid w:val="00AB28AE"/>
    <w:rsid w:val="00AD03D5"/>
    <w:rsid w:val="00AD36E7"/>
    <w:rsid w:val="00AE778F"/>
    <w:rsid w:val="00AF0BBF"/>
    <w:rsid w:val="00B0750D"/>
    <w:rsid w:val="00B166BF"/>
    <w:rsid w:val="00B1770D"/>
    <w:rsid w:val="00B30307"/>
    <w:rsid w:val="00B34E25"/>
    <w:rsid w:val="00B4280E"/>
    <w:rsid w:val="00B4714A"/>
    <w:rsid w:val="00B51880"/>
    <w:rsid w:val="00B60697"/>
    <w:rsid w:val="00B63B18"/>
    <w:rsid w:val="00B74A24"/>
    <w:rsid w:val="00B84E4C"/>
    <w:rsid w:val="00B87267"/>
    <w:rsid w:val="00BA37DA"/>
    <w:rsid w:val="00BA678E"/>
    <w:rsid w:val="00BB7AA3"/>
    <w:rsid w:val="00BC0071"/>
    <w:rsid w:val="00BC31FB"/>
    <w:rsid w:val="00BD0584"/>
    <w:rsid w:val="00BE65D6"/>
    <w:rsid w:val="00BF7679"/>
    <w:rsid w:val="00C0775E"/>
    <w:rsid w:val="00C102DF"/>
    <w:rsid w:val="00C16D93"/>
    <w:rsid w:val="00C23AA9"/>
    <w:rsid w:val="00C23BF1"/>
    <w:rsid w:val="00C26239"/>
    <w:rsid w:val="00C4500E"/>
    <w:rsid w:val="00C507B5"/>
    <w:rsid w:val="00C52F70"/>
    <w:rsid w:val="00C6347A"/>
    <w:rsid w:val="00C649F5"/>
    <w:rsid w:val="00C72C02"/>
    <w:rsid w:val="00C72C12"/>
    <w:rsid w:val="00C76B86"/>
    <w:rsid w:val="00C773BE"/>
    <w:rsid w:val="00C855A4"/>
    <w:rsid w:val="00C86139"/>
    <w:rsid w:val="00C93817"/>
    <w:rsid w:val="00C9661F"/>
    <w:rsid w:val="00CA2CD0"/>
    <w:rsid w:val="00CB4FC7"/>
    <w:rsid w:val="00CB5262"/>
    <w:rsid w:val="00CC177F"/>
    <w:rsid w:val="00CC7F18"/>
    <w:rsid w:val="00CD6E1E"/>
    <w:rsid w:val="00CE7F44"/>
    <w:rsid w:val="00D01082"/>
    <w:rsid w:val="00D04380"/>
    <w:rsid w:val="00D16F19"/>
    <w:rsid w:val="00D17847"/>
    <w:rsid w:val="00D63A00"/>
    <w:rsid w:val="00D64F80"/>
    <w:rsid w:val="00D705E5"/>
    <w:rsid w:val="00D76FD3"/>
    <w:rsid w:val="00D771E6"/>
    <w:rsid w:val="00D84BE6"/>
    <w:rsid w:val="00D93280"/>
    <w:rsid w:val="00DA5EDB"/>
    <w:rsid w:val="00DB7F2A"/>
    <w:rsid w:val="00DC188B"/>
    <w:rsid w:val="00DC39C6"/>
    <w:rsid w:val="00DC6864"/>
    <w:rsid w:val="00DD170E"/>
    <w:rsid w:val="00DE0037"/>
    <w:rsid w:val="00DE260D"/>
    <w:rsid w:val="00DE6EA6"/>
    <w:rsid w:val="00DF040A"/>
    <w:rsid w:val="00DF2195"/>
    <w:rsid w:val="00E21A45"/>
    <w:rsid w:val="00E22D9B"/>
    <w:rsid w:val="00E32FC9"/>
    <w:rsid w:val="00E364DF"/>
    <w:rsid w:val="00E41F00"/>
    <w:rsid w:val="00E52CC3"/>
    <w:rsid w:val="00E60415"/>
    <w:rsid w:val="00E659E0"/>
    <w:rsid w:val="00E6608D"/>
    <w:rsid w:val="00E84664"/>
    <w:rsid w:val="00E91412"/>
    <w:rsid w:val="00EA11F3"/>
    <w:rsid w:val="00EA1977"/>
    <w:rsid w:val="00EA429F"/>
    <w:rsid w:val="00EB1C5A"/>
    <w:rsid w:val="00EC56DC"/>
    <w:rsid w:val="00EE760F"/>
    <w:rsid w:val="00EF2B50"/>
    <w:rsid w:val="00EF4C85"/>
    <w:rsid w:val="00EF7C52"/>
    <w:rsid w:val="00F03B8A"/>
    <w:rsid w:val="00F069B9"/>
    <w:rsid w:val="00F1656A"/>
    <w:rsid w:val="00F172B1"/>
    <w:rsid w:val="00F345FE"/>
    <w:rsid w:val="00F404E3"/>
    <w:rsid w:val="00F419E6"/>
    <w:rsid w:val="00F548ED"/>
    <w:rsid w:val="00F70CDB"/>
    <w:rsid w:val="00F87AC8"/>
    <w:rsid w:val="00F915BD"/>
    <w:rsid w:val="00F97316"/>
    <w:rsid w:val="00F974E1"/>
    <w:rsid w:val="00FA1E37"/>
    <w:rsid w:val="00FA2EC0"/>
    <w:rsid w:val="00FA3737"/>
    <w:rsid w:val="00FA6F60"/>
    <w:rsid w:val="00FA7906"/>
    <w:rsid w:val="00FB12B7"/>
    <w:rsid w:val="00FE4EAE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DC2FC"/>
  <w15:chartTrackingRefBased/>
  <w15:docId w15:val="{D3D9B1BE-D824-4755-ADC5-E2369989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B5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38153B"/>
  </w:style>
  <w:style w:type="character" w:styleId="Hyperlink">
    <w:name w:val="Hyperlink"/>
    <w:basedOn w:val="DefaultParagraphFont"/>
    <w:uiPriority w:val="99"/>
    <w:unhideWhenUsed/>
    <w:rsid w:val="003815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1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0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2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w6wpYJ3X1t6nxL2KlAf1g5649G_OVEs8gsrX3ZMIWyl-XQKjfrnRjij-GQ6ddhh3.fei7awSqS7aamOPx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ropbox.com/scl/fi/z8n25bm4iknubxb5r3fjx/RESNET-1550-draft-for-technical-committee-review-240704.docx?rlkey=dmnon23kx0pd2fbygdzee1srh&amp;st=pjocm0nf&amp;dl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ropbox.com/scl/fi/fqo8xsc3wqni422xgs5p5/240626_RESNET-1550-Frequently-Asked-Questions.docx?rlkey=298g3fv8oh2bbq21820hs9cvq&amp;st=fa7c3xnq&amp;dl=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ropbox.com/scl/fi/3tnmkwqtucom9fer6h6pu/RESNET-1550-Draft-Strategy-Work-Plan.docx?rlkey=rl7uubzsx9xipytcvtawyvvvl&amp;st=uuntut2g&amp;dl=0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iel@newbuilding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58049-0FEB-4CCB-8381-5FEEF7052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3B285-4914-4EC8-A528-4A6080097E88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FA504942-E97E-4C38-AAE6-EC15BC6E8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Links>
    <vt:vector size="30" baseType="variant">
      <vt:variant>
        <vt:i4>7405695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https://www.dropbox.com/scl/fi/z8n25bm4iknubxb5r3fjx/RESNET-1550-draft-for-technical-committee-review-240704.docx?rlkey=dmnon23kx0pd2fbygdzee1srh&amp;st=pjocm0nf&amp;dl=0</vt:lpwstr>
      </vt:variant>
      <vt:variant>
        <vt:lpwstr/>
      </vt:variant>
      <vt:variant>
        <vt:i4>3342347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https://www.dropbox.com/scl/fi/fqo8xsc3wqni422xgs5p5/240626_RESNET-1550-Frequently-Asked-Questions.docx?rlkey=298g3fv8oh2bbq21820hs9cvq&amp;st=fa7c3xnq&amp;dl=0</vt:lpwstr>
      </vt:variant>
      <vt:variant>
        <vt:lpwstr/>
      </vt:variant>
      <vt:variant>
        <vt:i4>7012475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https://www.dropbox.com/scl/fi/3tnmkwqtucom9fer6h6pu/RESNET-1550-Draft-Strategy-Work-Plan.docx?rlkey=rl7uubzsx9xipytcvtawyvvvl&amp;st=uuntut2g&amp;dl=0</vt:lpwstr>
      </vt:variant>
      <vt:variant>
        <vt:lpwstr/>
      </vt:variant>
      <vt:variant>
        <vt:i4>5505125</vt:i4>
      </vt:variant>
      <vt:variant>
        <vt:i4>3</vt:i4>
      </vt:variant>
      <vt:variant>
        <vt:i4>0</vt:i4>
      </vt:variant>
      <vt:variant>
        <vt:i4>5</vt:i4>
      </vt:variant>
      <vt:variant>
        <vt:lpwstr>mailto:ariel@newbuildings.org</vt:lpwstr>
      </vt:variant>
      <vt:variant>
        <vt:lpwstr/>
      </vt:variant>
      <vt:variant>
        <vt:i4>3407876</vt:i4>
      </vt:variant>
      <vt:variant>
        <vt:i4>0</vt:i4>
      </vt:variant>
      <vt:variant>
        <vt:i4>0</vt:i4>
      </vt:variant>
      <vt:variant>
        <vt:i4>5</vt:i4>
      </vt:variant>
      <vt:variant>
        <vt:lpwstr>https://zoom.us/rec/share/w6wpYJ3X1t6nxL2KlAf1g5649G_OVEs8gsrX3ZMIWyl-XQKjfrnRjij-GQ6ddhh3.fei7awSqS7aamOPx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dcterms:created xsi:type="dcterms:W3CDTF">2024-07-09T18:14:00Z</dcterms:created>
  <dcterms:modified xsi:type="dcterms:W3CDTF">2024-07-09T18:14:00Z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