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931EAE" w14:textId="77777777" w:rsidR="00C900E2" w:rsidRDefault="00C900E2"/>
    <w:p w14:paraId="1FE22FFA" w14:textId="77777777" w:rsidR="00BB53EC" w:rsidRDefault="00BB53EC"/>
    <w:p w14:paraId="635568AD" w14:textId="7AB22CA2" w:rsidR="00BB53EC" w:rsidRDefault="00BB53EC">
      <w:r>
        <w:t>SDC 1100 Task Group Meeting Minutes</w:t>
      </w:r>
      <w:r>
        <w:tab/>
      </w:r>
      <w:r>
        <w:tab/>
      </w:r>
      <w:r>
        <w:tab/>
        <w:t>July 22</w:t>
      </w:r>
      <w:r w:rsidRPr="00BB53EC">
        <w:rPr>
          <w:vertAlign w:val="superscript"/>
        </w:rPr>
        <w:t>nd</w:t>
      </w:r>
      <w:r>
        <w:t xml:space="preserve">, </w:t>
      </w:r>
      <w:proofErr w:type="gramStart"/>
      <w:r>
        <w:t>2025</w:t>
      </w:r>
      <w:proofErr w:type="gramEnd"/>
      <w:r>
        <w:t xml:space="preserve"> 3-4 PM EST</w:t>
      </w:r>
    </w:p>
    <w:p w14:paraId="178E5FAB" w14:textId="7D944929" w:rsidR="00BB53EC" w:rsidRDefault="00BB53EC">
      <w:r>
        <w:t>Call to Order at 3:05 PM EST</w:t>
      </w:r>
    </w:p>
    <w:p w14:paraId="2430BE8D" w14:textId="29620774" w:rsidR="00BB53EC" w:rsidRPr="00905AF8" w:rsidRDefault="00BB53EC">
      <w:pPr>
        <w:rPr>
          <w:b/>
          <w:bCs/>
        </w:rPr>
      </w:pPr>
      <w:r w:rsidRPr="00905AF8">
        <w:rPr>
          <w:b/>
          <w:bCs/>
        </w:rPr>
        <w:t>Roll Call</w:t>
      </w:r>
    </w:p>
    <w:p w14:paraId="13795785" w14:textId="2093B698" w:rsidR="00BB53EC" w:rsidRDefault="00BB53EC">
      <w:r>
        <w:t>PRESENT</w:t>
      </w:r>
      <w:r w:rsidR="00905AF8">
        <w:t xml:space="preserve">: </w:t>
      </w:r>
      <w:r w:rsidR="002A6988">
        <w:t xml:space="preserve">Philip Fairey, Jonah Schein, Dave Walls, Ed </w:t>
      </w:r>
      <w:proofErr w:type="spellStart"/>
      <w:r w:rsidR="002A6988">
        <w:t>Osann</w:t>
      </w:r>
      <w:proofErr w:type="spellEnd"/>
      <w:r w:rsidR="002A6988">
        <w:t xml:space="preserve">, Holly Cannon, Michael Matthews, Paul </w:t>
      </w:r>
      <w:proofErr w:type="spellStart"/>
      <w:r w:rsidR="002A6988">
        <w:t>Kinter</w:t>
      </w:r>
      <w:proofErr w:type="spellEnd"/>
      <w:r w:rsidR="002A6988">
        <w:t>, Paulette McGhie, Rebecca Santiago, Ryan Meres, Andrew Morris, Clara Bennett</w:t>
      </w:r>
    </w:p>
    <w:p w14:paraId="06FC83FD" w14:textId="77777777" w:rsidR="00BB53EC" w:rsidRDefault="00BB53EC"/>
    <w:p w14:paraId="25C0CBE6" w14:textId="64271CDE" w:rsidR="00BB53EC" w:rsidRPr="00FA3FF0" w:rsidRDefault="00BB53EC">
      <w:pPr>
        <w:rPr>
          <w:b/>
          <w:bCs/>
        </w:rPr>
      </w:pPr>
      <w:r w:rsidRPr="00FA3FF0">
        <w:rPr>
          <w:b/>
          <w:bCs/>
        </w:rPr>
        <w:t>Unfinished Yards: Interpretation or Standard Change?</w:t>
      </w:r>
    </w:p>
    <w:p w14:paraId="4811026C" w14:textId="63CA3836" w:rsidR="00064ECB" w:rsidRDefault="00BB53EC">
      <w:r>
        <w:t>Ryan shared a background document containing questions or criteria to be considered in a standard change around this topic, namely any requirements that specify plant types, irrigation specifications, inspection timing and requirements, and more. Ryan suggested discussion begin with cases with a completely unfinished yard as some builders practice that. Philip suggested treating the</w:t>
      </w:r>
      <w:r w:rsidR="00064ECB">
        <w:t xml:space="preserve"> unfinished</w:t>
      </w:r>
      <w:r>
        <w:t xml:space="preserve"> exterior </w:t>
      </w:r>
      <w:r w:rsidR="00064ECB">
        <w:t>like</w:t>
      </w:r>
      <w:r>
        <w:t xml:space="preserve"> the reference home</w:t>
      </w:r>
      <w:r w:rsidR="00064ECB">
        <w:t xml:space="preserve">. If the Rater goes back after the yard is </w:t>
      </w:r>
      <w:proofErr w:type="gramStart"/>
      <w:r w:rsidR="00064ECB">
        <w:t>finished</w:t>
      </w:r>
      <w:proofErr w:type="gramEnd"/>
      <w:r w:rsidR="00064ECB">
        <w:t xml:space="preserve"> then that would supersede the reference home data. </w:t>
      </w:r>
    </w:p>
    <w:p w14:paraId="680567B5" w14:textId="2231AC7E" w:rsidR="00064ECB" w:rsidRDefault="00064ECB">
      <w:r>
        <w:t xml:space="preserve">To allow a completely unfinished yard a standard change is required. </w:t>
      </w:r>
    </w:p>
    <w:p w14:paraId="3C9DED96" w14:textId="37E873FF" w:rsidR="00BB53EC" w:rsidRDefault="00064ECB">
      <w:r>
        <w:t xml:space="preserve">Jonah shared that depending on the size of the yard, that missing Rating data could be half or more than half of the total Rated home data. Classifying the front yard as a percentage of the reference </w:t>
      </w:r>
      <w:proofErr w:type="spellStart"/>
      <w:r>
        <w:t>home could</w:t>
      </w:r>
      <w:proofErr w:type="spellEnd"/>
      <w:r>
        <w:t xml:space="preserve"> better define which cases can utilize this option in the proposed standard change. The group all generally agreed that separating front and back yard is problematic. </w:t>
      </w:r>
    </w:p>
    <w:p w14:paraId="1C884894" w14:textId="6D8A850C" w:rsidR="00064ECB" w:rsidRDefault="00064ECB">
      <w:r>
        <w:t xml:space="preserve">Ed inquired about the potential of a landscape project after moving in to perform less well than the reference home. Jonah agreed this is an important point, though the reference home generally provides a safe baseline. </w:t>
      </w:r>
      <w:r w:rsidR="002A6988">
        <w:t xml:space="preserve">Ryan felt that as it relates to HERS Ratings, default values used don’t come near 50% of the rated home’s water use. </w:t>
      </w:r>
    </w:p>
    <w:p w14:paraId="21E3A0DB" w14:textId="5BBF9529" w:rsidR="00BB53EC" w:rsidRDefault="002A6988">
      <w:r>
        <w:t>Paulette is familiar with the builder in Utah</w:t>
      </w:r>
      <w:r w:rsidR="005A6352">
        <w:t xml:space="preserve"> who is known to not be finishing yards prior to Ratings and confirmed there is still consistency in how they practice this</w:t>
      </w:r>
      <w:r w:rsidR="0097154F">
        <w:t xml:space="preserve"> because of Utah’s waterwise programs</w:t>
      </w:r>
      <w:r w:rsidR="005A6352">
        <w:t>. Ryan concluded discussion on this item and will share the full background document after the meeting.</w:t>
      </w:r>
    </w:p>
    <w:p w14:paraId="467CB18D" w14:textId="1D604478" w:rsidR="005A6352" w:rsidRPr="005A6352" w:rsidRDefault="005A6352" w:rsidP="005A6352">
      <w:pPr>
        <w:spacing w:before="100" w:beforeAutospacing="1" w:after="100" w:afterAutospacing="1" w:line="240" w:lineRule="auto"/>
        <w:rPr>
          <w:rFonts w:eastAsia="Times New Roman" w:cs="Segoe UI"/>
          <w:kern w:val="0"/>
          <w14:ligatures w14:val="none"/>
        </w:rPr>
      </w:pPr>
      <w:r w:rsidRPr="005A6352">
        <w:rPr>
          <w:rFonts w:eastAsia="Times New Roman" w:cs="Segoe UI"/>
          <w:kern w:val="0"/>
          <w14:ligatures w14:val="none"/>
        </w:rPr>
        <w:t>Waterwise programs in Utah</w:t>
      </w:r>
      <w:r w:rsidR="0097154F" w:rsidRPr="002E6743">
        <w:rPr>
          <w:rFonts w:eastAsia="Times New Roman" w:cs="Segoe UI"/>
          <w:kern w:val="0"/>
          <w14:ligatures w14:val="none"/>
        </w:rPr>
        <w:t>:</w:t>
      </w:r>
    </w:p>
    <w:p w14:paraId="38B43794" w14:textId="77777777" w:rsidR="005A6352" w:rsidRPr="005A6352" w:rsidRDefault="005A6352" w:rsidP="005A6352">
      <w:pPr>
        <w:spacing w:before="100" w:beforeAutospacing="1" w:after="100" w:afterAutospacing="1" w:line="240" w:lineRule="auto"/>
        <w:rPr>
          <w:rFonts w:eastAsia="Times New Roman" w:cs="Segoe UI"/>
          <w:kern w:val="0"/>
          <w14:ligatures w14:val="none"/>
        </w:rPr>
      </w:pPr>
      <w:r w:rsidRPr="005A6352">
        <w:rPr>
          <w:rFonts w:eastAsia="Times New Roman" w:cs="Segoe UI"/>
          <w:kern w:val="0"/>
          <w14:ligatures w14:val="none"/>
        </w:rPr>
        <w:lastRenderedPageBreak/>
        <w:t>Utah, facing increasing water scarcity, has implemented several waterwise programs to encourage water conservation, especially in landscaping. </w:t>
      </w:r>
    </w:p>
    <w:p w14:paraId="74C4FBEF" w14:textId="77777777" w:rsidR="005A6352" w:rsidRPr="005A6352" w:rsidRDefault="005A6352" w:rsidP="005A6352">
      <w:pPr>
        <w:spacing w:before="100" w:beforeAutospacing="1" w:after="100" w:afterAutospacing="1" w:line="240" w:lineRule="auto"/>
        <w:rPr>
          <w:rFonts w:eastAsia="Times New Roman" w:cs="Segoe UI"/>
          <w:kern w:val="0"/>
          <w14:ligatures w14:val="none"/>
        </w:rPr>
      </w:pPr>
      <w:r w:rsidRPr="005A6352">
        <w:rPr>
          <w:rFonts w:eastAsia="Times New Roman" w:cs="Segoe UI"/>
          <w:kern w:val="0"/>
          <w14:ligatures w14:val="none"/>
        </w:rPr>
        <w:t>Statewide programs</w:t>
      </w:r>
    </w:p>
    <w:p w14:paraId="4401F17E" w14:textId="77777777" w:rsidR="005A6352" w:rsidRPr="005A6352" w:rsidRDefault="005A6352" w:rsidP="005A6352">
      <w:pPr>
        <w:numPr>
          <w:ilvl w:val="0"/>
          <w:numId w:val="1"/>
        </w:numPr>
        <w:spacing w:before="100" w:beforeAutospacing="1" w:after="100" w:afterAutospacing="1" w:line="240" w:lineRule="auto"/>
        <w:rPr>
          <w:rFonts w:eastAsia="Times New Roman" w:cs="Segoe UI"/>
          <w:kern w:val="0"/>
          <w14:ligatures w14:val="none"/>
        </w:rPr>
      </w:pPr>
      <w:r w:rsidRPr="005A6352">
        <w:rPr>
          <w:rFonts w:eastAsia="Times New Roman" w:cs="Segoe UI"/>
          <w:kern w:val="0"/>
          <w14:ligatures w14:val="none"/>
        </w:rPr>
        <w:t xml:space="preserve">Utah Water Savers: This initiative offers rebates for residents who adopt water-efficient practices, including: </w:t>
      </w:r>
    </w:p>
    <w:p w14:paraId="199A3762" w14:textId="77777777" w:rsidR="005A6352" w:rsidRPr="005A6352" w:rsidRDefault="005A6352" w:rsidP="005A6352">
      <w:pPr>
        <w:numPr>
          <w:ilvl w:val="1"/>
          <w:numId w:val="1"/>
        </w:numPr>
        <w:spacing w:before="100" w:beforeAutospacing="1" w:after="100" w:afterAutospacing="1" w:line="240" w:lineRule="auto"/>
        <w:rPr>
          <w:rFonts w:eastAsia="Times New Roman" w:cs="Segoe UI"/>
          <w:kern w:val="0"/>
          <w14:ligatures w14:val="none"/>
        </w:rPr>
      </w:pPr>
      <w:r w:rsidRPr="005A6352">
        <w:rPr>
          <w:rFonts w:eastAsia="Times New Roman" w:cs="Segoe UI"/>
          <w:kern w:val="0"/>
          <w14:ligatures w14:val="none"/>
        </w:rPr>
        <w:t>Landscape incentive program: Earn up to $3 per square foot by removing grass and replacing it with water-efficient landscaping.</w:t>
      </w:r>
    </w:p>
    <w:p w14:paraId="4C4B5E74" w14:textId="77777777" w:rsidR="005A6352" w:rsidRPr="005A6352" w:rsidRDefault="005A6352" w:rsidP="005A6352">
      <w:pPr>
        <w:numPr>
          <w:ilvl w:val="1"/>
          <w:numId w:val="1"/>
        </w:numPr>
        <w:spacing w:before="100" w:beforeAutospacing="1" w:after="100" w:afterAutospacing="1" w:line="240" w:lineRule="auto"/>
        <w:rPr>
          <w:rFonts w:eastAsia="Times New Roman" w:cs="Segoe UI"/>
          <w:kern w:val="0"/>
          <w14:ligatures w14:val="none"/>
        </w:rPr>
      </w:pPr>
      <w:r w:rsidRPr="005A6352">
        <w:rPr>
          <w:rFonts w:eastAsia="Times New Roman" w:cs="Segoe UI"/>
          <w:kern w:val="0"/>
          <w14:ligatures w14:val="none"/>
        </w:rPr>
        <w:t xml:space="preserve">Smart controller program: Get up to $100 back when you purchase and install a </w:t>
      </w:r>
      <w:proofErr w:type="spellStart"/>
      <w:r w:rsidRPr="005A6352">
        <w:rPr>
          <w:rFonts w:eastAsia="Times New Roman" w:cs="Segoe UI"/>
          <w:kern w:val="0"/>
          <w14:ligatures w14:val="none"/>
        </w:rPr>
        <w:t>WaterSense</w:t>
      </w:r>
      <w:proofErr w:type="spellEnd"/>
      <w:r w:rsidRPr="005A6352">
        <w:rPr>
          <w:rFonts w:eastAsia="Times New Roman" w:cs="Segoe UI"/>
          <w:kern w:val="0"/>
          <w14:ligatures w14:val="none"/>
        </w:rPr>
        <w:t>-labeled smart irrigation controller.</w:t>
      </w:r>
    </w:p>
    <w:p w14:paraId="0273564B" w14:textId="77777777" w:rsidR="005A6352" w:rsidRPr="005A6352" w:rsidRDefault="005A6352" w:rsidP="005A6352">
      <w:pPr>
        <w:numPr>
          <w:ilvl w:val="1"/>
          <w:numId w:val="1"/>
        </w:numPr>
        <w:spacing w:before="100" w:beforeAutospacing="1" w:after="100" w:afterAutospacing="1" w:line="240" w:lineRule="auto"/>
        <w:rPr>
          <w:rFonts w:eastAsia="Times New Roman" w:cs="Segoe UI"/>
          <w:kern w:val="0"/>
          <w14:ligatures w14:val="none"/>
        </w:rPr>
      </w:pPr>
      <w:r w:rsidRPr="005A6352">
        <w:rPr>
          <w:rFonts w:eastAsia="Times New Roman" w:cs="Segoe UI"/>
          <w:kern w:val="0"/>
          <w14:ligatures w14:val="none"/>
        </w:rPr>
        <w:t xml:space="preserve">Toilet replacement program: Receive up to $150 for replacing old toilets (manufactured before 1994) with </w:t>
      </w:r>
      <w:proofErr w:type="spellStart"/>
      <w:r w:rsidRPr="005A6352">
        <w:rPr>
          <w:rFonts w:eastAsia="Times New Roman" w:cs="Segoe UI"/>
          <w:kern w:val="0"/>
          <w14:ligatures w14:val="none"/>
        </w:rPr>
        <w:t>WaterSense</w:t>
      </w:r>
      <w:proofErr w:type="spellEnd"/>
      <w:r w:rsidRPr="005A6352">
        <w:rPr>
          <w:rFonts w:eastAsia="Times New Roman" w:cs="Segoe UI"/>
          <w:kern w:val="0"/>
          <w14:ligatures w14:val="none"/>
        </w:rPr>
        <w:t>-labeled models.</w:t>
      </w:r>
    </w:p>
    <w:p w14:paraId="1DC24008" w14:textId="77777777" w:rsidR="005A6352" w:rsidRPr="005A6352" w:rsidRDefault="005A6352" w:rsidP="005A6352">
      <w:pPr>
        <w:numPr>
          <w:ilvl w:val="0"/>
          <w:numId w:val="1"/>
        </w:numPr>
        <w:spacing w:before="100" w:beforeAutospacing="1" w:after="100" w:afterAutospacing="1" w:line="240" w:lineRule="auto"/>
        <w:rPr>
          <w:rFonts w:eastAsia="Times New Roman" w:cs="Segoe UI"/>
          <w:kern w:val="0"/>
          <w14:ligatures w14:val="none"/>
        </w:rPr>
      </w:pPr>
      <w:proofErr w:type="spellStart"/>
      <w:r w:rsidRPr="005A6352">
        <w:rPr>
          <w:rFonts w:eastAsia="Times New Roman" w:cs="Segoe UI"/>
          <w:kern w:val="0"/>
          <w14:ligatures w14:val="none"/>
        </w:rPr>
        <w:t>WaterSense</w:t>
      </w:r>
      <w:proofErr w:type="spellEnd"/>
      <w:r w:rsidRPr="005A6352">
        <w:rPr>
          <w:rFonts w:eastAsia="Times New Roman" w:cs="Segoe UI"/>
          <w:kern w:val="0"/>
          <w14:ligatures w14:val="none"/>
        </w:rPr>
        <w:t>: A national program under the U.S. Environmental Protection Agency that certifies water-efficient products and provides guidelines for indoor and outdoor water conservation, making them eligible for Utah's rebate programs.</w:t>
      </w:r>
    </w:p>
    <w:p w14:paraId="401F4302" w14:textId="77777777" w:rsidR="005A6352" w:rsidRPr="005A6352" w:rsidRDefault="005A6352" w:rsidP="005A6352">
      <w:pPr>
        <w:numPr>
          <w:ilvl w:val="0"/>
          <w:numId w:val="1"/>
        </w:numPr>
        <w:spacing w:before="100" w:beforeAutospacing="1" w:after="100" w:afterAutospacing="1" w:line="240" w:lineRule="auto"/>
        <w:rPr>
          <w:rFonts w:eastAsia="Times New Roman" w:cs="Segoe UI"/>
          <w:kern w:val="0"/>
          <w14:ligatures w14:val="none"/>
        </w:rPr>
      </w:pPr>
      <w:proofErr w:type="spellStart"/>
      <w:r w:rsidRPr="005A6352">
        <w:rPr>
          <w:rFonts w:eastAsia="Times New Roman" w:cs="Segoe UI"/>
          <w:kern w:val="0"/>
          <w14:ligatures w14:val="none"/>
        </w:rPr>
        <w:t>Localscapes</w:t>
      </w:r>
      <w:proofErr w:type="spellEnd"/>
      <w:r w:rsidRPr="005A6352">
        <w:rPr>
          <w:rFonts w:eastAsia="Times New Roman" w:cs="Segoe UI"/>
          <w:kern w:val="0"/>
          <w14:ligatures w14:val="none"/>
        </w:rPr>
        <w:t>: A landscaping approach specifically designed for Utah's climate. It promotes using plants adapted to local conditions, efficient irrigation, and other water-saving practices. </w:t>
      </w:r>
    </w:p>
    <w:p w14:paraId="0A5A74E1" w14:textId="77777777" w:rsidR="005A6352" w:rsidRPr="005A6352" w:rsidRDefault="005A6352" w:rsidP="005A6352">
      <w:pPr>
        <w:spacing w:before="100" w:beforeAutospacing="1" w:after="100" w:afterAutospacing="1" w:line="240" w:lineRule="auto"/>
        <w:rPr>
          <w:rFonts w:eastAsia="Times New Roman" w:cs="Segoe UI"/>
          <w:kern w:val="0"/>
          <w14:ligatures w14:val="none"/>
        </w:rPr>
      </w:pPr>
      <w:r w:rsidRPr="005A6352">
        <w:rPr>
          <w:rFonts w:eastAsia="Times New Roman" w:cs="Segoe UI"/>
          <w:kern w:val="0"/>
          <w14:ligatures w14:val="none"/>
        </w:rPr>
        <w:t>Local initiatives in Saratoga Springs</w:t>
      </w:r>
    </w:p>
    <w:p w14:paraId="42905F19" w14:textId="2A0D5CD7" w:rsidR="005A6352" w:rsidRPr="005A6352" w:rsidRDefault="005A6352" w:rsidP="005A6352">
      <w:pPr>
        <w:numPr>
          <w:ilvl w:val="0"/>
          <w:numId w:val="2"/>
        </w:numPr>
        <w:spacing w:before="100" w:beforeAutospacing="1" w:after="100" w:afterAutospacing="1" w:line="240" w:lineRule="auto"/>
        <w:rPr>
          <w:rFonts w:eastAsia="Times New Roman" w:cs="Segoe UI"/>
          <w:kern w:val="0"/>
          <w14:ligatures w14:val="none"/>
        </w:rPr>
      </w:pPr>
      <w:r w:rsidRPr="005A6352">
        <w:rPr>
          <w:rFonts w:eastAsia="Times New Roman" w:cs="Segoe UI"/>
          <w:kern w:val="0"/>
          <w14:ligatures w14:val="none"/>
        </w:rPr>
        <w:t>Water-wise landscaping professionals: Several local businesses offer water-wise landscaping design, installation, and maintenance services, including  </w:t>
      </w:r>
    </w:p>
    <w:p w14:paraId="379D097D" w14:textId="77777777" w:rsidR="005A6352" w:rsidRPr="005A6352" w:rsidRDefault="005A6352" w:rsidP="005A6352">
      <w:pPr>
        <w:spacing w:before="100" w:beforeAutospacing="1" w:after="100" w:afterAutospacing="1" w:line="240" w:lineRule="auto"/>
        <w:rPr>
          <w:rFonts w:eastAsia="Times New Roman" w:cs="Segoe UI"/>
          <w:kern w:val="0"/>
          <w14:ligatures w14:val="none"/>
        </w:rPr>
      </w:pPr>
      <w:r w:rsidRPr="005A6352">
        <w:rPr>
          <w:rFonts w:eastAsia="Times New Roman" w:cs="Segoe UI"/>
          <w:kern w:val="0"/>
          <w14:ligatures w14:val="none"/>
        </w:rPr>
        <w:t>Benefits of water-wise programs</w:t>
      </w:r>
    </w:p>
    <w:p w14:paraId="1E81DE39" w14:textId="77777777" w:rsidR="005A6352" w:rsidRPr="005A6352" w:rsidRDefault="005A6352" w:rsidP="005A6352">
      <w:pPr>
        <w:numPr>
          <w:ilvl w:val="0"/>
          <w:numId w:val="3"/>
        </w:numPr>
        <w:spacing w:before="100" w:beforeAutospacing="1" w:after="100" w:afterAutospacing="1" w:line="240" w:lineRule="auto"/>
        <w:rPr>
          <w:rFonts w:eastAsia="Times New Roman" w:cs="Segoe UI"/>
          <w:kern w:val="0"/>
          <w14:ligatures w14:val="none"/>
        </w:rPr>
      </w:pPr>
      <w:r w:rsidRPr="005A6352">
        <w:rPr>
          <w:rFonts w:eastAsia="Times New Roman" w:cs="Segoe UI"/>
          <w:kern w:val="0"/>
          <w14:ligatures w14:val="none"/>
        </w:rPr>
        <w:t>Conserves water resources: Essential in arid regions like Utah, especially during drought conditions.</w:t>
      </w:r>
    </w:p>
    <w:p w14:paraId="7736F411" w14:textId="77777777" w:rsidR="005A6352" w:rsidRPr="005A6352" w:rsidRDefault="005A6352" w:rsidP="005A6352">
      <w:pPr>
        <w:numPr>
          <w:ilvl w:val="0"/>
          <w:numId w:val="3"/>
        </w:numPr>
        <w:spacing w:before="100" w:beforeAutospacing="1" w:after="100" w:afterAutospacing="1" w:line="240" w:lineRule="auto"/>
        <w:rPr>
          <w:rFonts w:eastAsia="Times New Roman" w:cs="Segoe UI"/>
          <w:kern w:val="0"/>
          <w14:ligatures w14:val="none"/>
        </w:rPr>
      </w:pPr>
      <w:r w:rsidRPr="005A6352">
        <w:rPr>
          <w:rFonts w:eastAsia="Times New Roman" w:cs="Segoe UI"/>
          <w:kern w:val="0"/>
          <w14:ligatures w14:val="none"/>
        </w:rPr>
        <w:t>Reduces water bills: Lower water usage directly translates to lower utility costs.</w:t>
      </w:r>
    </w:p>
    <w:p w14:paraId="123E1555" w14:textId="77777777" w:rsidR="005A6352" w:rsidRPr="005A6352" w:rsidRDefault="005A6352" w:rsidP="005A6352">
      <w:pPr>
        <w:numPr>
          <w:ilvl w:val="0"/>
          <w:numId w:val="3"/>
        </w:numPr>
        <w:spacing w:before="100" w:beforeAutospacing="1" w:after="100" w:afterAutospacing="1" w:line="240" w:lineRule="auto"/>
        <w:rPr>
          <w:rFonts w:eastAsia="Times New Roman" w:cs="Segoe UI"/>
          <w:kern w:val="0"/>
          <w14:ligatures w14:val="none"/>
        </w:rPr>
      </w:pPr>
      <w:r w:rsidRPr="005A6352">
        <w:rPr>
          <w:rFonts w:eastAsia="Times New Roman" w:cs="Segoe UI"/>
          <w:kern w:val="0"/>
          <w14:ligatures w14:val="none"/>
        </w:rPr>
        <w:t>Supports healthy ecosystems: Incorporating native plants in water-wise landscapes can attract and benefit birds, butterflies, bees, and other wildlife.</w:t>
      </w:r>
    </w:p>
    <w:p w14:paraId="72C51998" w14:textId="77777777" w:rsidR="005A6352" w:rsidRPr="005A6352" w:rsidRDefault="005A6352" w:rsidP="005A6352">
      <w:pPr>
        <w:numPr>
          <w:ilvl w:val="0"/>
          <w:numId w:val="3"/>
        </w:numPr>
        <w:spacing w:before="100" w:beforeAutospacing="1" w:after="100" w:afterAutospacing="1" w:line="240" w:lineRule="auto"/>
        <w:rPr>
          <w:rFonts w:eastAsia="Times New Roman" w:cs="Segoe UI"/>
          <w:kern w:val="0"/>
          <w14:ligatures w14:val="none"/>
        </w:rPr>
      </w:pPr>
      <w:r w:rsidRPr="005A6352">
        <w:rPr>
          <w:rFonts w:eastAsia="Times New Roman" w:cs="Segoe UI"/>
          <w:kern w:val="0"/>
          <w14:ligatures w14:val="none"/>
        </w:rPr>
        <w:t>Increases resilience to climate change: Helps communities adapt to changing climate patterns and ensure long-term water availability. </w:t>
      </w:r>
    </w:p>
    <w:p w14:paraId="0E73D382" w14:textId="77777777" w:rsidR="005A6352" w:rsidRPr="005A6352" w:rsidRDefault="005A6352" w:rsidP="005A6352">
      <w:pPr>
        <w:spacing w:before="100" w:beforeAutospacing="1" w:after="100" w:afterAutospacing="1" w:line="240" w:lineRule="auto"/>
        <w:rPr>
          <w:rFonts w:eastAsia="Times New Roman" w:cs="Segoe UI"/>
          <w:kern w:val="0"/>
          <w14:ligatures w14:val="none"/>
        </w:rPr>
      </w:pPr>
      <w:r w:rsidRPr="005A6352">
        <w:rPr>
          <w:rFonts w:eastAsia="Times New Roman" w:cs="Segoe UI"/>
          <w:kern w:val="0"/>
          <w14:ligatures w14:val="none"/>
        </w:rPr>
        <w:t>Implementing water-wise practices</w:t>
      </w:r>
    </w:p>
    <w:p w14:paraId="0C85DC4D" w14:textId="77777777" w:rsidR="005A6352" w:rsidRPr="005A6352" w:rsidRDefault="005A6352" w:rsidP="005A6352">
      <w:pPr>
        <w:numPr>
          <w:ilvl w:val="0"/>
          <w:numId w:val="4"/>
        </w:numPr>
        <w:spacing w:before="100" w:beforeAutospacing="1" w:after="100" w:afterAutospacing="1" w:line="240" w:lineRule="auto"/>
        <w:rPr>
          <w:rFonts w:eastAsia="Times New Roman" w:cs="Segoe UI"/>
          <w:kern w:val="0"/>
          <w14:ligatures w14:val="none"/>
        </w:rPr>
      </w:pPr>
      <w:r w:rsidRPr="005A6352">
        <w:rPr>
          <w:rFonts w:eastAsia="Times New Roman" w:cs="Segoe UI"/>
          <w:kern w:val="0"/>
          <w14:ligatures w14:val="none"/>
        </w:rPr>
        <w:t>Choose drought-resistant plants: Select native plants suited to the local climate.</w:t>
      </w:r>
    </w:p>
    <w:p w14:paraId="066120B0" w14:textId="77777777" w:rsidR="005A6352" w:rsidRPr="005A6352" w:rsidRDefault="005A6352" w:rsidP="005A6352">
      <w:pPr>
        <w:numPr>
          <w:ilvl w:val="0"/>
          <w:numId w:val="4"/>
        </w:numPr>
        <w:spacing w:before="100" w:beforeAutospacing="1" w:after="100" w:afterAutospacing="1" w:line="240" w:lineRule="auto"/>
        <w:rPr>
          <w:rFonts w:eastAsia="Times New Roman" w:cs="Segoe UI"/>
          <w:kern w:val="0"/>
          <w14:ligatures w14:val="none"/>
        </w:rPr>
      </w:pPr>
      <w:r w:rsidRPr="005A6352">
        <w:rPr>
          <w:rFonts w:eastAsia="Times New Roman" w:cs="Segoe UI"/>
          <w:kern w:val="0"/>
          <w14:ligatures w14:val="none"/>
        </w:rPr>
        <w:t>Improve soil health: Amend soil with organic matter to enhance water retention.</w:t>
      </w:r>
    </w:p>
    <w:p w14:paraId="572FA194" w14:textId="77777777" w:rsidR="005A6352" w:rsidRPr="005A6352" w:rsidRDefault="005A6352" w:rsidP="005A6352">
      <w:pPr>
        <w:numPr>
          <w:ilvl w:val="0"/>
          <w:numId w:val="4"/>
        </w:numPr>
        <w:spacing w:before="100" w:beforeAutospacing="1" w:after="100" w:afterAutospacing="1" w:line="240" w:lineRule="auto"/>
        <w:rPr>
          <w:rFonts w:eastAsia="Times New Roman" w:cs="Segoe UI"/>
          <w:kern w:val="0"/>
          <w14:ligatures w14:val="none"/>
        </w:rPr>
      </w:pPr>
      <w:r w:rsidRPr="005A6352">
        <w:rPr>
          <w:rFonts w:eastAsia="Times New Roman" w:cs="Segoe UI"/>
          <w:kern w:val="0"/>
          <w14:ligatures w14:val="none"/>
        </w:rPr>
        <w:t>Use mulch: Apply mulch around plants to reduce evaporation and regulate soil temperature.</w:t>
      </w:r>
    </w:p>
    <w:p w14:paraId="595699F5" w14:textId="77777777" w:rsidR="005A6352" w:rsidRPr="005A6352" w:rsidRDefault="005A6352" w:rsidP="005A6352">
      <w:pPr>
        <w:numPr>
          <w:ilvl w:val="0"/>
          <w:numId w:val="4"/>
        </w:numPr>
        <w:spacing w:before="100" w:beforeAutospacing="1" w:after="100" w:afterAutospacing="1" w:line="240" w:lineRule="auto"/>
        <w:rPr>
          <w:rFonts w:eastAsia="Times New Roman" w:cs="Segoe UI"/>
          <w:kern w:val="0"/>
          <w14:ligatures w14:val="none"/>
        </w:rPr>
      </w:pPr>
      <w:r w:rsidRPr="005A6352">
        <w:rPr>
          <w:rFonts w:eastAsia="Times New Roman" w:cs="Segoe UI"/>
          <w:kern w:val="0"/>
          <w14:ligatures w14:val="none"/>
        </w:rPr>
        <w:t>Irrigate efficiently: Install smart irrigation systems, use drip irrigation, and water deeply and infrequently during cooler parts of the day.</w:t>
      </w:r>
    </w:p>
    <w:p w14:paraId="6A5D3B1F" w14:textId="77777777" w:rsidR="005A6352" w:rsidRPr="005A6352" w:rsidRDefault="005A6352" w:rsidP="005A6352">
      <w:pPr>
        <w:numPr>
          <w:ilvl w:val="0"/>
          <w:numId w:val="4"/>
        </w:numPr>
        <w:spacing w:before="100" w:beforeAutospacing="1" w:after="100" w:afterAutospacing="1" w:line="240" w:lineRule="auto"/>
        <w:rPr>
          <w:rFonts w:eastAsia="Times New Roman" w:cs="Segoe UI"/>
          <w:kern w:val="0"/>
          <w14:ligatures w14:val="none"/>
        </w:rPr>
      </w:pPr>
      <w:r w:rsidRPr="005A6352">
        <w:rPr>
          <w:rFonts w:eastAsia="Times New Roman" w:cs="Segoe UI"/>
          <w:kern w:val="0"/>
          <w14:ligatures w14:val="none"/>
        </w:rPr>
        <w:lastRenderedPageBreak/>
        <w:t>Group plants by water needs: Create distinct zones based on the water requirements of different plants. </w:t>
      </w:r>
    </w:p>
    <w:p w14:paraId="15B1FC6A" w14:textId="77777777" w:rsidR="005A6352" w:rsidRPr="005A6352" w:rsidRDefault="005A6352" w:rsidP="005A6352">
      <w:pPr>
        <w:spacing w:before="100" w:beforeAutospacing="1" w:after="100" w:afterAutospacing="1" w:line="240" w:lineRule="auto"/>
        <w:rPr>
          <w:rFonts w:eastAsia="Times New Roman" w:cs="Segoe UI"/>
          <w:kern w:val="0"/>
          <w14:ligatures w14:val="none"/>
        </w:rPr>
      </w:pPr>
      <w:r w:rsidRPr="005A6352">
        <w:rPr>
          <w:rFonts w:eastAsia="Times New Roman" w:cs="Segoe UI"/>
          <w:kern w:val="0"/>
          <w14:ligatures w14:val="none"/>
        </w:rPr>
        <w:t>By utilizing these programs and implementing water-wise practices, residents can contribute to conserving Utah's precious water resources and create beautiful, sustainable landscapes. </w:t>
      </w:r>
    </w:p>
    <w:p w14:paraId="682D346A" w14:textId="77777777" w:rsidR="005A6352" w:rsidRPr="005A6352" w:rsidRDefault="005A6352" w:rsidP="005A6352">
      <w:pPr>
        <w:spacing w:before="100" w:beforeAutospacing="1" w:after="100" w:afterAutospacing="1" w:line="240" w:lineRule="auto"/>
        <w:rPr>
          <w:rFonts w:eastAsia="Times New Roman" w:cs="Segoe UI"/>
          <w:kern w:val="0"/>
          <w14:ligatures w14:val="none"/>
        </w:rPr>
      </w:pPr>
      <w:hyperlink r:id="rId5" w:tgtFrame="_blank" w:tooltip="https://www.google.com/viewer/place?mid=%2fg%2f11fkn4xtwm" w:history="1">
        <w:r w:rsidRPr="005A6352">
          <w:rPr>
            <w:rFonts w:eastAsia="Times New Roman" w:cs="Segoe UI"/>
            <w:color w:val="0000FF"/>
            <w:kern w:val="0"/>
            <w:u w:val="single"/>
            <w14:ligatures w14:val="none"/>
          </w:rPr>
          <w:t>Waterwise Sprinkler Services LLC</w:t>
        </w:r>
      </w:hyperlink>
    </w:p>
    <w:p w14:paraId="2940B268" w14:textId="77777777" w:rsidR="005A6352" w:rsidRPr="005A6352" w:rsidRDefault="005A6352" w:rsidP="005A6352">
      <w:pPr>
        <w:numPr>
          <w:ilvl w:val="0"/>
          <w:numId w:val="5"/>
        </w:numPr>
        <w:spacing w:before="100" w:beforeAutospacing="1" w:after="100" w:afterAutospacing="1" w:line="240" w:lineRule="auto"/>
        <w:rPr>
          <w:rFonts w:eastAsia="Times New Roman" w:cs="Segoe UI"/>
          <w:kern w:val="0"/>
          <w14:ligatures w14:val="none"/>
        </w:rPr>
      </w:pPr>
      <w:r w:rsidRPr="005A6352">
        <w:rPr>
          <w:rFonts w:eastAsia="Times New Roman" w:cs="Segoe UI"/>
          <w:kern w:val="0"/>
          <w14:ligatures w14:val="none"/>
        </w:rPr>
        <w:t>, </w:t>
      </w:r>
    </w:p>
    <w:p w14:paraId="320908D6" w14:textId="77777777" w:rsidR="005A6352" w:rsidRPr="005A6352" w:rsidRDefault="005A6352" w:rsidP="005A6352">
      <w:pPr>
        <w:spacing w:before="100" w:beforeAutospacing="1" w:after="100" w:afterAutospacing="1" w:line="240" w:lineRule="auto"/>
        <w:rPr>
          <w:rFonts w:eastAsia="Times New Roman" w:cs="Segoe UI"/>
          <w:kern w:val="0"/>
          <w14:ligatures w14:val="none"/>
        </w:rPr>
      </w:pPr>
      <w:hyperlink r:id="rId6" w:tgtFrame="_blank" w:tooltip="https://www.google.com/viewer/place?mid=%2fg%2f11fklfy3b0" w:history="1">
        <w:r w:rsidRPr="005A6352">
          <w:rPr>
            <w:rFonts w:eastAsia="Times New Roman" w:cs="Segoe UI"/>
            <w:color w:val="0000FF"/>
            <w:kern w:val="0"/>
            <w:u w:val="single"/>
            <w14:ligatures w14:val="none"/>
          </w:rPr>
          <w:t>Water Wise Designs LLC</w:t>
        </w:r>
      </w:hyperlink>
    </w:p>
    <w:p w14:paraId="1FA4D768" w14:textId="77777777" w:rsidR="005A6352" w:rsidRPr="005A6352" w:rsidRDefault="005A6352" w:rsidP="005A6352">
      <w:pPr>
        <w:numPr>
          <w:ilvl w:val="0"/>
          <w:numId w:val="6"/>
        </w:numPr>
        <w:spacing w:before="100" w:beforeAutospacing="1" w:after="100" w:afterAutospacing="1" w:line="240" w:lineRule="auto"/>
        <w:rPr>
          <w:rFonts w:eastAsia="Times New Roman" w:cs="Segoe UI"/>
          <w:kern w:val="0"/>
          <w14:ligatures w14:val="none"/>
        </w:rPr>
      </w:pPr>
      <w:r w:rsidRPr="005A6352">
        <w:rPr>
          <w:rFonts w:eastAsia="Times New Roman" w:cs="Segoe UI"/>
          <w:kern w:val="0"/>
          <w14:ligatures w14:val="none"/>
        </w:rPr>
        <w:t>, and </w:t>
      </w:r>
    </w:p>
    <w:p w14:paraId="11E86635" w14:textId="77777777" w:rsidR="005A6352" w:rsidRPr="005A6352" w:rsidRDefault="005A6352" w:rsidP="005A6352">
      <w:pPr>
        <w:spacing w:before="100" w:beforeAutospacing="1" w:after="100" w:afterAutospacing="1" w:line="240" w:lineRule="auto"/>
        <w:rPr>
          <w:rFonts w:eastAsia="Times New Roman" w:cs="Segoe UI"/>
          <w:kern w:val="0"/>
          <w14:ligatures w14:val="none"/>
        </w:rPr>
      </w:pPr>
      <w:hyperlink r:id="rId7" w:tgtFrame="_blank" w:tooltip="https://www.google.com/viewer/place?mid=%2fg%2f11j8rj948q" w:history="1">
        <w:r w:rsidRPr="005A6352">
          <w:rPr>
            <w:rFonts w:eastAsia="Times New Roman" w:cs="Segoe UI"/>
            <w:color w:val="0000FF"/>
            <w:kern w:val="0"/>
            <w:u w:val="single"/>
            <w14:ligatures w14:val="none"/>
          </w:rPr>
          <w:t>Waterwise Landscaping &amp; Construction LLC</w:t>
        </w:r>
      </w:hyperlink>
    </w:p>
    <w:p w14:paraId="1BA5C64A" w14:textId="77777777" w:rsidR="005A6352" w:rsidRPr="005A6352" w:rsidRDefault="005A6352" w:rsidP="005A6352">
      <w:pPr>
        <w:numPr>
          <w:ilvl w:val="0"/>
          <w:numId w:val="7"/>
        </w:numPr>
        <w:spacing w:before="100" w:beforeAutospacing="1" w:after="100" w:afterAutospacing="1" w:line="240" w:lineRule="auto"/>
        <w:rPr>
          <w:rFonts w:eastAsia="Times New Roman" w:cs="Segoe UI"/>
          <w:kern w:val="0"/>
          <w14:ligatures w14:val="none"/>
        </w:rPr>
      </w:pPr>
      <w:r w:rsidRPr="005A6352">
        <w:rPr>
          <w:rFonts w:eastAsia="Times New Roman" w:cs="Segoe UI"/>
          <w:kern w:val="0"/>
          <w14:ligatures w14:val="none"/>
        </w:rPr>
        <w:t>.</w:t>
      </w:r>
    </w:p>
    <w:p w14:paraId="41B4BFDA" w14:textId="77777777" w:rsidR="005A6352" w:rsidRPr="005A6352" w:rsidRDefault="005A6352" w:rsidP="005A6352">
      <w:pPr>
        <w:spacing w:before="100" w:beforeAutospacing="1" w:after="100" w:afterAutospacing="1" w:line="240" w:lineRule="auto"/>
        <w:rPr>
          <w:rFonts w:eastAsia="Times New Roman" w:cs="Segoe UI"/>
          <w:kern w:val="0"/>
          <w14:ligatures w14:val="none"/>
        </w:rPr>
      </w:pPr>
      <w:hyperlink r:id="rId8" w:tgtFrame="_blank" w:tooltip="https://www.google.com/viewer/place?mid=%2fg%2f1tgc07jt" w:history="1">
        <w:r w:rsidRPr="005A6352">
          <w:rPr>
            <w:rFonts w:eastAsia="Times New Roman" w:cs="Segoe UI"/>
            <w:color w:val="0000FF"/>
            <w:kern w:val="0"/>
            <w:u w:val="single"/>
            <w14:ligatures w14:val="none"/>
          </w:rPr>
          <w:t>Saratoga Springs Public Works</w:t>
        </w:r>
      </w:hyperlink>
    </w:p>
    <w:p w14:paraId="4E30E629" w14:textId="77777777" w:rsidR="005A6352" w:rsidRPr="005A6352" w:rsidRDefault="005A6352" w:rsidP="005A6352">
      <w:pPr>
        <w:numPr>
          <w:ilvl w:val="0"/>
          <w:numId w:val="8"/>
        </w:numPr>
        <w:spacing w:before="100" w:beforeAutospacing="1" w:after="100" w:afterAutospacing="1" w:line="240" w:lineRule="auto"/>
        <w:rPr>
          <w:rFonts w:eastAsia="Times New Roman" w:cs="Segoe UI"/>
          <w:kern w:val="0"/>
          <w14:ligatures w14:val="none"/>
        </w:rPr>
      </w:pPr>
      <w:r w:rsidRPr="005A6352">
        <w:rPr>
          <w:rFonts w:eastAsia="Times New Roman" w:cs="Segoe UI"/>
          <w:kern w:val="0"/>
          <w14:ligatures w14:val="none"/>
        </w:rPr>
        <w:t xml:space="preserve">: Provides information and resources on water conservation, including links to the Utah Division of Water Resources Conservation Program, Central Utah Water Conservancy District, and Utah Water Savers, </w:t>
      </w:r>
      <w:hyperlink r:id="rId9" w:tgtFrame="_blank" w:tooltip="https://www.saratogasprings-ut.gov/369/water-conservation" w:history="1">
        <w:r w:rsidRPr="005A6352">
          <w:rPr>
            <w:rFonts w:eastAsia="Times New Roman" w:cs="Segoe UI"/>
            <w:color w:val="0000FF"/>
            <w:kern w:val="0"/>
            <w:u w:val="single"/>
            <w14:ligatures w14:val="none"/>
          </w:rPr>
          <w:t>according to their website</w:t>
        </w:r>
      </w:hyperlink>
      <w:r w:rsidRPr="005A6352">
        <w:rPr>
          <w:rFonts w:eastAsia="Times New Roman" w:cs="Segoe UI"/>
          <w:kern w:val="0"/>
          <w14:ligatures w14:val="none"/>
        </w:rPr>
        <w:t>.</w:t>
      </w:r>
    </w:p>
    <w:p w14:paraId="124DD1DD" w14:textId="44FA962D" w:rsidR="005A6352" w:rsidRDefault="005A6352" w:rsidP="005A6352">
      <w:r w:rsidRPr="005A6352">
        <w:rPr>
          <w:rFonts w:ascii="Segoe UI" w:eastAsia="Times New Roman" w:hAnsi="Segoe UI" w:cs="Segoe UI"/>
          <w:kern w:val="0"/>
          <w:sz w:val="21"/>
          <w:szCs w:val="21"/>
          <w14:ligatures w14:val="none"/>
        </w:rPr>
        <w:t> </w:t>
      </w:r>
    </w:p>
    <w:p w14:paraId="49332DA4" w14:textId="481491BD" w:rsidR="00BB53EC" w:rsidRDefault="00BB53EC">
      <w:pPr>
        <w:rPr>
          <w:b/>
          <w:bCs/>
        </w:rPr>
      </w:pPr>
      <w:r w:rsidRPr="005A6352">
        <w:rPr>
          <w:b/>
          <w:bCs/>
        </w:rPr>
        <w:t>Draft H20 Calc</w:t>
      </w:r>
      <w:r w:rsidR="005A6352" w:rsidRPr="005A6352">
        <w:rPr>
          <w:b/>
          <w:bCs/>
        </w:rPr>
        <w:t xml:space="preserve"> Spreadsheet</w:t>
      </w:r>
    </w:p>
    <w:p w14:paraId="0E95D53B" w14:textId="5B6005D1" w:rsidR="005A6352" w:rsidRDefault="005A6352">
      <w:r>
        <w:t>Ryan shared information on how this is performing in the standard and invited any thoughts on how to revise the calculations based on this data. The case offered is a multi-family</w:t>
      </w:r>
      <w:r w:rsidR="0097154F">
        <w:t xml:space="preserve"> project</w:t>
      </w:r>
      <w:r>
        <w:t xml:space="preserve"> in Texas, each unit is assumed to be a </w:t>
      </w:r>
      <w:proofErr w:type="gramStart"/>
      <w:r>
        <w:t>three bedroom</w:t>
      </w:r>
      <w:proofErr w:type="gramEnd"/>
      <w:r>
        <w:t xml:space="preserve"> two bath. </w:t>
      </w:r>
      <w:r w:rsidR="0097154F">
        <w:t xml:space="preserve">The home received a 69 based on the current RICI protocol. Jonah and Ryan agreed that simplifying the inputs for irrigated area could improve the calculations, and a professional irrigation audit. </w:t>
      </w:r>
    </w:p>
    <w:p w14:paraId="662E170E" w14:textId="770C2983" w:rsidR="0097154F" w:rsidRDefault="0097154F">
      <w:r>
        <w:t xml:space="preserve">Jonah inquired about how this performs in other climate zones, Ryan stated this is an upcoming testing project he’ll perform and report back. Philip shared that with clothes washers and dishwashers where the water use is dependent on the number of occupants, the Rated home data varies in these cases depending on the climate zone of the home. </w:t>
      </w:r>
      <w:r w:rsidR="00BD3730">
        <w:t xml:space="preserve">The difference is slight. </w:t>
      </w:r>
    </w:p>
    <w:p w14:paraId="0789AED5" w14:textId="77777777" w:rsidR="0097154F" w:rsidRDefault="0097154F"/>
    <w:p w14:paraId="7D9D1943" w14:textId="0B104F32" w:rsidR="0097154F" w:rsidRDefault="0097154F">
      <w:r>
        <w:t xml:space="preserve">Meeting adjourned 3:51 PM ET. </w:t>
      </w:r>
    </w:p>
    <w:p w14:paraId="6CB98CB8" w14:textId="4A4D4C44" w:rsidR="0097154F" w:rsidRPr="005A6352" w:rsidRDefault="0097154F"/>
    <w:sectPr w:rsidR="0097154F" w:rsidRPr="005A635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CF3F8E"/>
    <w:multiLevelType w:val="multilevel"/>
    <w:tmpl w:val="F5288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A644FD"/>
    <w:multiLevelType w:val="multilevel"/>
    <w:tmpl w:val="9F480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305CB9"/>
    <w:multiLevelType w:val="multilevel"/>
    <w:tmpl w:val="C1B854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C67177D"/>
    <w:multiLevelType w:val="multilevel"/>
    <w:tmpl w:val="93D28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49D76AD"/>
    <w:multiLevelType w:val="multilevel"/>
    <w:tmpl w:val="397E0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22A584F"/>
    <w:multiLevelType w:val="multilevel"/>
    <w:tmpl w:val="35CA0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FD4024C"/>
    <w:multiLevelType w:val="multilevel"/>
    <w:tmpl w:val="92EE2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0EF3ECE"/>
    <w:multiLevelType w:val="multilevel"/>
    <w:tmpl w:val="3AD0C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43892664">
    <w:abstractNumId w:val="2"/>
  </w:num>
  <w:num w:numId="2" w16cid:durableId="1636717167">
    <w:abstractNumId w:val="5"/>
  </w:num>
  <w:num w:numId="3" w16cid:durableId="1203785532">
    <w:abstractNumId w:val="3"/>
  </w:num>
  <w:num w:numId="4" w16cid:durableId="1396320570">
    <w:abstractNumId w:val="0"/>
  </w:num>
  <w:num w:numId="5" w16cid:durableId="1607885874">
    <w:abstractNumId w:val="4"/>
  </w:num>
  <w:num w:numId="6" w16cid:durableId="90929248">
    <w:abstractNumId w:val="1"/>
  </w:num>
  <w:num w:numId="7" w16cid:durableId="1059595962">
    <w:abstractNumId w:val="6"/>
  </w:num>
  <w:num w:numId="8" w16cid:durableId="7663716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2"/>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3EC"/>
    <w:rsid w:val="00064ECB"/>
    <w:rsid w:val="002A6988"/>
    <w:rsid w:val="002E6743"/>
    <w:rsid w:val="004E0168"/>
    <w:rsid w:val="005A6352"/>
    <w:rsid w:val="0062125C"/>
    <w:rsid w:val="006B6F08"/>
    <w:rsid w:val="008F1461"/>
    <w:rsid w:val="00905AF8"/>
    <w:rsid w:val="0097154F"/>
    <w:rsid w:val="009A34E3"/>
    <w:rsid w:val="00BB53EC"/>
    <w:rsid w:val="00BD3730"/>
    <w:rsid w:val="00C900E2"/>
    <w:rsid w:val="00D91A03"/>
    <w:rsid w:val="00FA3F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16F7515"/>
  <w15:chartTrackingRefBased/>
  <w15:docId w15:val="{11475E28-C536-2447-87A5-474325DDD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B53E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B53E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B53E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B53E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B53E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B53E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B53E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B53E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B53E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B53E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B53E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B53E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B53E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B53E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B53E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B53E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B53E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B53EC"/>
    <w:rPr>
      <w:rFonts w:eastAsiaTheme="majorEastAsia" w:cstheme="majorBidi"/>
      <w:color w:val="272727" w:themeColor="text1" w:themeTint="D8"/>
    </w:rPr>
  </w:style>
  <w:style w:type="paragraph" w:styleId="Title">
    <w:name w:val="Title"/>
    <w:basedOn w:val="Normal"/>
    <w:next w:val="Normal"/>
    <w:link w:val="TitleChar"/>
    <w:uiPriority w:val="10"/>
    <w:qFormat/>
    <w:rsid w:val="00BB53E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B53E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B53E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B53E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B53EC"/>
    <w:pPr>
      <w:spacing w:before="160"/>
      <w:jc w:val="center"/>
    </w:pPr>
    <w:rPr>
      <w:i/>
      <w:iCs/>
      <w:color w:val="404040" w:themeColor="text1" w:themeTint="BF"/>
    </w:rPr>
  </w:style>
  <w:style w:type="character" w:customStyle="1" w:styleId="QuoteChar">
    <w:name w:val="Quote Char"/>
    <w:basedOn w:val="DefaultParagraphFont"/>
    <w:link w:val="Quote"/>
    <w:uiPriority w:val="29"/>
    <w:rsid w:val="00BB53EC"/>
    <w:rPr>
      <w:i/>
      <w:iCs/>
      <w:color w:val="404040" w:themeColor="text1" w:themeTint="BF"/>
    </w:rPr>
  </w:style>
  <w:style w:type="paragraph" w:styleId="ListParagraph">
    <w:name w:val="List Paragraph"/>
    <w:basedOn w:val="Normal"/>
    <w:uiPriority w:val="34"/>
    <w:qFormat/>
    <w:rsid w:val="00BB53EC"/>
    <w:pPr>
      <w:ind w:left="720"/>
      <w:contextualSpacing/>
    </w:pPr>
  </w:style>
  <w:style w:type="character" w:styleId="IntenseEmphasis">
    <w:name w:val="Intense Emphasis"/>
    <w:basedOn w:val="DefaultParagraphFont"/>
    <w:uiPriority w:val="21"/>
    <w:qFormat/>
    <w:rsid w:val="00BB53EC"/>
    <w:rPr>
      <w:i/>
      <w:iCs/>
      <w:color w:val="0F4761" w:themeColor="accent1" w:themeShade="BF"/>
    </w:rPr>
  </w:style>
  <w:style w:type="paragraph" w:styleId="IntenseQuote">
    <w:name w:val="Intense Quote"/>
    <w:basedOn w:val="Normal"/>
    <w:next w:val="Normal"/>
    <w:link w:val="IntenseQuoteChar"/>
    <w:uiPriority w:val="30"/>
    <w:qFormat/>
    <w:rsid w:val="00BB53E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B53EC"/>
    <w:rPr>
      <w:i/>
      <w:iCs/>
      <w:color w:val="0F4761" w:themeColor="accent1" w:themeShade="BF"/>
    </w:rPr>
  </w:style>
  <w:style w:type="character" w:styleId="IntenseReference">
    <w:name w:val="Intense Reference"/>
    <w:basedOn w:val="DefaultParagraphFont"/>
    <w:uiPriority w:val="32"/>
    <w:qFormat/>
    <w:rsid w:val="00BB53EC"/>
    <w:rPr>
      <w:b/>
      <w:bCs/>
      <w:smallCaps/>
      <w:color w:val="0F4761" w:themeColor="accent1" w:themeShade="BF"/>
      <w:spacing w:val="5"/>
    </w:rPr>
  </w:style>
  <w:style w:type="paragraph" w:styleId="NormalWeb">
    <w:name w:val="Normal (Web)"/>
    <w:basedOn w:val="Normal"/>
    <w:uiPriority w:val="99"/>
    <w:semiHidden/>
    <w:unhideWhenUsed/>
    <w:rsid w:val="005A6352"/>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Hyperlink">
    <w:name w:val="Hyperlink"/>
    <w:basedOn w:val="DefaultParagraphFont"/>
    <w:uiPriority w:val="99"/>
    <w:semiHidden/>
    <w:unhideWhenUsed/>
    <w:rsid w:val="005A635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50816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viewer/place?mid=%2Fg%2F1tgc07jt" TargetMode="Externa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https://www.google.com/viewer/place?mid=%2Fg%2F11j8rj948q" TargetMode="Externa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ogle.com/viewer/place?mid=%2Fg%2F11fklfy3b0" TargetMode="External"/><Relationship Id="rId11" Type="http://schemas.openxmlformats.org/officeDocument/2006/relationships/theme" Target="theme/theme1.xml"/><Relationship Id="rId5" Type="http://schemas.openxmlformats.org/officeDocument/2006/relationships/hyperlink" Target="https://www.google.com/viewer/place?mid=%2Fg%2F11fkn4xtw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saratogasprings-ut.gov/369/Water-Conservation" TargetMode="Externa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ACA0A2A6E635C44B9384D7B4942CE22" ma:contentTypeVersion="18" ma:contentTypeDescription="Create a new document." ma:contentTypeScope="" ma:versionID="0d0c22f3fbbbe3556e5a693ab0fda24b">
  <xsd:schema xmlns:xsd="http://www.w3.org/2001/XMLSchema" xmlns:xs="http://www.w3.org/2001/XMLSchema" xmlns:p="http://schemas.microsoft.com/office/2006/metadata/properties" xmlns:ns2="a22c15c9-5ee2-43fc-bf23-4bf4823d633f" xmlns:ns3="d541df19-1d95-40b9-8952-f391e5cd1063" targetNamespace="http://schemas.microsoft.com/office/2006/metadata/properties" ma:root="true" ma:fieldsID="7715e200de597c72f5cbd8a04d59d0d7" ns2:_="" ns3:_="">
    <xsd:import namespace="a22c15c9-5ee2-43fc-bf23-4bf4823d633f"/>
    <xsd:import namespace="d541df19-1d95-40b9-8952-f391e5cd106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2c15c9-5ee2-43fc-bf23-4bf4823d63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639e30c-ef1c-450d-954e-69f1f4f1b17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541df19-1d95-40b9-8952-f391e5cd106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111c1d5-b7a9-400e-9f48-19c3aaabcfd6}" ma:internalName="TaxCatchAll" ma:showField="CatchAllData" ma:web="d541df19-1d95-40b9-8952-f391e5cd106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22c15c9-5ee2-43fc-bf23-4bf4823d633f">
      <Terms xmlns="http://schemas.microsoft.com/office/infopath/2007/PartnerControls"/>
    </lcf76f155ced4ddcb4097134ff3c332f>
    <TaxCatchAll xmlns="d541df19-1d95-40b9-8952-f391e5cd1063" xsi:nil="true"/>
  </documentManagement>
</p:properties>
</file>

<file path=customXml/itemProps1.xml><?xml version="1.0" encoding="utf-8"?>
<ds:datastoreItem xmlns:ds="http://schemas.openxmlformats.org/officeDocument/2006/customXml" ds:itemID="{9980BA7F-7140-4D79-9089-9047A1547114}"/>
</file>

<file path=customXml/itemProps2.xml><?xml version="1.0" encoding="utf-8"?>
<ds:datastoreItem xmlns:ds="http://schemas.openxmlformats.org/officeDocument/2006/customXml" ds:itemID="{6BB88539-87F2-4F9C-81E7-A20B009BDDD7}"/>
</file>

<file path=customXml/itemProps3.xml><?xml version="1.0" encoding="utf-8"?>
<ds:datastoreItem xmlns:ds="http://schemas.openxmlformats.org/officeDocument/2006/customXml" ds:itemID="{6E6F2238-2056-46B4-A6DF-5DB92240CE2F}"/>
</file>

<file path=docProps/app.xml><?xml version="1.0" encoding="utf-8"?>
<Properties xmlns="http://schemas.openxmlformats.org/officeDocument/2006/extended-properties" xmlns:vt="http://schemas.openxmlformats.org/officeDocument/2006/docPropsVTypes">
  <Template>Normal.dotm</Template>
  <TotalTime>45</TotalTime>
  <Pages>4</Pages>
  <Words>967</Words>
  <Characters>5516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Clara Bennett</dc:creator>
  <cp:keywords/>
  <dc:description/>
  <cp:lastModifiedBy>Clara Bennett</cp:lastModifiedBy>
  <cp:revision>12</cp:revision>
  <dcterms:created xsi:type="dcterms:W3CDTF">2025-07-22T18:58:00Z</dcterms:created>
  <dcterms:modified xsi:type="dcterms:W3CDTF">2025-07-22T19:55:00Z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0x0101005ACA0A2A6E635C44B9384D7B4942CE22</vt:lpwstr>
  </property>
</Properties>
</file>