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D8263" w14:textId="77777777" w:rsidR="009D3A50" w:rsidRPr="009D3A50" w:rsidRDefault="009D3A50" w:rsidP="009D3A50">
      <w:pPr>
        <w:spacing w:after="0" w:line="240" w:lineRule="auto"/>
        <w:ind w:left="2070"/>
        <w:rPr>
          <w:rFonts w:ascii="Arial" w:eastAsia="Times New Roman" w:hAnsi="Arial" w:cs="Arial"/>
          <w:bCs/>
          <w:sz w:val="24"/>
          <w:szCs w:val="16"/>
        </w:rPr>
        <w:sectPr w:rsidR="009D3A50" w:rsidRPr="009D3A50" w:rsidSect="00483430">
          <w:headerReference w:type="default" r:id="rId11"/>
          <w:headerReference w:type="first" r:id="rId12"/>
          <w:pgSz w:w="12240" w:h="15840"/>
          <w:pgMar w:top="1440" w:right="1080" w:bottom="907" w:left="1080" w:header="547" w:footer="230" w:gutter="0"/>
          <w:cols w:space="720"/>
          <w:docGrid w:linePitch="360"/>
        </w:sectPr>
      </w:pPr>
    </w:p>
    <w:p w14:paraId="714C148A" w14:textId="77777777" w:rsidR="00AC156C" w:rsidRDefault="00AC156C" w:rsidP="00995C3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6DAEB3" w14:textId="77777777" w:rsidR="00D43F3E" w:rsidRDefault="00825050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RESNET/</w:t>
      </w:r>
      <w:r w:rsidR="00FE2D4D" w:rsidRPr="009D3A50">
        <w:rPr>
          <w:rFonts w:ascii="Arial" w:eastAsia="Times New Roman" w:hAnsi="Arial" w:cs="Arial"/>
          <w:b/>
        </w:rPr>
        <w:t xml:space="preserve">ICC </w:t>
      </w:r>
      <w:r>
        <w:rPr>
          <w:rFonts w:ascii="Arial" w:eastAsia="Times New Roman" w:hAnsi="Arial" w:cs="Arial"/>
          <w:b/>
        </w:rPr>
        <w:t>Water and Energy Remote Virtual Inspection (WERVI)</w:t>
      </w:r>
      <w:r w:rsidR="00FE2D4D" w:rsidRPr="009D3A50">
        <w:rPr>
          <w:rFonts w:ascii="Arial" w:eastAsia="Times New Roman" w:hAnsi="Arial" w:cs="Arial"/>
          <w:b/>
        </w:rPr>
        <w:t xml:space="preserve"> </w:t>
      </w:r>
      <w:r w:rsidR="005461F6">
        <w:rPr>
          <w:rFonts w:ascii="Arial" w:eastAsia="Times New Roman" w:hAnsi="Arial" w:cs="Arial"/>
          <w:b/>
        </w:rPr>
        <w:t xml:space="preserve">Standards Committee </w:t>
      </w:r>
      <w:r w:rsidR="00D43F3E">
        <w:rPr>
          <w:rFonts w:ascii="Arial" w:eastAsia="Times New Roman" w:hAnsi="Arial" w:cs="Arial"/>
          <w:b/>
        </w:rPr>
        <w:t xml:space="preserve">1400 </w:t>
      </w:r>
    </w:p>
    <w:p w14:paraId="4211E0DC" w14:textId="459BBB42" w:rsidR="00FE2D4D" w:rsidRPr="009D3A50" w:rsidRDefault="001C2A15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Public</w:t>
      </w:r>
      <w:r w:rsidR="005461F6">
        <w:rPr>
          <w:rFonts w:ascii="Arial" w:eastAsia="Times New Roman" w:hAnsi="Arial" w:cs="Arial"/>
          <w:b/>
        </w:rPr>
        <w:t xml:space="preserve"> </w:t>
      </w:r>
      <w:r w:rsidR="00FE2D4D" w:rsidRPr="009D3A50">
        <w:rPr>
          <w:rFonts w:ascii="Arial" w:eastAsia="Times New Roman" w:hAnsi="Arial" w:cs="Arial"/>
          <w:b/>
        </w:rPr>
        <w:t>Meeting</w:t>
      </w:r>
      <w:r w:rsidR="00585E24">
        <w:rPr>
          <w:rFonts w:ascii="Arial" w:eastAsia="Times New Roman" w:hAnsi="Arial" w:cs="Arial"/>
          <w:b/>
        </w:rPr>
        <w:t xml:space="preserve"> Notice and Agenda</w:t>
      </w:r>
    </w:p>
    <w:p w14:paraId="42EC3342" w14:textId="45E2AA90" w:rsidR="00FE2D4D" w:rsidRDefault="00CE3D74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October 8</w:t>
      </w:r>
      <w:r w:rsidRPr="00CE3D74">
        <w:rPr>
          <w:rFonts w:ascii="Arial" w:eastAsia="Times New Roman" w:hAnsi="Arial" w:cs="Arial"/>
          <w:b/>
          <w:vertAlign w:val="superscript"/>
        </w:rPr>
        <w:t>th</w:t>
      </w:r>
      <w:r>
        <w:rPr>
          <w:rFonts w:ascii="Arial" w:eastAsia="Times New Roman" w:hAnsi="Arial" w:cs="Arial"/>
          <w:b/>
        </w:rPr>
        <w:t>,</w:t>
      </w:r>
      <w:r w:rsidR="00794F8C">
        <w:rPr>
          <w:rFonts w:ascii="Arial" w:eastAsia="Times New Roman" w:hAnsi="Arial" w:cs="Arial"/>
          <w:b/>
        </w:rPr>
        <w:t xml:space="preserve"> 2024</w:t>
      </w:r>
    </w:p>
    <w:p w14:paraId="7A7754EC" w14:textId="4DCFFAF5" w:rsidR="00FE2D4D" w:rsidRPr="009D3A50" w:rsidRDefault="001C2A15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</w:t>
      </w:r>
      <w:r w:rsidR="00A60D3A">
        <w:rPr>
          <w:rFonts w:ascii="Arial" w:eastAsia="Times New Roman" w:hAnsi="Arial" w:cs="Arial"/>
          <w:b/>
        </w:rPr>
        <w:t>0</w:t>
      </w:r>
      <w:r w:rsidR="00FE2D4D">
        <w:rPr>
          <w:rFonts w:ascii="Arial" w:eastAsia="Times New Roman" w:hAnsi="Arial" w:cs="Arial"/>
          <w:b/>
        </w:rPr>
        <w:t>:</w:t>
      </w:r>
      <w:r w:rsidR="00825050">
        <w:rPr>
          <w:rFonts w:ascii="Arial" w:eastAsia="Times New Roman" w:hAnsi="Arial" w:cs="Arial"/>
          <w:b/>
        </w:rPr>
        <w:t>0</w:t>
      </w:r>
      <w:r w:rsidR="00FE2D4D">
        <w:rPr>
          <w:rFonts w:ascii="Arial" w:eastAsia="Times New Roman" w:hAnsi="Arial" w:cs="Arial"/>
          <w:b/>
        </w:rPr>
        <w:t>0 am to 1</w:t>
      </w:r>
      <w:r w:rsidR="00A60D3A">
        <w:rPr>
          <w:rFonts w:ascii="Arial" w:eastAsia="Times New Roman" w:hAnsi="Arial" w:cs="Arial"/>
          <w:b/>
        </w:rPr>
        <w:t>1</w:t>
      </w:r>
      <w:r w:rsidR="00FE2D4D">
        <w:rPr>
          <w:rFonts w:ascii="Arial" w:eastAsia="Times New Roman" w:hAnsi="Arial" w:cs="Arial"/>
          <w:b/>
        </w:rPr>
        <w:t xml:space="preserve">:00 </w:t>
      </w:r>
      <w:r w:rsidR="00CF3C43">
        <w:rPr>
          <w:rFonts w:ascii="Arial" w:eastAsia="Times New Roman" w:hAnsi="Arial" w:cs="Arial"/>
          <w:b/>
        </w:rPr>
        <w:t>a</w:t>
      </w:r>
      <w:r w:rsidR="00FE2D4D">
        <w:rPr>
          <w:rFonts w:ascii="Arial" w:eastAsia="Times New Roman" w:hAnsi="Arial" w:cs="Arial"/>
          <w:b/>
        </w:rPr>
        <w:t>m PT/</w:t>
      </w:r>
      <w:r w:rsidR="00A60D3A">
        <w:rPr>
          <w:rFonts w:ascii="Arial" w:eastAsia="Times New Roman" w:hAnsi="Arial" w:cs="Arial"/>
          <w:b/>
        </w:rPr>
        <w:t>1</w:t>
      </w:r>
      <w:r w:rsidR="00FE2D4D">
        <w:rPr>
          <w:rFonts w:ascii="Arial" w:eastAsia="Times New Roman" w:hAnsi="Arial" w:cs="Arial"/>
          <w:b/>
        </w:rPr>
        <w:t>:</w:t>
      </w:r>
      <w:r w:rsidR="00825050">
        <w:rPr>
          <w:rFonts w:ascii="Arial" w:eastAsia="Times New Roman" w:hAnsi="Arial" w:cs="Arial"/>
          <w:b/>
        </w:rPr>
        <w:t>0</w:t>
      </w:r>
      <w:r w:rsidR="00FE2D4D">
        <w:rPr>
          <w:rFonts w:ascii="Arial" w:eastAsia="Times New Roman" w:hAnsi="Arial" w:cs="Arial"/>
          <w:b/>
        </w:rPr>
        <w:t xml:space="preserve">0 pm to </w:t>
      </w:r>
      <w:r w:rsidR="00A60D3A">
        <w:rPr>
          <w:rFonts w:ascii="Arial" w:eastAsia="Times New Roman" w:hAnsi="Arial" w:cs="Arial"/>
          <w:b/>
        </w:rPr>
        <w:t>2</w:t>
      </w:r>
      <w:r w:rsidR="00FE2D4D">
        <w:rPr>
          <w:rFonts w:ascii="Arial" w:eastAsia="Times New Roman" w:hAnsi="Arial" w:cs="Arial"/>
          <w:b/>
        </w:rPr>
        <w:t>:0</w:t>
      </w:r>
      <w:r w:rsidR="00FE2D4D" w:rsidRPr="009D3A50">
        <w:rPr>
          <w:rFonts w:ascii="Arial" w:eastAsia="Times New Roman" w:hAnsi="Arial" w:cs="Arial"/>
          <w:b/>
        </w:rPr>
        <w:t xml:space="preserve">0 pm </w:t>
      </w:r>
      <w:r w:rsidR="00FE2D4D">
        <w:rPr>
          <w:rFonts w:ascii="Arial" w:eastAsia="Times New Roman" w:hAnsi="Arial" w:cs="Arial"/>
          <w:b/>
        </w:rPr>
        <w:t>ET</w:t>
      </w:r>
    </w:p>
    <w:p w14:paraId="4F01DBCB" w14:textId="77777777" w:rsidR="00FE2D4D" w:rsidRDefault="00FE2D4D" w:rsidP="00FE2D4D">
      <w:pPr>
        <w:spacing w:after="0" w:line="240" w:lineRule="auto"/>
        <w:ind w:left="720"/>
        <w:rPr>
          <w:rFonts w:ascii="Segoe UI" w:eastAsia="Times New Roman" w:hAnsi="Segoe UI" w:cs="Segoe UI"/>
          <w:color w:val="666666"/>
          <w:sz w:val="20"/>
          <w:szCs w:val="20"/>
        </w:rPr>
      </w:pPr>
    </w:p>
    <w:p w14:paraId="59EE6581" w14:textId="44AAF22F" w:rsidR="00825050" w:rsidRDefault="00825050" w:rsidP="00825050">
      <w:pPr>
        <w:spacing w:after="0" w:line="240" w:lineRule="auto"/>
        <w:jc w:val="center"/>
        <w:rPr>
          <w:rFonts w:ascii="Segoe UI" w:eastAsia="Calibri" w:hAnsi="Segoe UI" w:cs="Segoe UI"/>
          <w:b/>
          <w:bCs/>
          <w:color w:val="252424"/>
          <w:sz w:val="21"/>
          <w:szCs w:val="21"/>
        </w:rPr>
      </w:pPr>
      <w:r w:rsidRPr="00825050">
        <w:rPr>
          <w:rFonts w:ascii="Segoe UI" w:eastAsia="Calibr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131225BA" w14:textId="5279A2A3" w:rsidR="00843060" w:rsidRDefault="00E64706" w:rsidP="00843060">
      <w:pPr>
        <w:jc w:val="center"/>
      </w:pPr>
      <w:r>
        <w:rPr>
          <w:rFonts w:ascii="Calibri" w:eastAsia="Calibri" w:hAnsi="Calibri" w:cs="Calibri"/>
        </w:rPr>
        <w:t xml:space="preserve">Click here to </w:t>
      </w:r>
      <w:r w:rsidRPr="00E64706">
        <w:rPr>
          <w:rFonts w:ascii="Calibri" w:eastAsia="Calibri" w:hAnsi="Calibri" w:cs="Calibri"/>
        </w:rPr>
        <w:t xml:space="preserve">Join Zoom </w:t>
      </w:r>
      <w:r w:rsidR="00843060">
        <w:t xml:space="preserve">Meeting </w:t>
      </w:r>
      <w:hyperlink r:id="rId13" w:history="1">
        <w:r w:rsidR="00843060">
          <w:rPr>
            <w:rStyle w:val="Hyperlink"/>
          </w:rPr>
          <w:t>https://zoom.us/j/93887155713</w:t>
        </w:r>
      </w:hyperlink>
    </w:p>
    <w:p w14:paraId="4A60B887" w14:textId="0F945FBE" w:rsidR="009D3A50" w:rsidRPr="009D3A50" w:rsidRDefault="00E64706" w:rsidP="00E64706">
      <w:pPr>
        <w:spacing w:after="100" w:afterAutospacing="1" w:line="240" w:lineRule="auto"/>
        <w:jc w:val="center"/>
        <w:rPr>
          <w:rFonts w:ascii="Calibri" w:eastAsia="Times New Roman" w:hAnsi="Calibri" w:cs="Times New Roman"/>
          <w:b/>
        </w:rPr>
      </w:pPr>
      <w:r w:rsidRPr="00E64706">
        <w:rPr>
          <w:rFonts w:ascii="Calibri" w:eastAsia="Calibri" w:hAnsi="Calibri" w:cs="Calibri"/>
          <w14:ligatures w14:val="standardContextual"/>
        </w:rPr>
        <w:t xml:space="preserve">Meeting ID: </w:t>
      </w:r>
      <w:r w:rsidR="00843060">
        <w:rPr>
          <w:rFonts w:ascii="Calibri" w:eastAsia="Calibri" w:hAnsi="Calibri" w:cs="Calibri"/>
          <w14:ligatures w14:val="standardContextual"/>
        </w:rPr>
        <w:t>938 8715 5713</w:t>
      </w:r>
    </w:p>
    <w:p w14:paraId="4CA09D8E" w14:textId="77777777" w:rsidR="00585E24" w:rsidRDefault="00585E24" w:rsidP="00585E24">
      <w:pPr>
        <w:pStyle w:val="ListParagraph"/>
        <w:numPr>
          <w:ilvl w:val="0"/>
          <w:numId w:val="14"/>
        </w:numPr>
        <w:spacing w:line="360" w:lineRule="auto"/>
      </w:pPr>
      <w:r w:rsidRPr="00824729">
        <w:t>Call to order/Roll call</w:t>
      </w:r>
    </w:p>
    <w:p w14:paraId="48C94181" w14:textId="77777777" w:rsidR="00585E24" w:rsidRDefault="00585E24" w:rsidP="00585E24">
      <w:pPr>
        <w:pStyle w:val="ListParagraph"/>
        <w:numPr>
          <w:ilvl w:val="0"/>
          <w:numId w:val="14"/>
        </w:numPr>
        <w:spacing w:line="360" w:lineRule="auto"/>
      </w:pPr>
      <w:r w:rsidRPr="009D3A50">
        <w:t xml:space="preserve">Opening remarks from </w:t>
      </w:r>
      <w:r>
        <w:t>Chair</w:t>
      </w:r>
    </w:p>
    <w:p w14:paraId="6BE2C16F" w14:textId="3A37A555" w:rsidR="00585E24" w:rsidRDefault="00585E24" w:rsidP="00585E24">
      <w:pPr>
        <w:pStyle w:val="ListParagraph"/>
        <w:numPr>
          <w:ilvl w:val="0"/>
          <w:numId w:val="14"/>
        </w:numPr>
        <w:spacing w:after="120" w:line="360" w:lineRule="auto"/>
      </w:pPr>
      <w:r>
        <w:t xml:space="preserve">Approval of </w:t>
      </w:r>
      <w:r w:rsidR="003F4C79">
        <w:t>pending</w:t>
      </w:r>
      <w:r>
        <w:t xml:space="preserve"> meeting minutes</w:t>
      </w:r>
    </w:p>
    <w:p w14:paraId="58070FBB" w14:textId="7AF13B21" w:rsidR="00F07057" w:rsidRPr="005B18F1" w:rsidRDefault="003F4C79" w:rsidP="00F07057">
      <w:pPr>
        <w:pStyle w:val="ListParagraph"/>
        <w:numPr>
          <w:ilvl w:val="0"/>
          <w:numId w:val="14"/>
        </w:numPr>
        <w:spacing w:after="120" w:line="360" w:lineRule="auto"/>
      </w:pPr>
      <w:r>
        <w:t xml:space="preserve">Review of </w:t>
      </w:r>
      <w:r w:rsidR="00F07057">
        <w:t>Draft Standard 1450</w:t>
      </w:r>
    </w:p>
    <w:p w14:paraId="44B7237C" w14:textId="77777777" w:rsidR="00E65DA3" w:rsidRPr="00E65DA3" w:rsidRDefault="00E65DA3" w:rsidP="00E65DA3">
      <w:pPr>
        <w:pStyle w:val="ListParagraph"/>
        <w:numPr>
          <w:ilvl w:val="0"/>
          <w:numId w:val="0"/>
        </w:numPr>
        <w:spacing w:after="120" w:line="240" w:lineRule="auto"/>
        <w:ind w:left="360"/>
        <w:rPr>
          <w:sz w:val="12"/>
          <w:szCs w:val="12"/>
        </w:rPr>
      </w:pPr>
    </w:p>
    <w:p w14:paraId="3247CA49" w14:textId="77777777" w:rsidR="00585E24" w:rsidRDefault="00585E24" w:rsidP="00E65DA3">
      <w:pPr>
        <w:pStyle w:val="ListParagraph"/>
        <w:numPr>
          <w:ilvl w:val="0"/>
          <w:numId w:val="14"/>
        </w:numPr>
        <w:spacing w:before="240" w:after="120" w:line="240" w:lineRule="auto"/>
      </w:pPr>
      <w:r>
        <w:t>Future meeting dates</w:t>
      </w:r>
    </w:p>
    <w:p w14:paraId="0716530D" w14:textId="3942269B" w:rsidR="00F07057" w:rsidRDefault="00F07057" w:rsidP="00EA0278">
      <w:pPr>
        <w:pStyle w:val="ListParagraph"/>
        <w:numPr>
          <w:ilvl w:val="0"/>
          <w:numId w:val="0"/>
        </w:numPr>
        <w:spacing w:before="240" w:after="120" w:line="240" w:lineRule="auto"/>
        <w:ind w:left="360"/>
      </w:pPr>
      <w:r>
        <w:t xml:space="preserve">-  December </w:t>
      </w:r>
      <w:r w:rsidR="00EA0278">
        <w:t>10</w:t>
      </w:r>
      <w:r>
        <w:t>, 202</w:t>
      </w:r>
      <w:r w:rsidR="00EA0278">
        <w:t>4</w:t>
      </w:r>
    </w:p>
    <w:p w14:paraId="37615223" w14:textId="77777777" w:rsidR="00871F4A" w:rsidRPr="00E65DA3" w:rsidRDefault="00871F4A" w:rsidP="00871F4A">
      <w:pPr>
        <w:pStyle w:val="ListParagraph"/>
        <w:numPr>
          <w:ilvl w:val="0"/>
          <w:numId w:val="0"/>
        </w:numPr>
        <w:spacing w:after="120" w:line="240" w:lineRule="auto"/>
        <w:ind w:left="360"/>
        <w:rPr>
          <w:sz w:val="12"/>
          <w:szCs w:val="12"/>
        </w:rPr>
      </w:pPr>
    </w:p>
    <w:p w14:paraId="072810F0" w14:textId="77777777" w:rsidR="00585E24" w:rsidRPr="009D3A50" w:rsidRDefault="00585E24" w:rsidP="00585E24">
      <w:pPr>
        <w:pStyle w:val="ListParagraph"/>
        <w:numPr>
          <w:ilvl w:val="0"/>
          <w:numId w:val="14"/>
        </w:numPr>
        <w:spacing w:after="0" w:line="360" w:lineRule="auto"/>
      </w:pPr>
      <w:r>
        <w:t>Other</w:t>
      </w:r>
      <w:r w:rsidRPr="009D3A50">
        <w:t xml:space="preserve"> Business</w:t>
      </w:r>
    </w:p>
    <w:p w14:paraId="271E866E" w14:textId="77777777" w:rsidR="00585E24" w:rsidRDefault="00585E24" w:rsidP="00585E24">
      <w:pPr>
        <w:pStyle w:val="ListParagraph"/>
        <w:numPr>
          <w:ilvl w:val="0"/>
          <w:numId w:val="14"/>
        </w:numPr>
        <w:spacing w:after="0" w:line="360" w:lineRule="auto"/>
      </w:pPr>
      <w:r w:rsidRPr="009D3A50">
        <w:t>Adjourn</w:t>
      </w:r>
      <w:r>
        <w:t xml:space="preserve"> Meeting</w:t>
      </w:r>
    </w:p>
    <w:p w14:paraId="23691110" w14:textId="77777777" w:rsidR="00871F4A" w:rsidRDefault="00871F4A" w:rsidP="007B7E1C">
      <w:pPr>
        <w:pStyle w:val="ListParagraph"/>
        <w:numPr>
          <w:ilvl w:val="0"/>
          <w:numId w:val="0"/>
        </w:numPr>
        <w:spacing w:after="0" w:line="360" w:lineRule="auto"/>
        <w:ind w:left="360"/>
      </w:pPr>
    </w:p>
    <w:p w14:paraId="1F3DB9D5" w14:textId="0F1F1234" w:rsidR="00A850FC" w:rsidRDefault="009D3A50" w:rsidP="003568D2">
      <w:pPr>
        <w:spacing w:after="0" w:line="240" w:lineRule="auto"/>
      </w:pPr>
      <w:r w:rsidRPr="009D3A50">
        <w:rPr>
          <w:rFonts w:ascii="Arial" w:eastAsia="Times New Roman" w:hAnsi="Arial" w:cs="Arial"/>
          <w:sz w:val="24"/>
          <w:szCs w:val="24"/>
        </w:rPr>
        <w:t>*</w:t>
      </w:r>
      <w:r w:rsidRPr="009D3A50">
        <w:rPr>
          <w:rFonts w:ascii="Arial" w:eastAsia="Times New Roman" w:hAnsi="Arial" w:cs="Arial"/>
          <w:sz w:val="20"/>
          <w:szCs w:val="20"/>
        </w:rPr>
        <w:t xml:space="preserve">Please note that the </w:t>
      </w:r>
      <w:r w:rsidR="00825050">
        <w:rPr>
          <w:rFonts w:ascii="Arial" w:eastAsia="Times New Roman" w:hAnsi="Arial" w:cs="Arial"/>
          <w:sz w:val="20"/>
          <w:szCs w:val="20"/>
        </w:rPr>
        <w:t>WERVI</w:t>
      </w:r>
      <w:r w:rsidRPr="009D3A50">
        <w:rPr>
          <w:rFonts w:ascii="Arial" w:eastAsia="Times New Roman" w:hAnsi="Arial" w:cs="Arial"/>
          <w:sz w:val="20"/>
          <w:szCs w:val="20"/>
        </w:rPr>
        <w:t xml:space="preserve"> Committee is making every attempt to make the meetings accessible by telephone and the internet. Please excuse any technical di</w:t>
      </w:r>
      <w:r w:rsidR="00BC6F97">
        <w:rPr>
          <w:rFonts w:ascii="Arial" w:eastAsia="Times New Roman" w:hAnsi="Arial" w:cs="Arial"/>
          <w:sz w:val="20"/>
          <w:szCs w:val="20"/>
        </w:rPr>
        <w:t>fficulties that are out of our</w:t>
      </w:r>
      <w:r w:rsidRPr="009D3A50">
        <w:rPr>
          <w:rFonts w:ascii="Arial" w:eastAsia="Times New Roman" w:hAnsi="Arial" w:cs="Arial"/>
          <w:sz w:val="20"/>
          <w:szCs w:val="20"/>
        </w:rPr>
        <w:t xml:space="preserve"> control.</w:t>
      </w:r>
    </w:p>
    <w:sectPr w:rsidR="00A850FC" w:rsidSect="00CF56E9">
      <w:type w:val="continuous"/>
      <w:pgSz w:w="12240" w:h="15840"/>
      <w:pgMar w:top="1440" w:right="1800" w:bottom="1440" w:left="3168" w:header="547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F6BA9" w14:textId="77777777" w:rsidR="00B64A48" w:rsidRDefault="00B64A48" w:rsidP="009D3A50">
      <w:pPr>
        <w:spacing w:after="0" w:line="240" w:lineRule="auto"/>
      </w:pPr>
      <w:r>
        <w:separator/>
      </w:r>
    </w:p>
  </w:endnote>
  <w:endnote w:type="continuationSeparator" w:id="0">
    <w:p w14:paraId="66C46568" w14:textId="77777777" w:rsidR="00B64A48" w:rsidRDefault="00B64A48" w:rsidP="009D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7A138" w14:textId="77777777" w:rsidR="00B64A48" w:rsidRDefault="00B64A48" w:rsidP="009D3A50">
      <w:pPr>
        <w:spacing w:after="0" w:line="240" w:lineRule="auto"/>
      </w:pPr>
      <w:r>
        <w:separator/>
      </w:r>
    </w:p>
  </w:footnote>
  <w:footnote w:type="continuationSeparator" w:id="0">
    <w:p w14:paraId="69BDB0AD" w14:textId="77777777" w:rsidR="00B64A48" w:rsidRDefault="00B64A48" w:rsidP="009D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6C7AF" w14:textId="031BF23E" w:rsidR="009D3A50" w:rsidRDefault="006779ED" w:rsidP="00CF56E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5BF4C14" wp14:editId="54AFACD0">
          <wp:simplePos x="0" y="0"/>
          <wp:positionH relativeFrom="margin">
            <wp:align>right</wp:align>
          </wp:positionH>
          <wp:positionV relativeFrom="paragraph">
            <wp:posOffset>10464</wp:posOffset>
          </wp:positionV>
          <wp:extent cx="1470991" cy="583493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991" cy="583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D88">
      <w:rPr>
        <w:noProof/>
      </w:rPr>
      <w:drawing>
        <wp:anchor distT="0" distB="0" distL="114300" distR="114300" simplePos="0" relativeHeight="251662336" behindDoc="0" locked="0" layoutInCell="1" allowOverlap="1" wp14:anchorId="4C1828CF" wp14:editId="18B7210C">
          <wp:simplePos x="0" y="0"/>
          <wp:positionH relativeFrom="column">
            <wp:posOffset>-229125</wp:posOffset>
          </wp:positionH>
          <wp:positionV relativeFrom="paragraph">
            <wp:posOffset>-48260</wp:posOffset>
          </wp:positionV>
          <wp:extent cx="894522" cy="900479"/>
          <wp:effectExtent l="0" t="0" r="1270" b="0"/>
          <wp:wrapNone/>
          <wp:docPr id="11" name="Picture 11" descr="C:\Users\dwalls\AppData\Local\Microsoft\Windows\Temporary Internet Files\Content.Outlook\HSLYI81V\Membership_Council_Sustainability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alls\AppData\Local\Microsoft\Windows\Temporary Internet Files\Content.Outlook\HSLYI81V\Membership_Council_Sustainability_WEB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 bwMode="auto">
                  <a:xfrm>
                    <a:off x="0" y="0"/>
                    <a:ext cx="894522" cy="900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B97" w:rsidRPr="00532B9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086788FA" w14:textId="46C4B336" w:rsidR="00532B97" w:rsidRDefault="00532B97" w:rsidP="00CF56E9">
    <w:pPr>
      <w:pStyle w:val="Header"/>
    </w:pPr>
  </w:p>
  <w:p w14:paraId="06FE90CD" w14:textId="3084C799" w:rsidR="00532B97" w:rsidRDefault="00532B97" w:rsidP="00CF56E9">
    <w:pPr>
      <w:pStyle w:val="Header"/>
    </w:pPr>
  </w:p>
  <w:p w14:paraId="6F05C1DD" w14:textId="77777777" w:rsidR="00532B97" w:rsidRDefault="00532B97" w:rsidP="00CF56E9">
    <w:pPr>
      <w:pStyle w:val="Header"/>
    </w:pPr>
  </w:p>
  <w:p w14:paraId="3E1F331B" w14:textId="77777777" w:rsidR="009D3A50" w:rsidRDefault="009D3A50">
    <w:pPr>
      <w:pStyle w:val="Header"/>
    </w:pPr>
    <w:r w:rsidRPr="009D3A50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B47B02" wp14:editId="1864A4DF">
              <wp:simplePos x="0" y="0"/>
              <wp:positionH relativeFrom="column">
                <wp:posOffset>-532130</wp:posOffset>
              </wp:positionH>
              <wp:positionV relativeFrom="paragraph">
                <wp:posOffset>448945</wp:posOffset>
              </wp:positionV>
              <wp:extent cx="1600200" cy="7196328"/>
              <wp:effectExtent l="0" t="0" r="0" b="5080"/>
              <wp:wrapNone/>
              <wp:docPr id="8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963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B4E55" w14:textId="2851EECD" w:rsidR="009D3A50" w:rsidRPr="006339EC" w:rsidRDefault="009D3A50" w:rsidP="009A637B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20</w:t>
                          </w:r>
                          <w:r w:rsidR="0048343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</w:t>
                          </w:r>
                          <w:r w:rsidR="00357126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4</w:t>
                          </w:r>
                        </w:p>
                        <w:p w14:paraId="50EB7875" w14:textId="2244F3B0" w:rsidR="009D3A50" w:rsidRPr="006339EC" w:rsidRDefault="006779ED" w:rsidP="009A637B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STANDARDS DEVELOPMENT </w:t>
                          </w:r>
                          <w:r w:rsidR="009A637B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C</w:t>
                          </w:r>
                          <w:r w:rsidR="009D3A50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OMMITTEE</w:t>
                          </w:r>
                          <w:r w:rsidR="009D3A50" w:rsidRPr="006339E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:</w:t>
                          </w:r>
                        </w:p>
                        <w:p w14:paraId="7478FBB0" w14:textId="77777777" w:rsidR="009D3A50" w:rsidRPr="006339EC" w:rsidRDefault="009D3A50" w:rsidP="009D3A5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</w:pPr>
                        </w:p>
                        <w:p w14:paraId="605C9150" w14:textId="77777777" w:rsidR="009D3A50" w:rsidRDefault="009D3A5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CHAIR</w:t>
                          </w:r>
                        </w:p>
                        <w:p w14:paraId="55620E2D" w14:textId="77777777" w:rsidR="00980D88" w:rsidRPr="006339EC" w:rsidRDefault="00980D88" w:rsidP="00980D8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Joshua Harmon</w:t>
                          </w:r>
                        </w:p>
                        <w:p w14:paraId="2DC6BE5F" w14:textId="098F2CD2" w:rsidR="00980D88" w:rsidRDefault="00980D88" w:rsidP="00980D8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Shums Coda, OH</w:t>
                          </w:r>
                        </w:p>
                        <w:p w14:paraId="12213D30" w14:textId="77777777" w:rsidR="009C2430" w:rsidRDefault="009C2430" w:rsidP="00995C3D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14:paraId="20350CCB" w14:textId="77777777" w:rsidR="009D3A50" w:rsidRDefault="00BA3992" w:rsidP="00995C3D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 </w:t>
                          </w:r>
                          <w:r w:rsidR="009D3A50" w:rsidRPr="006339E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VICE CHAIR</w:t>
                          </w:r>
                        </w:p>
                        <w:p w14:paraId="7EF0CC45" w14:textId="77777777" w:rsidR="00A60D3A" w:rsidRPr="00A60D3A" w:rsidRDefault="00A60D3A" w:rsidP="00A60D3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 xml:space="preserve">Med Kopczynski </w:t>
                          </w:r>
                        </w:p>
                        <w:p w14:paraId="287A9E21" w14:textId="0E5EB8DF" w:rsidR="009C2430" w:rsidRPr="00A60D3A" w:rsidRDefault="00A60D3A" w:rsidP="00A60D3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City of Keene, NH</w:t>
                          </w:r>
                        </w:p>
                        <w:p w14:paraId="62E6EAA6" w14:textId="77777777" w:rsidR="00A60D3A" w:rsidRDefault="00A60D3A" w:rsidP="00A60D3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14:paraId="5AAA1336" w14:textId="34E34CCB" w:rsidR="009D3A50" w:rsidRPr="006339EC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Mike Barcik</w:t>
                          </w:r>
                        </w:p>
                        <w:p w14:paraId="7D378DD5" w14:textId="3F2B6B0C" w:rsidR="009D3A50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Southface</w:t>
                          </w:r>
                          <w:proofErr w:type="spellEnd"/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Energy Institute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GA</w:t>
                          </w:r>
                        </w:p>
                        <w:p w14:paraId="7FB69322" w14:textId="77777777" w:rsidR="009C0697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57491D03" w14:textId="469AC100" w:rsidR="0032425C" w:rsidRPr="006339EC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Tom Flanagan</w:t>
                          </w:r>
                        </w:p>
                        <w:p w14:paraId="2AEAE704" w14:textId="06E2F615" w:rsidR="009D3A50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Group 14 Engineering</w:t>
                          </w:r>
                        </w:p>
                        <w:p w14:paraId="10AD3FA6" w14:textId="77777777" w:rsidR="009D3A50" w:rsidRPr="006339EC" w:rsidRDefault="009D3A5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16F89CF" w14:textId="06BCF409" w:rsidR="009D3A50" w:rsidRPr="001B554C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Asa Foss</w:t>
                          </w:r>
                        </w:p>
                        <w:p w14:paraId="19EAB53E" w14:textId="77777777" w:rsidR="009C0697" w:rsidRPr="009C0697" w:rsidRDefault="009C0697" w:rsidP="009C069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US Environmental Protection Agency</w:t>
                          </w:r>
                        </w:p>
                        <w:p w14:paraId="121F8823" w14:textId="77777777" w:rsidR="009C2430" w:rsidRDefault="009C243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3CC4B4D4" w14:textId="0306DE98" w:rsidR="00662FDF" w:rsidRPr="00662FDF" w:rsidRDefault="009C0697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Michael Hamilton</w:t>
                          </w:r>
                        </w:p>
                        <w:p w14:paraId="6159FE5B" w14:textId="21F728FE" w:rsidR="009D3A50" w:rsidRDefault="009C0697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Arlington County</w:t>
                          </w:r>
                          <w:r w:rsidR="00662FDF" w:rsidRP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="00662FDF" w:rsidRP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</w:p>
                        <w:p w14:paraId="089FED62" w14:textId="7A6287B1" w:rsidR="008353C1" w:rsidRDefault="008353C1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5849F808" w14:textId="75C83C16" w:rsidR="008353C1" w:rsidRPr="008353C1" w:rsidRDefault="009C0697" w:rsidP="008353C1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Rick Hopkins</w:t>
                          </w:r>
                        </w:p>
                        <w:p w14:paraId="02590134" w14:textId="610B7117" w:rsidR="009C0697" w:rsidRPr="009C0697" w:rsidRDefault="009C0697" w:rsidP="009C069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City of Venice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(retired)</w:t>
                          </w: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FL</w:t>
                          </w:r>
                        </w:p>
                        <w:p w14:paraId="30FC7FE3" w14:textId="7765C488" w:rsidR="008353C1" w:rsidRDefault="008353C1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AC270C2" w14:textId="77777777" w:rsidR="000A6B0F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 xml:space="preserve">Sharla </w:t>
                          </w:r>
                          <w:proofErr w:type="spellStart"/>
                          <w:r w:rsidRPr="000A6B0F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Riead</w:t>
                          </w:r>
                          <w:proofErr w:type="spellEnd"/>
                        </w:p>
                        <w:p w14:paraId="262FE8C3" w14:textId="17E1C958" w:rsidR="00695619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Energy Smart Institute</w:t>
                          </w:r>
                        </w:p>
                        <w:p w14:paraId="4BF60538" w14:textId="3833146E" w:rsidR="00585E24" w:rsidRDefault="00585E24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1AA386B2" w14:textId="176C12F7" w:rsidR="00585E24" w:rsidRDefault="00585E24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Andie Lorenz</w:t>
                          </w:r>
                        </w:p>
                        <w:p w14:paraId="282055BD" w14:textId="1A67384F" w:rsidR="00585E24" w:rsidRDefault="00585E24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Adams Co, WA</w:t>
                          </w:r>
                        </w:p>
                        <w:p w14:paraId="2BABBF5E" w14:textId="77777777" w:rsidR="00662FDF" w:rsidRDefault="00662FDF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76D9365D" w14:textId="2200D8D5" w:rsidR="009D3A50" w:rsidRPr="006339EC" w:rsidRDefault="000A6B0F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bookmarkStart w:id="0" w:name="_Hlk131231174"/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RESNET </w:t>
                          </w:r>
                          <w:r w:rsidR="009D3A50" w:rsidRPr="006339EC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STAFF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REPRESENTATIVE</w:t>
                          </w:r>
                        </w:p>
                        <w:bookmarkEnd w:id="0"/>
                        <w:p w14:paraId="060776FD" w14:textId="20E301D8" w:rsidR="009D3A50" w:rsidRDefault="000A6B0F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Scott Doyle</w:t>
                          </w:r>
                        </w:p>
                        <w:p w14:paraId="3FCA7756" w14:textId="3CBDA2A4" w:rsidR="006C3D82" w:rsidRPr="006339EC" w:rsidRDefault="006C3D82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Billy Giblin</w:t>
                          </w:r>
                        </w:p>
                        <w:p w14:paraId="79379369" w14:textId="77777777" w:rsidR="000A6B0F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50F099D4" w14:textId="007AEEE0" w:rsidR="000A6B0F" w:rsidRPr="000A6B0F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ICC</w:t>
                          </w:r>
                          <w:r w:rsidRPr="000A6B0F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STAFF REPRESENTATIVE</w:t>
                          </w:r>
                        </w:p>
                        <w:p w14:paraId="41EA0330" w14:textId="52154997" w:rsidR="00695619" w:rsidRDefault="000A6B0F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Dave Walls</w:t>
                          </w:r>
                        </w:p>
                        <w:p w14:paraId="15B501CC" w14:textId="1B0D9308" w:rsidR="006C3D82" w:rsidRDefault="006C3D82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Jerica Stacey</w:t>
                          </w:r>
                        </w:p>
                        <w:p w14:paraId="47E8D516" w14:textId="77777777" w:rsidR="009D3A50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C7C0689" w14:textId="77777777" w:rsidR="009D3A50" w:rsidRPr="006339EC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D1386EB" w14:textId="77777777" w:rsidR="009D3A50" w:rsidRPr="006339EC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12BB458" w14:textId="77777777" w:rsidR="009D3A50" w:rsidRPr="00F4454D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color w:val="034F2B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47B02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-41.9pt;margin-top:35.35pt;width:126pt;height:56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9r78wEAAMsDAAAOAAAAZHJzL2Uyb0RvYy54bWysU8GO0zAQvSPxD5bvNGkp3d2o6Wrpqghp&#13;&#10;WZAWPsBxnMTC8Zix26R8PWOn2y1wQ+RgeTL2m3lvnte3Y2/YQaHXYEs+n+WcKSuh1rYt+bevuzfX&#13;&#10;nPkgbC0MWFXyo/L8dvP61XpwhVpAB6ZWyAjE+mJwJe9CcEWWedmpXvgZOGUp2QD2IlCIbVajGAi9&#13;&#10;N9kiz1fZAFg7BKm8p7/3U5JvEn7TKBk+N41XgZmSU28hrZjWKq7ZZi2KFoXrtDy1If6hi15oS0XP&#13;&#10;UPciCLZH/RdUryWChybMJPQZNI2WKnEgNvP8DzZPnXAqcSFxvDvL5P8frHw8PLkvyML4HkYaYCLh&#13;&#10;3QPI755Z2HbCtuoOEYZOiZoKz6Nk2eB8cboapfaFjyDV8AlqGrLYB0hAY4N9VIV4MkKnARzPoqsx&#13;&#10;MBlLrvKcJsmZpNzV/Gb1dnGdaoji+bpDHz4o6FnclBxpqgleHB58iO2I4vlIrObB6HqnjUkBttXW&#13;&#10;IDsIcsAufSf0344ZGw9biNcmxPgn8YzUJpJhrEZKRr4V1EdijDA5il4AbTrAn5wN5KaS+x97gYoz&#13;&#10;89GSajfz5TLaLwXLd1cLCvAyU11mhJUEVfLA2bTdhsmye4e67ajSNCcLd6R0o5MGL12d+ibHJGlO&#13;&#10;7o6WvIzTqZc3uPkFAAD//wMAUEsDBBQABgAIAAAAIQAMNxMT5AAAABABAAAPAAAAZHJzL2Rvd25y&#13;&#10;ZXYueG1sTI/dboMwDIXvJ+0dIk/azdQmYx0wSqj2o1W7bdcHCOACGnEQSQt9+7lX241ly/Y538k3&#13;&#10;s+3FGUffOdLwuFQgkCpXd9RoOHx/LlIQPhiqTe8INVzQw6a4vclNVruJdnjeh0awCPnMaGhDGDIp&#13;&#10;fdWiNX7pBiTeHd1oTeBxbGQ9monFbS8jpWJpTUfs0JoB31usfvYnq+H4NT08v0zlNhyS3Sp+M11S&#13;&#10;uovW93fzx5rL6xpEwDn8fcA1A/NDwWClO1HtRa9hkT4xf9CQqATE9SBOIxAlN5FaKZBFLv8HKX4B&#13;&#10;AAD//wMAUEsBAi0AFAAGAAgAAAAhALaDOJL+AAAA4QEAABMAAAAAAAAAAAAAAAAAAAAAAFtDb250&#13;&#10;ZW50X1R5cGVzXS54bWxQSwECLQAUAAYACAAAACEAOP0h/9YAAACUAQAACwAAAAAAAAAAAAAAAAAv&#13;&#10;AQAAX3JlbHMvLnJlbHNQSwECLQAUAAYACAAAACEA9Tva+/MBAADLAwAADgAAAAAAAAAAAAAAAAAu&#13;&#10;AgAAZHJzL2Uyb0RvYy54bWxQSwECLQAUAAYACAAAACEADDcTE+QAAAAQAQAADwAAAAAAAAAAAAAA&#13;&#10;AABNBAAAZHJzL2Rvd25yZXYueG1sUEsFBgAAAAAEAAQA8wAAAF4FAAAAAA==&#13;&#10;" stroked="f">
              <v:textbox>
                <w:txbxContent>
                  <w:p w14:paraId="0A6B4E55" w14:textId="2851EECD" w:rsidR="009D3A50" w:rsidRPr="006339EC" w:rsidRDefault="009D3A50" w:rsidP="009A637B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20</w:t>
                    </w:r>
                    <w:r w:rsidR="00483430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</w:t>
                    </w:r>
                    <w:r w:rsidR="00357126">
                      <w:rPr>
                        <w:rFonts w:ascii="Arial" w:hAnsi="Arial" w:cs="Arial"/>
                        <w:b/>
                        <w:bCs/>
                        <w:sz w:val="18"/>
                      </w:rPr>
                      <w:t>4</w:t>
                    </w:r>
                  </w:p>
                  <w:p w14:paraId="50EB7875" w14:textId="2244F3B0" w:rsidR="009D3A50" w:rsidRPr="006339EC" w:rsidRDefault="006779ED" w:rsidP="009A637B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STANDARDS DEVELOPMENT </w:t>
                    </w:r>
                    <w:r w:rsidR="009A637B">
                      <w:rPr>
                        <w:rFonts w:ascii="Arial" w:hAnsi="Arial" w:cs="Arial"/>
                        <w:b/>
                        <w:bCs/>
                        <w:sz w:val="14"/>
                      </w:rPr>
                      <w:t>C</w:t>
                    </w:r>
                    <w:r w:rsidR="009D3A50">
                      <w:rPr>
                        <w:rFonts w:ascii="Arial" w:hAnsi="Arial" w:cs="Arial"/>
                        <w:b/>
                        <w:bCs/>
                        <w:sz w:val="14"/>
                      </w:rPr>
                      <w:t>OMMITTEE</w:t>
                    </w:r>
                    <w:r w:rsidR="009D3A50" w:rsidRPr="006339EC">
                      <w:rPr>
                        <w:rFonts w:ascii="Arial" w:hAnsi="Arial" w:cs="Arial"/>
                        <w:b/>
                        <w:bCs/>
                        <w:sz w:val="14"/>
                      </w:rPr>
                      <w:t>:</w:t>
                    </w:r>
                  </w:p>
                  <w:p w14:paraId="7478FBB0" w14:textId="77777777" w:rsidR="009D3A50" w:rsidRPr="006339EC" w:rsidRDefault="009D3A50" w:rsidP="009D3A5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</w:rPr>
                    </w:pPr>
                  </w:p>
                  <w:p w14:paraId="605C9150" w14:textId="77777777" w:rsidR="009D3A50" w:rsidRDefault="009D3A5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CHAIR</w:t>
                    </w:r>
                  </w:p>
                  <w:p w14:paraId="55620E2D" w14:textId="77777777" w:rsidR="00980D88" w:rsidRPr="006339EC" w:rsidRDefault="00980D88" w:rsidP="00980D88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Joshua Harmon</w:t>
                    </w:r>
                  </w:p>
                  <w:p w14:paraId="2DC6BE5F" w14:textId="098F2CD2" w:rsidR="00980D88" w:rsidRDefault="00980D88" w:rsidP="00980D88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Shums Coda, OH</w:t>
                    </w:r>
                  </w:p>
                  <w:p w14:paraId="12213D30" w14:textId="77777777" w:rsidR="009C2430" w:rsidRDefault="009C2430" w:rsidP="00995C3D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14:paraId="20350CCB" w14:textId="77777777" w:rsidR="009D3A50" w:rsidRDefault="00BA3992" w:rsidP="00995C3D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  </w:t>
                    </w:r>
                    <w:r w:rsidR="009D3A50" w:rsidRPr="006339E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VICE CHAIR</w:t>
                    </w:r>
                  </w:p>
                  <w:p w14:paraId="7EF0CC45" w14:textId="77777777" w:rsidR="00A60D3A" w:rsidRPr="00A60D3A" w:rsidRDefault="00A60D3A" w:rsidP="00A60D3A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 xml:space="preserve">Med Kopczynski </w:t>
                    </w:r>
                  </w:p>
                  <w:p w14:paraId="287A9E21" w14:textId="0E5EB8DF" w:rsidR="009C2430" w:rsidRPr="00A60D3A" w:rsidRDefault="00A60D3A" w:rsidP="00A60D3A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City of Keene, NH</w:t>
                    </w:r>
                  </w:p>
                  <w:p w14:paraId="62E6EAA6" w14:textId="77777777" w:rsidR="00A60D3A" w:rsidRDefault="00A60D3A" w:rsidP="00A60D3A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14:paraId="5AAA1336" w14:textId="34E34CCB" w:rsidR="009D3A50" w:rsidRPr="006339EC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Mike Barcik</w:t>
                    </w:r>
                  </w:p>
                  <w:p w14:paraId="7D378DD5" w14:textId="3F2B6B0C" w:rsidR="009D3A50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proofErr w:type="spellStart"/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Southface</w:t>
                    </w:r>
                    <w:proofErr w:type="spellEnd"/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Energy Institute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 GA</w:t>
                    </w:r>
                  </w:p>
                  <w:p w14:paraId="7FB69322" w14:textId="77777777" w:rsidR="009C0697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57491D03" w14:textId="469AC100" w:rsidR="0032425C" w:rsidRPr="006339EC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Tom Flanagan</w:t>
                    </w:r>
                  </w:p>
                  <w:p w14:paraId="2AEAE704" w14:textId="06E2F615" w:rsidR="009D3A50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Group 14 Engineering</w:t>
                    </w:r>
                  </w:p>
                  <w:p w14:paraId="10AD3FA6" w14:textId="77777777" w:rsidR="009D3A50" w:rsidRPr="006339EC" w:rsidRDefault="009D3A5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16F89CF" w14:textId="06BCF409" w:rsidR="009D3A50" w:rsidRPr="001B554C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Asa Foss</w:t>
                    </w:r>
                  </w:p>
                  <w:p w14:paraId="19EAB53E" w14:textId="77777777" w:rsidR="009C0697" w:rsidRPr="009C0697" w:rsidRDefault="009C0697" w:rsidP="009C0697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US Environmental Protection Agency</w:t>
                    </w:r>
                  </w:p>
                  <w:p w14:paraId="121F8823" w14:textId="77777777" w:rsidR="009C2430" w:rsidRDefault="009C243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3CC4B4D4" w14:textId="0306DE98" w:rsidR="00662FDF" w:rsidRPr="00662FDF" w:rsidRDefault="009C0697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Michael Hamilton</w:t>
                    </w:r>
                  </w:p>
                  <w:p w14:paraId="6159FE5B" w14:textId="21F728FE" w:rsidR="009D3A50" w:rsidRDefault="009C0697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Arlington County</w:t>
                    </w:r>
                    <w:r w:rsidR="00662FDF" w:rsidRPr="00662FDF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="00662FDF" w:rsidRPr="00662FDF"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</w:p>
                  <w:p w14:paraId="089FED62" w14:textId="7A6287B1" w:rsidR="008353C1" w:rsidRDefault="008353C1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5849F808" w14:textId="75C83C16" w:rsidR="008353C1" w:rsidRPr="008353C1" w:rsidRDefault="009C0697" w:rsidP="008353C1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Rick Hopkins</w:t>
                    </w:r>
                  </w:p>
                  <w:p w14:paraId="02590134" w14:textId="610B7117" w:rsidR="009C0697" w:rsidRPr="009C0697" w:rsidRDefault="009C0697" w:rsidP="009C0697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City of Venice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(retired)</w:t>
                    </w: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, FL</w:t>
                    </w:r>
                  </w:p>
                  <w:p w14:paraId="30FC7FE3" w14:textId="7765C488" w:rsidR="008353C1" w:rsidRDefault="008353C1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AC270C2" w14:textId="77777777" w:rsidR="000A6B0F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 xml:space="preserve">Sharla </w:t>
                    </w:r>
                    <w:proofErr w:type="spellStart"/>
                    <w:r w:rsidRPr="000A6B0F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Riead</w:t>
                    </w:r>
                    <w:proofErr w:type="spellEnd"/>
                  </w:p>
                  <w:p w14:paraId="262FE8C3" w14:textId="17E1C958" w:rsidR="00695619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sz w:val="12"/>
                        <w:szCs w:val="12"/>
                      </w:rPr>
                      <w:t>Energy Smart Institute</w:t>
                    </w:r>
                  </w:p>
                  <w:p w14:paraId="4BF60538" w14:textId="3833146E" w:rsidR="00585E24" w:rsidRDefault="00585E24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1AA386B2" w14:textId="176C12F7" w:rsidR="00585E24" w:rsidRDefault="00585E24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Andie Lorenz</w:t>
                    </w:r>
                  </w:p>
                  <w:p w14:paraId="282055BD" w14:textId="1A67384F" w:rsidR="00585E24" w:rsidRDefault="00585E24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Adams Co, WA</w:t>
                    </w:r>
                  </w:p>
                  <w:p w14:paraId="2BABBF5E" w14:textId="77777777" w:rsidR="00662FDF" w:rsidRDefault="00662FDF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76D9365D" w14:textId="2200D8D5" w:rsidR="009D3A50" w:rsidRPr="006339EC" w:rsidRDefault="000A6B0F" w:rsidP="00995C3D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bookmarkStart w:id="1" w:name="_Hlk131231174"/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RESNET </w:t>
                    </w:r>
                    <w:r w:rsidR="009D3A50" w:rsidRPr="006339EC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STAFF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REPRESENTATIVE</w:t>
                    </w:r>
                  </w:p>
                  <w:bookmarkEnd w:id="1"/>
                  <w:p w14:paraId="060776FD" w14:textId="20E301D8" w:rsidR="009D3A50" w:rsidRDefault="000A6B0F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Scott Doyle</w:t>
                    </w:r>
                  </w:p>
                  <w:p w14:paraId="3FCA7756" w14:textId="3CBDA2A4" w:rsidR="006C3D82" w:rsidRPr="006339EC" w:rsidRDefault="006C3D82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Billy Giblin</w:t>
                    </w:r>
                  </w:p>
                  <w:p w14:paraId="79379369" w14:textId="77777777" w:rsidR="000A6B0F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14:paraId="50F099D4" w14:textId="007AEEE0" w:rsidR="000A6B0F" w:rsidRPr="000A6B0F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ICC</w:t>
                    </w:r>
                    <w:r w:rsidRPr="000A6B0F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STAFF REPRESENTATIVE</w:t>
                    </w:r>
                  </w:p>
                  <w:p w14:paraId="41EA0330" w14:textId="52154997" w:rsidR="00695619" w:rsidRDefault="000A6B0F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Dave Walls</w:t>
                    </w:r>
                  </w:p>
                  <w:p w14:paraId="15B501CC" w14:textId="1B0D9308" w:rsidR="006C3D82" w:rsidRDefault="006C3D82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Jerica Stacey</w:t>
                    </w:r>
                  </w:p>
                  <w:p w14:paraId="47E8D516" w14:textId="77777777" w:rsidR="009D3A50" w:rsidRDefault="009D3A50" w:rsidP="00995C3D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2C7C0689" w14:textId="77777777" w:rsidR="009D3A50" w:rsidRPr="006339EC" w:rsidRDefault="009D3A50" w:rsidP="00995C3D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2D1386EB" w14:textId="77777777" w:rsidR="009D3A50" w:rsidRPr="006339EC" w:rsidRDefault="009D3A50" w:rsidP="00995C3D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12BB458" w14:textId="77777777" w:rsidR="009D3A50" w:rsidRPr="00F4454D" w:rsidRDefault="009D3A50" w:rsidP="00995C3D">
                    <w:pPr>
                      <w:jc w:val="right"/>
                      <w:rPr>
                        <w:rFonts w:ascii="Arial" w:hAnsi="Arial" w:cs="Arial"/>
                        <w:color w:val="034F2B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A6520" w14:textId="77777777" w:rsidR="009D3A50" w:rsidRDefault="009D3A50">
    <w:pPr>
      <w:pStyle w:val="Header"/>
      <w:rPr>
        <w:noProof/>
      </w:rPr>
    </w:pPr>
    <w:r>
      <w:rPr>
        <w:noProof/>
      </w:rPr>
      <w:drawing>
        <wp:inline distT="0" distB="0" distL="0" distR="0" wp14:anchorId="6A5230D2" wp14:editId="6E27DD8D">
          <wp:extent cx="2954655" cy="635000"/>
          <wp:effectExtent l="0" t="0" r="0" b="0"/>
          <wp:docPr id="12" name="Picture 12" descr="Description: C:\Users\JWiley\Desktop\ICC_Sustainability_M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JWiley\Desktop\ICC_Sustainability_M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65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65EC8" w14:textId="77777777" w:rsidR="009D3A50" w:rsidRPr="00405E7A" w:rsidRDefault="00CE3D74">
    <w:pPr>
      <w:pStyle w:val="Header"/>
      <w:rPr>
        <w:sz w:val="16"/>
        <w:szCs w:val="16"/>
      </w:rPr>
    </w:pPr>
    <w:hyperlink r:id="rId2" w:history="1">
      <w:r w:rsidR="009D3A50" w:rsidRPr="00405E7A">
        <w:rPr>
          <w:rStyle w:val="Hyperlink"/>
          <w:sz w:val="16"/>
          <w:szCs w:val="16"/>
        </w:rPr>
        <w:t>http://www.iccsafe.org/Membership/Councils/Pages/Sustainability.aspx</w:t>
      </w:r>
    </w:hyperlink>
  </w:p>
  <w:p w14:paraId="775EF68B" w14:textId="77777777" w:rsidR="009D3A50" w:rsidRDefault="009D3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95A8C"/>
    <w:multiLevelType w:val="multilevel"/>
    <w:tmpl w:val="0409001D"/>
    <w:lvl w:ilvl="0">
      <w:start w:val="1"/>
      <w:numFmt w:val="decimal"/>
      <w:lvlText w:val="%1)"/>
      <w:lvlJc w:val="left"/>
      <w:pPr>
        <w:ind w:left="396" w:hanging="360"/>
      </w:pPr>
    </w:lvl>
    <w:lvl w:ilvl="1">
      <w:start w:val="1"/>
      <w:numFmt w:val="lowerLetter"/>
      <w:lvlText w:val="%2)"/>
      <w:lvlJc w:val="left"/>
      <w:pPr>
        <w:ind w:left="756" w:hanging="360"/>
      </w:pPr>
    </w:lvl>
    <w:lvl w:ilvl="2">
      <w:start w:val="1"/>
      <w:numFmt w:val="lowerRoman"/>
      <w:lvlText w:val="%3)"/>
      <w:lvlJc w:val="left"/>
      <w:pPr>
        <w:ind w:left="1116" w:hanging="360"/>
      </w:pPr>
    </w:lvl>
    <w:lvl w:ilvl="3">
      <w:start w:val="1"/>
      <w:numFmt w:val="decimal"/>
      <w:lvlText w:val="(%4)"/>
      <w:lvlJc w:val="left"/>
      <w:pPr>
        <w:ind w:left="1476" w:hanging="360"/>
      </w:pPr>
    </w:lvl>
    <w:lvl w:ilvl="4">
      <w:start w:val="1"/>
      <w:numFmt w:val="lowerLetter"/>
      <w:lvlText w:val="(%5)"/>
      <w:lvlJc w:val="left"/>
      <w:pPr>
        <w:ind w:left="1836" w:hanging="360"/>
      </w:pPr>
    </w:lvl>
    <w:lvl w:ilvl="5">
      <w:start w:val="1"/>
      <w:numFmt w:val="lowerRoman"/>
      <w:lvlText w:val="(%6)"/>
      <w:lvlJc w:val="left"/>
      <w:pPr>
        <w:ind w:left="2196" w:hanging="360"/>
      </w:pPr>
    </w:lvl>
    <w:lvl w:ilvl="6">
      <w:start w:val="1"/>
      <w:numFmt w:val="decimal"/>
      <w:lvlText w:val="%7."/>
      <w:lvlJc w:val="left"/>
      <w:pPr>
        <w:ind w:left="2556" w:hanging="360"/>
      </w:pPr>
    </w:lvl>
    <w:lvl w:ilvl="7">
      <w:start w:val="1"/>
      <w:numFmt w:val="lowerLetter"/>
      <w:lvlText w:val="%8."/>
      <w:lvlJc w:val="left"/>
      <w:pPr>
        <w:ind w:left="2916" w:hanging="360"/>
      </w:pPr>
    </w:lvl>
    <w:lvl w:ilvl="8">
      <w:start w:val="1"/>
      <w:numFmt w:val="lowerRoman"/>
      <w:lvlText w:val="%9."/>
      <w:lvlJc w:val="left"/>
      <w:pPr>
        <w:ind w:left="3276" w:hanging="360"/>
      </w:pPr>
    </w:lvl>
  </w:abstractNum>
  <w:abstractNum w:abstractNumId="1" w15:restartNumberingAfterBreak="0">
    <w:nsid w:val="2D3E59B5"/>
    <w:multiLevelType w:val="hybridMultilevel"/>
    <w:tmpl w:val="49548CD2"/>
    <w:lvl w:ilvl="0" w:tplc="EBC0E26E">
      <w:start w:val="1"/>
      <w:numFmt w:val="decimal"/>
      <w:lvlText w:val="6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D26F5"/>
    <w:multiLevelType w:val="hybridMultilevel"/>
    <w:tmpl w:val="C3B801CE"/>
    <w:lvl w:ilvl="0" w:tplc="BA58504A">
      <w:start w:val="1"/>
      <w:numFmt w:val="decimal"/>
      <w:lvlText w:val="34.%1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43847"/>
    <w:multiLevelType w:val="multilevel"/>
    <w:tmpl w:val="58B45ED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31301C6"/>
    <w:multiLevelType w:val="multilevel"/>
    <w:tmpl w:val="4440B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8B672E"/>
    <w:multiLevelType w:val="hybridMultilevel"/>
    <w:tmpl w:val="557AB6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1491123"/>
    <w:multiLevelType w:val="hybridMultilevel"/>
    <w:tmpl w:val="67A829DE"/>
    <w:lvl w:ilvl="0" w:tplc="FDB6E9DE">
      <w:start w:val="58"/>
      <w:numFmt w:val="decimal"/>
      <w:lvlText w:val="%1."/>
      <w:lvlJc w:val="left"/>
      <w:pPr>
        <w:ind w:left="1152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6485158E"/>
    <w:multiLevelType w:val="hybridMultilevel"/>
    <w:tmpl w:val="215E9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DC7836"/>
    <w:multiLevelType w:val="multilevel"/>
    <w:tmpl w:val="A3080E1A"/>
    <w:lvl w:ilvl="0">
      <w:start w:val="1"/>
      <w:numFmt w:val="decimal"/>
      <w:pStyle w:val="ListParagraph"/>
      <w:lvlText w:val="72.%1."/>
      <w:lvlJc w:val="left"/>
      <w:pPr>
        <w:ind w:left="-21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5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4" w:hanging="180"/>
      </w:pPr>
      <w:rPr>
        <w:rFonts w:hint="default"/>
      </w:rPr>
    </w:lvl>
  </w:abstractNum>
  <w:abstractNum w:abstractNumId="9" w15:restartNumberingAfterBreak="0">
    <w:nsid w:val="78A347DC"/>
    <w:multiLevelType w:val="hybridMultilevel"/>
    <w:tmpl w:val="EAAEB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B205CDF"/>
    <w:multiLevelType w:val="hybridMultilevel"/>
    <w:tmpl w:val="3CCCC45E"/>
    <w:lvl w:ilvl="0" w:tplc="EBC0E26E">
      <w:start w:val="1"/>
      <w:numFmt w:val="decimal"/>
      <w:lvlText w:val="6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12697"/>
    <w:multiLevelType w:val="hybridMultilevel"/>
    <w:tmpl w:val="682CC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3606904">
    <w:abstractNumId w:val="2"/>
  </w:num>
  <w:num w:numId="2" w16cid:durableId="633490243">
    <w:abstractNumId w:val="8"/>
  </w:num>
  <w:num w:numId="3" w16cid:durableId="1149710828">
    <w:abstractNumId w:val="8"/>
  </w:num>
  <w:num w:numId="4" w16cid:durableId="1221356447">
    <w:abstractNumId w:val="8"/>
    <w:lvlOverride w:ilvl="0">
      <w:startOverride w:val="1"/>
    </w:lvlOverride>
  </w:num>
  <w:num w:numId="5" w16cid:durableId="1119839138">
    <w:abstractNumId w:val="8"/>
    <w:lvlOverride w:ilvl="0">
      <w:startOverride w:val="1"/>
    </w:lvlOverride>
  </w:num>
  <w:num w:numId="6" w16cid:durableId="1671760456">
    <w:abstractNumId w:val="8"/>
  </w:num>
  <w:num w:numId="7" w16cid:durableId="1777140983">
    <w:abstractNumId w:val="8"/>
    <w:lvlOverride w:ilvl="0">
      <w:startOverride w:val="1"/>
    </w:lvlOverride>
  </w:num>
  <w:num w:numId="8" w16cid:durableId="183515147">
    <w:abstractNumId w:val="7"/>
  </w:num>
  <w:num w:numId="9" w16cid:durableId="1738241313">
    <w:abstractNumId w:val="4"/>
  </w:num>
  <w:num w:numId="10" w16cid:durableId="876967806">
    <w:abstractNumId w:val="0"/>
  </w:num>
  <w:num w:numId="11" w16cid:durableId="512496623">
    <w:abstractNumId w:val="6"/>
  </w:num>
  <w:num w:numId="12" w16cid:durableId="441149168">
    <w:abstractNumId w:val="10"/>
  </w:num>
  <w:num w:numId="13" w16cid:durableId="270093801">
    <w:abstractNumId w:val="1"/>
  </w:num>
  <w:num w:numId="14" w16cid:durableId="850679167">
    <w:abstractNumId w:val="3"/>
  </w:num>
  <w:num w:numId="15" w16cid:durableId="1964581914">
    <w:abstractNumId w:val="9"/>
  </w:num>
  <w:num w:numId="16" w16cid:durableId="1836453155">
    <w:abstractNumId w:val="11"/>
  </w:num>
  <w:num w:numId="17" w16cid:durableId="1559392868">
    <w:abstractNumId w:val="5"/>
  </w:num>
  <w:num w:numId="18" w16cid:durableId="11146380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734696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50"/>
    <w:rsid w:val="00017DB5"/>
    <w:rsid w:val="00021BDA"/>
    <w:rsid w:val="00031305"/>
    <w:rsid w:val="00040D04"/>
    <w:rsid w:val="00060218"/>
    <w:rsid w:val="00060ABC"/>
    <w:rsid w:val="00063B09"/>
    <w:rsid w:val="00064ECC"/>
    <w:rsid w:val="000736CA"/>
    <w:rsid w:val="0007632B"/>
    <w:rsid w:val="00082572"/>
    <w:rsid w:val="0008411D"/>
    <w:rsid w:val="0008683E"/>
    <w:rsid w:val="0009588A"/>
    <w:rsid w:val="000A2DFE"/>
    <w:rsid w:val="000A6B0F"/>
    <w:rsid w:val="000B2E41"/>
    <w:rsid w:val="000B4765"/>
    <w:rsid w:val="000B5A53"/>
    <w:rsid w:val="000B77B9"/>
    <w:rsid w:val="000C1883"/>
    <w:rsid w:val="000C3A51"/>
    <w:rsid w:val="000C49EF"/>
    <w:rsid w:val="000D1642"/>
    <w:rsid w:val="000D52C7"/>
    <w:rsid w:val="000D6194"/>
    <w:rsid w:val="000E6C1C"/>
    <w:rsid w:val="000F21CE"/>
    <w:rsid w:val="000F435C"/>
    <w:rsid w:val="00111576"/>
    <w:rsid w:val="0011423B"/>
    <w:rsid w:val="001159AF"/>
    <w:rsid w:val="00156CA1"/>
    <w:rsid w:val="00157EA4"/>
    <w:rsid w:val="0017030A"/>
    <w:rsid w:val="00172C36"/>
    <w:rsid w:val="00181031"/>
    <w:rsid w:val="00194163"/>
    <w:rsid w:val="001B5555"/>
    <w:rsid w:val="001B790F"/>
    <w:rsid w:val="001C2A15"/>
    <w:rsid w:val="001D41D0"/>
    <w:rsid w:val="001D5393"/>
    <w:rsid w:val="001D751B"/>
    <w:rsid w:val="00204F7F"/>
    <w:rsid w:val="00211208"/>
    <w:rsid w:val="00211386"/>
    <w:rsid w:val="00212FAB"/>
    <w:rsid w:val="0021313F"/>
    <w:rsid w:val="00214A8C"/>
    <w:rsid w:val="00217274"/>
    <w:rsid w:val="00220DBE"/>
    <w:rsid w:val="00223CC8"/>
    <w:rsid w:val="00227545"/>
    <w:rsid w:val="00235F2B"/>
    <w:rsid w:val="0023751A"/>
    <w:rsid w:val="00237F8B"/>
    <w:rsid w:val="00252BB3"/>
    <w:rsid w:val="00252F09"/>
    <w:rsid w:val="0025396B"/>
    <w:rsid w:val="00262B3C"/>
    <w:rsid w:val="00262D3B"/>
    <w:rsid w:val="00264D97"/>
    <w:rsid w:val="00266505"/>
    <w:rsid w:val="00276F91"/>
    <w:rsid w:val="00281D68"/>
    <w:rsid w:val="0028236B"/>
    <w:rsid w:val="002877F1"/>
    <w:rsid w:val="0029170B"/>
    <w:rsid w:val="00291D7F"/>
    <w:rsid w:val="002947AF"/>
    <w:rsid w:val="002B45C3"/>
    <w:rsid w:val="002C3076"/>
    <w:rsid w:val="002E5079"/>
    <w:rsid w:val="0030178C"/>
    <w:rsid w:val="0030658D"/>
    <w:rsid w:val="00314B9F"/>
    <w:rsid w:val="003169E6"/>
    <w:rsid w:val="0032425C"/>
    <w:rsid w:val="00324A37"/>
    <w:rsid w:val="00331BE0"/>
    <w:rsid w:val="003443EC"/>
    <w:rsid w:val="00345477"/>
    <w:rsid w:val="003568D2"/>
    <w:rsid w:val="00357126"/>
    <w:rsid w:val="00361A59"/>
    <w:rsid w:val="00365686"/>
    <w:rsid w:val="003840A9"/>
    <w:rsid w:val="003C176A"/>
    <w:rsid w:val="003C3854"/>
    <w:rsid w:val="003C654D"/>
    <w:rsid w:val="003D631A"/>
    <w:rsid w:val="003E1027"/>
    <w:rsid w:val="003E3983"/>
    <w:rsid w:val="003E3FC0"/>
    <w:rsid w:val="003E5865"/>
    <w:rsid w:val="003E7F3A"/>
    <w:rsid w:val="003F2273"/>
    <w:rsid w:val="003F4C79"/>
    <w:rsid w:val="004000F3"/>
    <w:rsid w:val="004016F3"/>
    <w:rsid w:val="00410B36"/>
    <w:rsid w:val="00421C09"/>
    <w:rsid w:val="00431B3B"/>
    <w:rsid w:val="00440860"/>
    <w:rsid w:val="00446E18"/>
    <w:rsid w:val="00462B9A"/>
    <w:rsid w:val="0046456E"/>
    <w:rsid w:val="00476A54"/>
    <w:rsid w:val="00481173"/>
    <w:rsid w:val="00481887"/>
    <w:rsid w:val="00483430"/>
    <w:rsid w:val="0048566B"/>
    <w:rsid w:val="00492747"/>
    <w:rsid w:val="00494AE1"/>
    <w:rsid w:val="004A31BE"/>
    <w:rsid w:val="004A6648"/>
    <w:rsid w:val="004B47AF"/>
    <w:rsid w:val="004B6F98"/>
    <w:rsid w:val="004C451E"/>
    <w:rsid w:val="004C45E2"/>
    <w:rsid w:val="004E2D6A"/>
    <w:rsid w:val="004F43F3"/>
    <w:rsid w:val="004F5B6D"/>
    <w:rsid w:val="005172E2"/>
    <w:rsid w:val="00525654"/>
    <w:rsid w:val="00532B97"/>
    <w:rsid w:val="00537622"/>
    <w:rsid w:val="005422D5"/>
    <w:rsid w:val="005461F6"/>
    <w:rsid w:val="00550D91"/>
    <w:rsid w:val="00553DCE"/>
    <w:rsid w:val="00556E76"/>
    <w:rsid w:val="005613D8"/>
    <w:rsid w:val="00570B87"/>
    <w:rsid w:val="00573AE3"/>
    <w:rsid w:val="00574CF9"/>
    <w:rsid w:val="00585E24"/>
    <w:rsid w:val="00586F75"/>
    <w:rsid w:val="005A6539"/>
    <w:rsid w:val="005B18F1"/>
    <w:rsid w:val="005B55CB"/>
    <w:rsid w:val="005C1F33"/>
    <w:rsid w:val="005C5A54"/>
    <w:rsid w:val="005D05D2"/>
    <w:rsid w:val="005D6E84"/>
    <w:rsid w:val="005E2B81"/>
    <w:rsid w:val="005F59FE"/>
    <w:rsid w:val="006237D8"/>
    <w:rsid w:val="00634372"/>
    <w:rsid w:val="00634B3A"/>
    <w:rsid w:val="00636C02"/>
    <w:rsid w:val="00645E0D"/>
    <w:rsid w:val="006600EB"/>
    <w:rsid w:val="00662FDF"/>
    <w:rsid w:val="006657CB"/>
    <w:rsid w:val="006710BF"/>
    <w:rsid w:val="0067140D"/>
    <w:rsid w:val="006779ED"/>
    <w:rsid w:val="00680CDC"/>
    <w:rsid w:val="00681D47"/>
    <w:rsid w:val="00684A42"/>
    <w:rsid w:val="00691DF8"/>
    <w:rsid w:val="00695619"/>
    <w:rsid w:val="0069574E"/>
    <w:rsid w:val="006962D1"/>
    <w:rsid w:val="00696E3C"/>
    <w:rsid w:val="006A76BC"/>
    <w:rsid w:val="006B098F"/>
    <w:rsid w:val="006B1A2A"/>
    <w:rsid w:val="006B7023"/>
    <w:rsid w:val="006B78D2"/>
    <w:rsid w:val="006C34A9"/>
    <w:rsid w:val="006C3D82"/>
    <w:rsid w:val="006C7842"/>
    <w:rsid w:val="006D3718"/>
    <w:rsid w:val="006E074F"/>
    <w:rsid w:val="006E7D07"/>
    <w:rsid w:val="006F47F3"/>
    <w:rsid w:val="00704A4D"/>
    <w:rsid w:val="00713A86"/>
    <w:rsid w:val="00732DC3"/>
    <w:rsid w:val="00736806"/>
    <w:rsid w:val="007368C7"/>
    <w:rsid w:val="00752758"/>
    <w:rsid w:val="00760A82"/>
    <w:rsid w:val="0076313E"/>
    <w:rsid w:val="00781D67"/>
    <w:rsid w:val="00794F8C"/>
    <w:rsid w:val="007A1541"/>
    <w:rsid w:val="007A184A"/>
    <w:rsid w:val="007A4E23"/>
    <w:rsid w:val="007B2829"/>
    <w:rsid w:val="007B2BED"/>
    <w:rsid w:val="007B7E1C"/>
    <w:rsid w:val="007C3152"/>
    <w:rsid w:val="007D11E4"/>
    <w:rsid w:val="007D601C"/>
    <w:rsid w:val="007E6200"/>
    <w:rsid w:val="007E7691"/>
    <w:rsid w:val="007F32D3"/>
    <w:rsid w:val="007F6208"/>
    <w:rsid w:val="008027FA"/>
    <w:rsid w:val="008207A7"/>
    <w:rsid w:val="00821643"/>
    <w:rsid w:val="00825050"/>
    <w:rsid w:val="00825A81"/>
    <w:rsid w:val="008265F5"/>
    <w:rsid w:val="008353C1"/>
    <w:rsid w:val="008405AF"/>
    <w:rsid w:val="00842558"/>
    <w:rsid w:val="00843060"/>
    <w:rsid w:val="0085394B"/>
    <w:rsid w:val="00856B0D"/>
    <w:rsid w:val="00860C54"/>
    <w:rsid w:val="00861EF7"/>
    <w:rsid w:val="00863259"/>
    <w:rsid w:val="00871F4A"/>
    <w:rsid w:val="00875FFC"/>
    <w:rsid w:val="00880198"/>
    <w:rsid w:val="008A1BB5"/>
    <w:rsid w:val="008C4A25"/>
    <w:rsid w:val="008E3D64"/>
    <w:rsid w:val="008F6E5D"/>
    <w:rsid w:val="00901567"/>
    <w:rsid w:val="00912C11"/>
    <w:rsid w:val="00912FE0"/>
    <w:rsid w:val="00945139"/>
    <w:rsid w:val="00957D37"/>
    <w:rsid w:val="009758DA"/>
    <w:rsid w:val="0097716E"/>
    <w:rsid w:val="00980C4C"/>
    <w:rsid w:val="00980D88"/>
    <w:rsid w:val="00995090"/>
    <w:rsid w:val="00995426"/>
    <w:rsid w:val="00995C3D"/>
    <w:rsid w:val="00996430"/>
    <w:rsid w:val="009A0808"/>
    <w:rsid w:val="009A45F6"/>
    <w:rsid w:val="009A637B"/>
    <w:rsid w:val="009B4645"/>
    <w:rsid w:val="009B6D3A"/>
    <w:rsid w:val="009C0697"/>
    <w:rsid w:val="009C2430"/>
    <w:rsid w:val="009D3A50"/>
    <w:rsid w:val="009E3614"/>
    <w:rsid w:val="00A17A56"/>
    <w:rsid w:val="00A17E4D"/>
    <w:rsid w:val="00A209D4"/>
    <w:rsid w:val="00A2215A"/>
    <w:rsid w:val="00A401A5"/>
    <w:rsid w:val="00A45403"/>
    <w:rsid w:val="00A46728"/>
    <w:rsid w:val="00A50015"/>
    <w:rsid w:val="00A5470A"/>
    <w:rsid w:val="00A60D3A"/>
    <w:rsid w:val="00A6304F"/>
    <w:rsid w:val="00A76474"/>
    <w:rsid w:val="00A7765A"/>
    <w:rsid w:val="00A810E0"/>
    <w:rsid w:val="00A83C26"/>
    <w:rsid w:val="00A841D8"/>
    <w:rsid w:val="00A850FC"/>
    <w:rsid w:val="00A85A2B"/>
    <w:rsid w:val="00A863D3"/>
    <w:rsid w:val="00A874FF"/>
    <w:rsid w:val="00A908BC"/>
    <w:rsid w:val="00AA162E"/>
    <w:rsid w:val="00AB78B2"/>
    <w:rsid w:val="00AC156C"/>
    <w:rsid w:val="00AC7C51"/>
    <w:rsid w:val="00B00171"/>
    <w:rsid w:val="00B011B9"/>
    <w:rsid w:val="00B13BF0"/>
    <w:rsid w:val="00B22205"/>
    <w:rsid w:val="00B26554"/>
    <w:rsid w:val="00B32CDD"/>
    <w:rsid w:val="00B52DA2"/>
    <w:rsid w:val="00B57AF1"/>
    <w:rsid w:val="00B64A48"/>
    <w:rsid w:val="00B74B20"/>
    <w:rsid w:val="00B85539"/>
    <w:rsid w:val="00BA3992"/>
    <w:rsid w:val="00BC20EC"/>
    <w:rsid w:val="00BC6F97"/>
    <w:rsid w:val="00BC72F2"/>
    <w:rsid w:val="00BC795F"/>
    <w:rsid w:val="00BE7647"/>
    <w:rsid w:val="00BF7381"/>
    <w:rsid w:val="00C0028C"/>
    <w:rsid w:val="00C05875"/>
    <w:rsid w:val="00C12932"/>
    <w:rsid w:val="00C1465D"/>
    <w:rsid w:val="00C1492F"/>
    <w:rsid w:val="00C2208A"/>
    <w:rsid w:val="00C27FFB"/>
    <w:rsid w:val="00C40508"/>
    <w:rsid w:val="00C428C5"/>
    <w:rsid w:val="00C57F06"/>
    <w:rsid w:val="00C60841"/>
    <w:rsid w:val="00C64F3C"/>
    <w:rsid w:val="00C86B47"/>
    <w:rsid w:val="00C95302"/>
    <w:rsid w:val="00CA4FA6"/>
    <w:rsid w:val="00CC2D62"/>
    <w:rsid w:val="00CC4C73"/>
    <w:rsid w:val="00CC58CD"/>
    <w:rsid w:val="00CD0D71"/>
    <w:rsid w:val="00CD68F2"/>
    <w:rsid w:val="00CE3D74"/>
    <w:rsid w:val="00CE63FB"/>
    <w:rsid w:val="00CE6C16"/>
    <w:rsid w:val="00CF06E1"/>
    <w:rsid w:val="00CF3C43"/>
    <w:rsid w:val="00CF56E9"/>
    <w:rsid w:val="00D02041"/>
    <w:rsid w:val="00D26805"/>
    <w:rsid w:val="00D3678C"/>
    <w:rsid w:val="00D426B1"/>
    <w:rsid w:val="00D43BF8"/>
    <w:rsid w:val="00D43F3E"/>
    <w:rsid w:val="00D60B26"/>
    <w:rsid w:val="00D7463E"/>
    <w:rsid w:val="00D87558"/>
    <w:rsid w:val="00D96FC8"/>
    <w:rsid w:val="00DA4912"/>
    <w:rsid w:val="00DA4D2C"/>
    <w:rsid w:val="00DB4AE0"/>
    <w:rsid w:val="00DC5446"/>
    <w:rsid w:val="00DE1E83"/>
    <w:rsid w:val="00DE41C7"/>
    <w:rsid w:val="00DE452F"/>
    <w:rsid w:val="00DE53EC"/>
    <w:rsid w:val="00DE6D3B"/>
    <w:rsid w:val="00E17761"/>
    <w:rsid w:val="00E21CCC"/>
    <w:rsid w:val="00E311BE"/>
    <w:rsid w:val="00E337FB"/>
    <w:rsid w:val="00E36056"/>
    <w:rsid w:val="00E41777"/>
    <w:rsid w:val="00E4402D"/>
    <w:rsid w:val="00E5223C"/>
    <w:rsid w:val="00E5575F"/>
    <w:rsid w:val="00E64706"/>
    <w:rsid w:val="00E65DA3"/>
    <w:rsid w:val="00E72238"/>
    <w:rsid w:val="00E84403"/>
    <w:rsid w:val="00E879E6"/>
    <w:rsid w:val="00E9177C"/>
    <w:rsid w:val="00E935C6"/>
    <w:rsid w:val="00E93912"/>
    <w:rsid w:val="00EA0278"/>
    <w:rsid w:val="00EA74FD"/>
    <w:rsid w:val="00EB6F15"/>
    <w:rsid w:val="00EC5A26"/>
    <w:rsid w:val="00EC7B25"/>
    <w:rsid w:val="00ED3E32"/>
    <w:rsid w:val="00EE6868"/>
    <w:rsid w:val="00EF2EC0"/>
    <w:rsid w:val="00F07057"/>
    <w:rsid w:val="00F07A85"/>
    <w:rsid w:val="00F24946"/>
    <w:rsid w:val="00F25670"/>
    <w:rsid w:val="00F33A65"/>
    <w:rsid w:val="00F477D8"/>
    <w:rsid w:val="00F93F74"/>
    <w:rsid w:val="00F95451"/>
    <w:rsid w:val="00FA062C"/>
    <w:rsid w:val="00FA261F"/>
    <w:rsid w:val="00FA490D"/>
    <w:rsid w:val="00FB5E0B"/>
    <w:rsid w:val="00FC1CCD"/>
    <w:rsid w:val="00FC2F71"/>
    <w:rsid w:val="00FD14CB"/>
    <w:rsid w:val="00FD77E8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02747"/>
  <w15:docId w15:val="{34B888F8-DFA4-4AEA-ABD3-933F4718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50"/>
  </w:style>
  <w:style w:type="character" w:styleId="Hyperlink">
    <w:name w:val="Hyperlink"/>
    <w:rsid w:val="009D3A50"/>
    <w:rPr>
      <w:color w:val="0000FF"/>
      <w:u w:val="single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9D3A50"/>
    <w:pPr>
      <w:spacing w:line="240" w:lineRule="auto"/>
    </w:pPr>
    <w:rPr>
      <w:rFonts w:ascii="Arial" w:hAnsi="Arial" w:cs="Arial"/>
      <w:bCs/>
      <w:szCs w:val="16"/>
    </w:rPr>
  </w:style>
  <w:style w:type="paragraph" w:styleId="ListParagraph">
    <w:name w:val="List Paragraph"/>
    <w:basedOn w:val="Normal"/>
    <w:uiPriority w:val="34"/>
    <w:qFormat/>
    <w:rsid w:val="009D3A50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50"/>
  </w:style>
  <w:style w:type="character" w:styleId="FollowedHyperlink">
    <w:name w:val="FollowedHyperlink"/>
    <w:basedOn w:val="DefaultParagraphFont"/>
    <w:uiPriority w:val="99"/>
    <w:semiHidden/>
    <w:unhideWhenUsed/>
    <w:rsid w:val="00D96F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9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04.safelinks.protection.outlook.com/?url=https%3A%2F%2Fzoom.us%2Fj%2F93887155713&amp;data=05%7C02%7Cjoshua.harmon%40shumscoda.com%7C356741e705064f4f856208dc84070d38%7C089f5061df884812a094cb5d78ab9d22%7C0%7C0%7C638530413050708318%7CUnknown%7CTWFpbGZsb3d8eyJWIjoiMC4wLjAwMDAiLCJQIjoiV2luMzIiLCJBTiI6Ik1haWwiLCJXVCI6Mn0%3D%7C0%7C%7C%7C&amp;sdata=A%2F0HXnYcP%2BYsxrC9zDDmMM%2B50%2FpSA3I21cR1uz6lGwU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safe.org/Membership/Councils/Pages/Sustainability.aspx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Props1.xml><?xml version="1.0" encoding="utf-8"?>
<ds:datastoreItem xmlns:ds="http://schemas.openxmlformats.org/officeDocument/2006/customXml" ds:itemID="{7A71A5DF-FAFE-4F5F-B71E-A8D3CC4EB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771BE-72BD-4CC9-AE6F-7B4E5729D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B7309-501E-4388-AB91-3D535D0A88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DA4B7B-7FB4-4D14-9D84-829D9002D0D1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Code Council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Walls</dc:creator>
  <cp:keywords/>
  <dc:description/>
  <cp:lastModifiedBy>Noah Kibbe</cp:lastModifiedBy>
  <cp:revision>17</cp:revision>
  <cp:lastPrinted>2021-10-27T18:33:00Z</cp:lastPrinted>
  <dcterms:created xsi:type="dcterms:W3CDTF">2023-07-24T12:54:00Z</dcterms:created>
  <dcterms:modified xsi:type="dcterms:W3CDTF">2024-07-08T14:57:00Z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