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1C6C" w14:textId="2B76E3DA" w:rsidR="00AE778F" w:rsidRPr="0075716B" w:rsidRDefault="0075716B" w:rsidP="0075716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</w:t>
      </w:r>
      <w:r w:rsidR="00E22196">
        <w:rPr>
          <w:b/>
          <w:bCs/>
          <w:sz w:val="32"/>
          <w:szCs w:val="32"/>
        </w:rPr>
        <w:t xml:space="preserve">SDC </w:t>
      </w:r>
      <w:r w:rsidRPr="0075716B">
        <w:rPr>
          <w:b/>
          <w:bCs/>
          <w:sz w:val="32"/>
          <w:szCs w:val="32"/>
        </w:rPr>
        <w:t>15</w:t>
      </w:r>
      <w:r w:rsidR="00E22196">
        <w:rPr>
          <w:b/>
          <w:bCs/>
          <w:sz w:val="32"/>
          <w:szCs w:val="32"/>
        </w:rPr>
        <w:t>00</w:t>
      </w:r>
      <w:r w:rsidRPr="0075716B">
        <w:rPr>
          <w:b/>
          <w:bCs/>
          <w:sz w:val="32"/>
          <w:szCs w:val="32"/>
        </w:rPr>
        <w:t xml:space="preserve"> Meeting Minutes</w:t>
      </w:r>
    </w:p>
    <w:p w14:paraId="13CC3467" w14:textId="5D9D4AAC" w:rsidR="00D1617B" w:rsidRPr="0075716B" w:rsidRDefault="00E22196" w:rsidP="00D1617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 14</w:t>
      </w:r>
      <w:r w:rsidRPr="00E22196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>,</w:t>
      </w:r>
      <w:r w:rsidR="0075716B" w:rsidRPr="0075716B">
        <w:rPr>
          <w:b/>
          <w:bCs/>
          <w:sz w:val="32"/>
          <w:szCs w:val="32"/>
        </w:rPr>
        <w:t xml:space="preserve"> 202</w:t>
      </w:r>
      <w:r w:rsidR="00305C70">
        <w:rPr>
          <w:b/>
          <w:bCs/>
          <w:sz w:val="32"/>
          <w:szCs w:val="32"/>
        </w:rPr>
        <w:t>4</w:t>
      </w:r>
    </w:p>
    <w:p w14:paraId="7168B329" w14:textId="10AA8146" w:rsidR="00D1617B" w:rsidRDefault="00FD6D51" w:rsidP="0075716B">
      <w:pPr>
        <w:jc w:val="center"/>
      </w:pPr>
      <w:hyperlink r:id="rId8" w:history="1">
        <w:r w:rsidR="00D1617B" w:rsidRPr="00D1617B">
          <w:rPr>
            <w:rStyle w:val="Hyperlink"/>
          </w:rPr>
          <w:t>Registration Link</w:t>
        </w:r>
      </w:hyperlink>
    </w:p>
    <w:p w14:paraId="155370F2" w14:textId="067A1DDD" w:rsidR="00B2004B" w:rsidRPr="00D1617B" w:rsidRDefault="00AA20CA" w:rsidP="00B2004B">
      <w:pPr>
        <w:jc w:val="center"/>
      </w:pPr>
      <w:hyperlink r:id="rId9" w:history="1">
        <w:r w:rsidR="0075716B" w:rsidRPr="00AA20CA">
          <w:rPr>
            <w:rStyle w:val="Hyperlink"/>
          </w:rPr>
          <w:t>MEETING RECORDING HERE</w:t>
        </w:r>
      </w:hyperlink>
    </w:p>
    <w:p w14:paraId="60AB3B7C" w14:textId="77777777" w:rsidR="0075716B" w:rsidRDefault="0075716B" w:rsidP="0075716B">
      <w:pPr>
        <w:jc w:val="center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B2004B" w14:paraId="540E155D" w14:textId="77777777" w:rsidTr="00B2004B">
        <w:trPr>
          <w:trHeight w:val="323"/>
        </w:trPr>
        <w:tc>
          <w:tcPr>
            <w:tcW w:w="3102" w:type="dxa"/>
          </w:tcPr>
          <w:p w14:paraId="4974C675" w14:textId="215E0F2D" w:rsidR="00B2004B" w:rsidRPr="00B2004B" w:rsidRDefault="00B2004B" w:rsidP="00B2004B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PRESENT</w:t>
            </w:r>
            <w:r w:rsidR="00AE46CD">
              <w:rPr>
                <w:b/>
                <w:bCs/>
              </w:rPr>
              <w:t xml:space="preserve"> (16)</w:t>
            </w:r>
          </w:p>
        </w:tc>
        <w:tc>
          <w:tcPr>
            <w:tcW w:w="3103" w:type="dxa"/>
          </w:tcPr>
          <w:p w14:paraId="1FEE4050" w14:textId="2AD0739D" w:rsidR="00B2004B" w:rsidRPr="00B2004B" w:rsidRDefault="00B2004B" w:rsidP="00B2004B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1225ED52" w14:textId="18A73A4F" w:rsidR="00B2004B" w:rsidRPr="00B2004B" w:rsidRDefault="00B2004B" w:rsidP="00B2004B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STAFF</w:t>
            </w:r>
          </w:p>
        </w:tc>
      </w:tr>
      <w:tr w:rsidR="00B2004B" w14:paraId="65BFBFC9" w14:textId="77777777" w:rsidTr="00B2004B">
        <w:trPr>
          <w:trHeight w:val="5471"/>
        </w:trPr>
        <w:tc>
          <w:tcPr>
            <w:tcW w:w="3102" w:type="dxa"/>
          </w:tcPr>
          <w:p w14:paraId="6E719D9B" w14:textId="2B4BE706" w:rsidR="00476333" w:rsidRDefault="00476333" w:rsidP="0075716B">
            <w:r>
              <w:t>SDC MEMBERS</w:t>
            </w:r>
          </w:p>
          <w:p w14:paraId="768F7C53" w14:textId="5D645DDC" w:rsidR="00B2004B" w:rsidRDefault="00DF64FD" w:rsidP="0075716B">
            <w:r>
              <w:t xml:space="preserve">Chris </w:t>
            </w:r>
            <w:proofErr w:type="spellStart"/>
            <w:r>
              <w:t>Magwood</w:t>
            </w:r>
            <w:proofErr w:type="spellEnd"/>
          </w:p>
          <w:p w14:paraId="4242065B" w14:textId="77777777" w:rsidR="00DF64FD" w:rsidRDefault="00DF64FD" w:rsidP="0075716B">
            <w:r>
              <w:t>Brian Shanks</w:t>
            </w:r>
          </w:p>
          <w:p w14:paraId="3EBB4D7C" w14:textId="77777777" w:rsidR="00DF64FD" w:rsidRDefault="00DF64FD" w:rsidP="0075716B">
            <w:r>
              <w:t>Betsy Ames</w:t>
            </w:r>
          </w:p>
          <w:p w14:paraId="05669163" w14:textId="77777777" w:rsidR="00DF64FD" w:rsidRDefault="00DF64FD" w:rsidP="0075716B">
            <w:r>
              <w:t>Matthew Cooper</w:t>
            </w:r>
          </w:p>
          <w:p w14:paraId="77CAACAF" w14:textId="03292986" w:rsidR="00DF64FD" w:rsidRDefault="00DF64FD" w:rsidP="0075716B">
            <w:r>
              <w:t>Kristopher Stenger</w:t>
            </w:r>
          </w:p>
          <w:p w14:paraId="60AE5057" w14:textId="77777777" w:rsidR="00DF64FD" w:rsidRDefault="00DF64FD" w:rsidP="0075716B">
            <w:r>
              <w:t>Phil Crone</w:t>
            </w:r>
          </w:p>
          <w:p w14:paraId="5F6DCB8A" w14:textId="77777777" w:rsidR="00DF64FD" w:rsidRDefault="00DF64FD" w:rsidP="0075716B">
            <w:r>
              <w:t>Matt Brown</w:t>
            </w:r>
          </w:p>
          <w:p w14:paraId="2055435F" w14:textId="77777777" w:rsidR="00DF64FD" w:rsidRDefault="00DF64FD" w:rsidP="0075716B">
            <w:r>
              <w:t>Rachel Stern</w:t>
            </w:r>
          </w:p>
          <w:p w14:paraId="401B4F96" w14:textId="77777777" w:rsidR="00DF64FD" w:rsidRDefault="00DF64FD" w:rsidP="0075716B">
            <w:r>
              <w:t>Shawn Mullins</w:t>
            </w:r>
          </w:p>
          <w:p w14:paraId="012B0C19" w14:textId="77777777" w:rsidR="00DF64FD" w:rsidRDefault="00DF64FD" w:rsidP="0075716B">
            <w:r>
              <w:t>Thomas Cochran</w:t>
            </w:r>
          </w:p>
          <w:p w14:paraId="6BD5EED4" w14:textId="769951AF" w:rsidR="00DF64FD" w:rsidRDefault="00DF64FD" w:rsidP="0075716B">
            <w:r>
              <w:t xml:space="preserve">Vladimir </w:t>
            </w:r>
            <w:proofErr w:type="spellStart"/>
            <w:r>
              <w:t>Kochkin</w:t>
            </w:r>
            <w:proofErr w:type="spellEnd"/>
            <w:r w:rsidR="005450B0">
              <w:t xml:space="preserve"> (COTCH)</w:t>
            </w:r>
          </w:p>
          <w:p w14:paraId="11B92E88" w14:textId="77777777" w:rsidR="00996E74" w:rsidRDefault="00996E74" w:rsidP="00996E74">
            <w:r>
              <w:t>Gene Myers</w:t>
            </w:r>
          </w:p>
          <w:p w14:paraId="3A6D649A" w14:textId="77777777" w:rsidR="00996E74" w:rsidRDefault="00996E74" w:rsidP="0075716B"/>
          <w:p w14:paraId="3B5681ED" w14:textId="2D2D0688" w:rsidR="0046345B" w:rsidRDefault="0046345B" w:rsidP="00B10631"/>
        </w:tc>
        <w:tc>
          <w:tcPr>
            <w:tcW w:w="3103" w:type="dxa"/>
          </w:tcPr>
          <w:p w14:paraId="12D8A0D0" w14:textId="77777777" w:rsidR="00FF4110" w:rsidRDefault="00FF4110" w:rsidP="00FF4110">
            <w:r>
              <w:t>Asa Foss</w:t>
            </w:r>
          </w:p>
          <w:p w14:paraId="5D2ABC70" w14:textId="77777777" w:rsidR="000D2571" w:rsidRDefault="000D2571" w:rsidP="000D2571">
            <w:r>
              <w:t>Robert Pegues</w:t>
            </w:r>
          </w:p>
          <w:p w14:paraId="4B8C0ED3" w14:textId="77777777" w:rsidR="000D2571" w:rsidRDefault="000D2571" w:rsidP="000D2571">
            <w:r>
              <w:t xml:space="preserve">Danuta </w:t>
            </w:r>
            <w:proofErr w:type="spellStart"/>
            <w:r>
              <w:t>Druzdowicz</w:t>
            </w:r>
            <w:proofErr w:type="spellEnd"/>
          </w:p>
          <w:p w14:paraId="00C34595" w14:textId="33605F6E" w:rsidR="00B2004B" w:rsidRDefault="00A6155D" w:rsidP="0075716B">
            <w:r>
              <w:t xml:space="preserve">William </w:t>
            </w:r>
            <w:proofErr w:type="spellStart"/>
            <w:r>
              <w:t>Ranson</w:t>
            </w:r>
            <w:proofErr w:type="spellEnd"/>
          </w:p>
        </w:tc>
        <w:tc>
          <w:tcPr>
            <w:tcW w:w="3103" w:type="dxa"/>
          </w:tcPr>
          <w:p w14:paraId="7D05194B" w14:textId="77777777" w:rsidR="00B2004B" w:rsidRDefault="00A10F80" w:rsidP="0075716B">
            <w:r>
              <w:t>Clara Hedrick</w:t>
            </w:r>
          </w:p>
          <w:p w14:paraId="5B19B1B4" w14:textId="05EB3C0B" w:rsidR="00A10F80" w:rsidRDefault="00A10F80" w:rsidP="0075716B">
            <w:r>
              <w:t>Rick Dixon</w:t>
            </w:r>
          </w:p>
          <w:p w14:paraId="2AD72984" w14:textId="0A30EFF8" w:rsidR="00C94320" w:rsidRDefault="00C94320" w:rsidP="0075716B">
            <w:r>
              <w:t>Paulette McGhie</w:t>
            </w:r>
          </w:p>
          <w:p w14:paraId="5E51087E" w14:textId="4344B6FD" w:rsidR="009377C5" w:rsidRDefault="009377C5" w:rsidP="0075716B"/>
        </w:tc>
      </w:tr>
    </w:tbl>
    <w:p w14:paraId="52147C6F" w14:textId="77777777" w:rsidR="00AA07E1" w:rsidRDefault="00AA07E1" w:rsidP="0075716B"/>
    <w:p w14:paraId="7C9E5575" w14:textId="6BA91EEE" w:rsidR="00E22196" w:rsidRDefault="00B10631" w:rsidP="0075716B">
      <w:r>
        <w:t>Other attendees:</w:t>
      </w:r>
    </w:p>
    <w:p w14:paraId="091E4DB7" w14:textId="77777777" w:rsidR="00AA07E1" w:rsidRDefault="00AA07E1" w:rsidP="0075716B">
      <w:pPr>
        <w:sectPr w:rsidR="00AA07E1" w:rsidSect="00D0386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981342" w14:textId="595DC092" w:rsidR="00AA07E1" w:rsidRDefault="00E839DE" w:rsidP="0075716B">
      <w:pPr>
        <w:sectPr w:rsidR="00AA07E1" w:rsidSect="00AA07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Philip Squires, </w:t>
      </w:r>
      <w:r w:rsidR="002B3627">
        <w:t>Dav</w:t>
      </w:r>
      <w:r w:rsidR="007F2640">
        <w:t xml:space="preserve">id Goldstein, Frank </w:t>
      </w:r>
      <w:proofErr w:type="spellStart"/>
      <w:r w:rsidR="007F2640">
        <w:t>Swol</w:t>
      </w:r>
      <w:proofErr w:type="spellEnd"/>
      <w:r w:rsidR="007F2640">
        <w:t xml:space="preserve">, </w:t>
      </w:r>
      <w:r w:rsidR="00C81036">
        <w:t xml:space="preserve">Ari Rapport, </w:t>
      </w:r>
      <w:r w:rsidR="008B1F8C">
        <w:t xml:space="preserve">Ariel Brenner, </w:t>
      </w:r>
      <w:r w:rsidR="00593DA9">
        <w:t xml:space="preserve">David Goldstein, Bill </w:t>
      </w:r>
      <w:proofErr w:type="spellStart"/>
      <w:r w:rsidR="00593DA9">
        <w:t>Parlapiano</w:t>
      </w:r>
      <w:proofErr w:type="spellEnd"/>
      <w:r w:rsidR="008F4487">
        <w:t xml:space="preserve">, </w:t>
      </w:r>
      <w:r w:rsidR="00DF4DE0">
        <w:t xml:space="preserve">Blake </w:t>
      </w:r>
      <w:proofErr w:type="spellStart"/>
      <w:r w:rsidR="00DF4DE0">
        <w:t>Lajiness</w:t>
      </w:r>
      <w:proofErr w:type="spellEnd"/>
      <w:r w:rsidR="00DF4DE0">
        <w:t xml:space="preserve">, Brett Welch, Brian Christensen, Catherine Lee </w:t>
      </w:r>
      <w:proofErr w:type="spellStart"/>
      <w:r w:rsidR="00DF4DE0">
        <w:t>Doar</w:t>
      </w:r>
      <w:proofErr w:type="spellEnd"/>
      <w:r w:rsidR="00DF4DE0">
        <w:t xml:space="preserve">, Charlie Haack, Corey Self, </w:t>
      </w:r>
      <w:r w:rsidR="00995662">
        <w:t>David Arkin, David</w:t>
      </w:r>
      <w:r w:rsidR="00AA07E1">
        <w:t xml:space="preserve"> </w:t>
      </w:r>
      <w:r w:rsidR="00995662">
        <w:t xml:space="preserve">Eisenberg, Graham Wright, </w:t>
      </w:r>
      <w:proofErr w:type="spellStart"/>
      <w:r w:rsidR="00995662">
        <w:t>Indya</w:t>
      </w:r>
      <w:proofErr w:type="spellEnd"/>
      <w:r w:rsidR="00995662">
        <w:t xml:space="preserve"> Rogers, </w:t>
      </w:r>
      <w:r w:rsidR="00651527">
        <w:t xml:space="preserve">Jacob </w:t>
      </w:r>
      <w:proofErr w:type="spellStart"/>
      <w:r w:rsidR="00651527">
        <w:t>Racusin</w:t>
      </w:r>
      <w:proofErr w:type="spellEnd"/>
      <w:r w:rsidR="00651527">
        <w:t xml:space="preserve">, Jeff Bradley, Justin </w:t>
      </w:r>
      <w:proofErr w:type="spellStart"/>
      <w:r w:rsidR="00651527">
        <w:t>Koscher</w:t>
      </w:r>
      <w:proofErr w:type="spellEnd"/>
      <w:r w:rsidR="00651527">
        <w:t xml:space="preserve">, </w:t>
      </w:r>
      <w:r w:rsidR="007D729C">
        <w:t xml:space="preserve">Karla Butterfield, </w:t>
      </w:r>
      <w:r w:rsidR="00DF4F1E">
        <w:t xml:space="preserve">Megan Cordes, Michael Browne, Nathan </w:t>
      </w:r>
      <w:proofErr w:type="spellStart"/>
      <w:r w:rsidR="00DF4F1E">
        <w:t>Kahre</w:t>
      </w:r>
      <w:proofErr w:type="spellEnd"/>
      <w:r w:rsidR="00DF4F1E">
        <w:t xml:space="preserve">, Nigel Watts, </w:t>
      </w:r>
      <w:r w:rsidR="000928B0">
        <w:t xml:space="preserve">Tracy Huynh, </w:t>
      </w:r>
      <w:r w:rsidR="008B577A">
        <w:t xml:space="preserve">Andy Buccino, </w:t>
      </w:r>
      <w:proofErr w:type="spellStart"/>
      <w:r w:rsidR="003D2B8D">
        <w:t>Yatharth</w:t>
      </w:r>
      <w:proofErr w:type="spellEnd"/>
      <w:r w:rsidR="003D2B8D">
        <w:t xml:space="preserve"> </w:t>
      </w:r>
      <w:proofErr w:type="spellStart"/>
      <w:r w:rsidR="003D2B8D">
        <w:t>Vaishnan</w:t>
      </w:r>
      <w:r w:rsidR="00ED2D3C">
        <w:t>i</w:t>
      </w:r>
      <w:proofErr w:type="spellEnd"/>
    </w:p>
    <w:p w14:paraId="3B6046B8" w14:textId="77777777" w:rsidR="00B10631" w:rsidRDefault="00B10631" w:rsidP="0075716B"/>
    <w:p w14:paraId="6E1F477B" w14:textId="2C4DC897" w:rsidR="00B10631" w:rsidRDefault="00B10631" w:rsidP="0075716B">
      <w:r>
        <w:t xml:space="preserve">Meeting called to order 1:03 PM ET. </w:t>
      </w:r>
    </w:p>
    <w:p w14:paraId="3D9BEF01" w14:textId="77777777" w:rsidR="0075716B" w:rsidRDefault="0075716B" w:rsidP="0075716B"/>
    <w:p w14:paraId="1B329C6B" w14:textId="77777777" w:rsidR="00194E3E" w:rsidRPr="00996E74" w:rsidRDefault="00194E3E" w:rsidP="00D43BB4">
      <w:p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b/>
          <w:bCs/>
          <w:color w:val="212121"/>
          <w:sz w:val="22"/>
          <w:szCs w:val="22"/>
        </w:rPr>
        <w:t>Introductions (Rick)</w:t>
      </w:r>
    </w:p>
    <w:p w14:paraId="3F3F086A" w14:textId="62E7ACE4" w:rsidR="00996E74" w:rsidRPr="00996E74" w:rsidRDefault="00996E74" w:rsidP="00996E74">
      <w:pPr>
        <w:ind w:left="72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Rick </w:t>
      </w:r>
      <w:r w:rsidR="00D060FE">
        <w:rPr>
          <w:rFonts w:ascii="Aptos" w:hAnsi="Aptos"/>
          <w:color w:val="212121"/>
          <w:sz w:val="22"/>
          <w:szCs w:val="22"/>
        </w:rPr>
        <w:t xml:space="preserve">Dixon and Clara Hedrick conducted introductions </w:t>
      </w:r>
      <w:r w:rsidR="002217B7">
        <w:rPr>
          <w:rFonts w:ascii="Aptos" w:hAnsi="Aptos"/>
          <w:color w:val="212121"/>
          <w:sz w:val="22"/>
          <w:szCs w:val="22"/>
        </w:rPr>
        <w:t xml:space="preserve">of staff and SDC members present. </w:t>
      </w:r>
    </w:p>
    <w:p w14:paraId="4C5393E0" w14:textId="77777777" w:rsidR="00DF64FD" w:rsidRPr="00194E3E" w:rsidRDefault="00DF64FD" w:rsidP="00DF64FD">
      <w:pPr>
        <w:ind w:left="720"/>
        <w:rPr>
          <w:rFonts w:ascii="Aptos" w:hAnsi="Aptos"/>
          <w:color w:val="212121"/>
          <w:sz w:val="22"/>
          <w:szCs w:val="22"/>
        </w:rPr>
      </w:pPr>
    </w:p>
    <w:p w14:paraId="7FA765F2" w14:textId="77777777" w:rsidR="00194E3E" w:rsidRPr="002217B7" w:rsidRDefault="00194E3E" w:rsidP="00D43BB4">
      <w:p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b/>
          <w:bCs/>
          <w:color w:val="212121"/>
          <w:sz w:val="22"/>
          <w:szCs w:val="22"/>
        </w:rPr>
        <w:t>Meeting Etiquette &amp; Voting Process (Rick)</w:t>
      </w:r>
    </w:p>
    <w:p w14:paraId="7F162ADD" w14:textId="4B746E49" w:rsidR="002217B7" w:rsidRPr="00194E3E" w:rsidRDefault="002217B7" w:rsidP="002217B7">
      <w:pPr>
        <w:ind w:left="72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Rick gave an overview of the topics below. If anyone present needs further assistance or has questions </w:t>
      </w:r>
      <w:r w:rsidR="00EF780F">
        <w:rPr>
          <w:rFonts w:ascii="Aptos" w:hAnsi="Aptos"/>
          <w:color w:val="212121"/>
          <w:sz w:val="22"/>
          <w:szCs w:val="22"/>
        </w:rPr>
        <w:t xml:space="preserve">regarding procedure or processes, they can reach Rick at </w:t>
      </w:r>
      <w:hyperlink r:id="rId10" w:history="1">
        <w:r w:rsidR="00EF780F" w:rsidRPr="008B50B0">
          <w:rPr>
            <w:rStyle w:val="Hyperlink"/>
            <w:rFonts w:ascii="Aptos" w:hAnsi="Aptos"/>
            <w:sz w:val="22"/>
            <w:szCs w:val="22"/>
          </w:rPr>
          <w:t>rick.dixon@resnet.us</w:t>
        </w:r>
      </w:hyperlink>
      <w:r w:rsidR="00EF780F">
        <w:rPr>
          <w:rFonts w:ascii="Aptos" w:hAnsi="Aptos"/>
          <w:color w:val="212121"/>
          <w:sz w:val="22"/>
          <w:szCs w:val="22"/>
        </w:rPr>
        <w:t xml:space="preserve">. </w:t>
      </w:r>
    </w:p>
    <w:p w14:paraId="53FEF424" w14:textId="77777777" w:rsidR="00194E3E" w:rsidRPr="00194E3E" w:rsidRDefault="00194E3E" w:rsidP="00194E3E">
      <w:pPr>
        <w:numPr>
          <w:ilvl w:val="1"/>
          <w:numId w:val="4"/>
        </w:num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color w:val="212121"/>
          <w:sz w:val="22"/>
          <w:szCs w:val="22"/>
        </w:rPr>
        <w:t>Etiquette: raising hands during meetings to speak, listening with an open mind, avoid arguments dominating the discussion, etc.</w:t>
      </w:r>
    </w:p>
    <w:p w14:paraId="76E8F340" w14:textId="77777777" w:rsidR="00194E3E" w:rsidRPr="00194E3E" w:rsidRDefault="00194E3E" w:rsidP="00194E3E">
      <w:pPr>
        <w:numPr>
          <w:ilvl w:val="1"/>
          <w:numId w:val="4"/>
        </w:num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color w:val="212121"/>
          <w:sz w:val="22"/>
          <w:szCs w:val="22"/>
        </w:rPr>
        <w:lastRenderedPageBreak/>
        <w:t>Voting: electronic voting protocol and what kind of things the committee will be voting on</w:t>
      </w:r>
    </w:p>
    <w:p w14:paraId="61C8C6D9" w14:textId="77777777" w:rsidR="00194E3E" w:rsidRPr="00194E3E" w:rsidRDefault="00194E3E" w:rsidP="00D43BB4">
      <w:p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b/>
          <w:bCs/>
          <w:color w:val="212121"/>
          <w:sz w:val="22"/>
          <w:szCs w:val="22"/>
        </w:rPr>
        <w:t>Status of the 1550 Standard (Chris/Brian)</w:t>
      </w:r>
    </w:p>
    <w:p w14:paraId="6E81628C" w14:textId="77777777" w:rsidR="00194E3E" w:rsidRDefault="00194E3E" w:rsidP="00194E3E">
      <w:pPr>
        <w:numPr>
          <w:ilvl w:val="1"/>
          <w:numId w:val="4"/>
        </w:numPr>
        <w:rPr>
          <w:rFonts w:ascii="Aptos" w:hAnsi="Aptos"/>
          <w:color w:val="212121"/>
          <w:sz w:val="22"/>
          <w:szCs w:val="22"/>
        </w:rPr>
      </w:pPr>
      <w:proofErr w:type="gramStart"/>
      <w:r w:rsidRPr="00194E3E">
        <w:rPr>
          <w:rFonts w:ascii="Aptos" w:hAnsi="Aptos"/>
          <w:color w:val="212121"/>
          <w:sz w:val="22"/>
          <w:szCs w:val="22"/>
        </w:rPr>
        <w:t>Current status</w:t>
      </w:r>
      <w:proofErr w:type="gramEnd"/>
      <w:r w:rsidRPr="00194E3E">
        <w:rPr>
          <w:rFonts w:ascii="Aptos" w:hAnsi="Aptos"/>
          <w:color w:val="212121"/>
          <w:sz w:val="22"/>
          <w:szCs w:val="22"/>
        </w:rPr>
        <w:t xml:space="preserve"> of the Standard</w:t>
      </w:r>
    </w:p>
    <w:p w14:paraId="02BFE4CB" w14:textId="1DC54AA3" w:rsidR="00EF780F" w:rsidRDefault="001C53A2" w:rsidP="00EF780F">
      <w:pPr>
        <w:ind w:left="144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Chris shared an overview of the</w:t>
      </w:r>
      <w:r w:rsidR="00EF16DB">
        <w:rPr>
          <w:rFonts w:ascii="Aptos" w:hAnsi="Aptos"/>
          <w:color w:val="212121"/>
          <w:sz w:val="22"/>
          <w:szCs w:val="22"/>
        </w:rPr>
        <w:t xml:space="preserve"> events and industry climate that </w:t>
      </w:r>
      <w:proofErr w:type="gramStart"/>
      <w:r w:rsidR="00EF16DB">
        <w:rPr>
          <w:rFonts w:ascii="Aptos" w:hAnsi="Aptos"/>
          <w:color w:val="212121"/>
          <w:sz w:val="22"/>
          <w:szCs w:val="22"/>
        </w:rPr>
        <w:t>lead</w:t>
      </w:r>
      <w:proofErr w:type="gramEnd"/>
      <w:r w:rsidR="00EF16DB">
        <w:rPr>
          <w:rFonts w:ascii="Aptos" w:hAnsi="Aptos"/>
          <w:color w:val="212121"/>
          <w:sz w:val="22"/>
          <w:szCs w:val="22"/>
        </w:rPr>
        <w:t xml:space="preserve"> to this standard project </w:t>
      </w:r>
      <w:r w:rsidR="00F8289A">
        <w:rPr>
          <w:rFonts w:ascii="Aptos" w:hAnsi="Aptos"/>
          <w:color w:val="212121"/>
          <w:sz w:val="22"/>
          <w:szCs w:val="22"/>
        </w:rPr>
        <w:t xml:space="preserve">initiating. </w:t>
      </w:r>
      <w:r w:rsidR="00BE085B">
        <w:rPr>
          <w:rFonts w:ascii="Aptos" w:hAnsi="Aptos"/>
          <w:color w:val="212121"/>
          <w:sz w:val="22"/>
          <w:szCs w:val="22"/>
        </w:rPr>
        <w:t xml:space="preserve">Chris also shared </w:t>
      </w:r>
      <w:r w:rsidR="00214733">
        <w:rPr>
          <w:rFonts w:ascii="Aptos" w:hAnsi="Aptos"/>
          <w:color w:val="212121"/>
          <w:sz w:val="22"/>
          <w:szCs w:val="22"/>
        </w:rPr>
        <w:t xml:space="preserve">details on </w:t>
      </w:r>
      <w:r w:rsidR="00BE085B">
        <w:rPr>
          <w:rFonts w:ascii="Aptos" w:hAnsi="Aptos"/>
          <w:color w:val="212121"/>
          <w:sz w:val="22"/>
          <w:szCs w:val="22"/>
        </w:rPr>
        <w:t xml:space="preserve">how the working groups function within the larger task group, how voting is conducted, and how the groups reach a consensus. </w:t>
      </w:r>
    </w:p>
    <w:p w14:paraId="04374034" w14:textId="21BAD2DD" w:rsidR="00B10239" w:rsidRPr="00194E3E" w:rsidRDefault="00B10239" w:rsidP="00FD6D51">
      <w:pPr>
        <w:rPr>
          <w:rFonts w:ascii="Aptos" w:hAnsi="Aptos"/>
          <w:color w:val="212121"/>
          <w:sz w:val="22"/>
          <w:szCs w:val="22"/>
        </w:rPr>
      </w:pPr>
    </w:p>
    <w:p w14:paraId="74AE8E64" w14:textId="77777777" w:rsidR="00194E3E" w:rsidRDefault="00194E3E" w:rsidP="00194E3E">
      <w:pPr>
        <w:numPr>
          <w:ilvl w:val="1"/>
          <w:numId w:val="4"/>
        </w:numPr>
        <w:rPr>
          <w:rFonts w:ascii="Aptos" w:hAnsi="Aptos"/>
          <w:color w:val="212121"/>
          <w:sz w:val="22"/>
          <w:szCs w:val="22"/>
        </w:rPr>
      </w:pPr>
      <w:r w:rsidRPr="00194E3E">
        <w:rPr>
          <w:rFonts w:ascii="Aptos" w:hAnsi="Aptos"/>
          <w:color w:val="212121"/>
          <w:sz w:val="22"/>
          <w:szCs w:val="22"/>
        </w:rPr>
        <w:t>Where to find the latest file and additional information on Dropbox</w:t>
      </w:r>
    </w:p>
    <w:p w14:paraId="6AF78689" w14:textId="4847DB86" w:rsidR="002318C9" w:rsidRPr="00194E3E" w:rsidRDefault="002318C9" w:rsidP="002318C9">
      <w:pPr>
        <w:ind w:left="144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 xml:space="preserve">There are 8 sections in the draft standard. </w:t>
      </w:r>
      <w:r w:rsidR="006D6398">
        <w:rPr>
          <w:rFonts w:ascii="Aptos" w:hAnsi="Aptos"/>
          <w:color w:val="212121"/>
          <w:sz w:val="22"/>
          <w:szCs w:val="22"/>
        </w:rPr>
        <w:t>Over half of these proposed sections are completed, the remaining sections are making good progress within the working groups and TG. The</w:t>
      </w:r>
      <w:r w:rsidR="009E4AB9">
        <w:rPr>
          <w:rFonts w:ascii="Aptos" w:hAnsi="Aptos"/>
          <w:color w:val="212121"/>
          <w:sz w:val="22"/>
          <w:szCs w:val="22"/>
        </w:rPr>
        <w:t xml:space="preserve"> TG’s</w:t>
      </w:r>
      <w:r w:rsidR="006D6398">
        <w:rPr>
          <w:rFonts w:ascii="Aptos" w:hAnsi="Aptos"/>
          <w:color w:val="212121"/>
          <w:sz w:val="22"/>
          <w:szCs w:val="22"/>
        </w:rPr>
        <w:t xml:space="preserve"> target </w:t>
      </w:r>
      <w:r w:rsidR="009E4AB9">
        <w:rPr>
          <w:rFonts w:ascii="Aptos" w:hAnsi="Aptos"/>
          <w:color w:val="212121"/>
          <w:sz w:val="22"/>
          <w:szCs w:val="22"/>
        </w:rPr>
        <w:t>for</w:t>
      </w:r>
      <w:r w:rsidR="006D6398">
        <w:rPr>
          <w:rFonts w:ascii="Aptos" w:hAnsi="Aptos"/>
          <w:color w:val="212121"/>
          <w:sz w:val="22"/>
          <w:szCs w:val="22"/>
        </w:rPr>
        <w:t xml:space="preserve"> completion June 2024. </w:t>
      </w:r>
    </w:p>
    <w:p w14:paraId="7D2607D1" w14:textId="77777777" w:rsidR="0075716B" w:rsidRDefault="0075716B">
      <w:pPr>
        <w:rPr>
          <w:rFonts w:ascii="Aptos" w:hAnsi="Aptos"/>
          <w:b/>
          <w:bCs/>
          <w:color w:val="212121"/>
          <w:sz w:val="22"/>
          <w:szCs w:val="22"/>
        </w:rPr>
      </w:pPr>
    </w:p>
    <w:p w14:paraId="3D6ECD3D" w14:textId="218C43AF" w:rsidR="00C741B3" w:rsidRDefault="00C741B3">
      <w:pPr>
        <w:rPr>
          <w:rFonts w:ascii="Aptos" w:hAnsi="Aptos"/>
          <w:b/>
          <w:bCs/>
          <w:color w:val="212121"/>
          <w:sz w:val="22"/>
          <w:szCs w:val="22"/>
        </w:rPr>
      </w:pPr>
      <w:r>
        <w:rPr>
          <w:rFonts w:ascii="Aptos" w:hAnsi="Aptos"/>
          <w:b/>
          <w:bCs/>
          <w:color w:val="212121"/>
          <w:sz w:val="22"/>
          <w:szCs w:val="22"/>
        </w:rPr>
        <w:t>Open Discussion:</w:t>
      </w:r>
    </w:p>
    <w:p w14:paraId="1070E651" w14:textId="332CF707" w:rsidR="00C741B3" w:rsidRDefault="00CC3B4D" w:rsidP="00CC3B4D">
      <w:pPr>
        <w:ind w:left="1440"/>
        <w:rPr>
          <w:rFonts w:ascii="Aptos" w:hAnsi="Aptos"/>
          <w:color w:val="212121"/>
          <w:sz w:val="22"/>
          <w:szCs w:val="22"/>
        </w:rPr>
      </w:pPr>
      <w:r>
        <w:rPr>
          <w:rFonts w:ascii="Aptos" w:hAnsi="Aptos"/>
          <w:color w:val="212121"/>
          <w:sz w:val="22"/>
          <w:szCs w:val="22"/>
        </w:rPr>
        <w:t>The group discussed how voting is conducted within the SDC on the products of the task group</w:t>
      </w:r>
      <w:r w:rsidR="00405BE5">
        <w:rPr>
          <w:rFonts w:ascii="Aptos" w:hAnsi="Aptos"/>
          <w:color w:val="212121"/>
          <w:sz w:val="22"/>
          <w:szCs w:val="22"/>
        </w:rPr>
        <w:t xml:space="preserve">, the scope of the draft standard, and how changes can be made to the draft prior to the draft being finalized. </w:t>
      </w:r>
      <w:r w:rsidR="00412C5A">
        <w:rPr>
          <w:rFonts w:ascii="Aptos" w:hAnsi="Aptos"/>
          <w:color w:val="212121"/>
          <w:sz w:val="22"/>
          <w:szCs w:val="22"/>
        </w:rPr>
        <w:t>Graham inquired about the overlap between an existing ASHRAE standard 240 P</w:t>
      </w:r>
      <w:r w:rsidR="00C63312">
        <w:rPr>
          <w:rFonts w:ascii="Aptos" w:hAnsi="Aptos"/>
          <w:color w:val="212121"/>
          <w:sz w:val="22"/>
          <w:szCs w:val="22"/>
        </w:rPr>
        <w:t xml:space="preserve">. Chris stated the key differences include that 1550 is only focused on embodied carbon, not the full life cycle as within 240 P. </w:t>
      </w:r>
    </w:p>
    <w:p w14:paraId="2BCF1AC2" w14:textId="77777777" w:rsidR="00B10239" w:rsidRDefault="00B10239" w:rsidP="00B10239">
      <w:pPr>
        <w:rPr>
          <w:rFonts w:ascii="Aptos" w:hAnsi="Aptos"/>
          <w:color w:val="212121"/>
          <w:sz w:val="22"/>
          <w:szCs w:val="22"/>
        </w:rPr>
      </w:pPr>
    </w:p>
    <w:p w14:paraId="2FB3E841" w14:textId="1CADCCD3" w:rsidR="00B10239" w:rsidRPr="00C741B3" w:rsidRDefault="00B10239" w:rsidP="00B10239">
      <w:r>
        <w:rPr>
          <w:rFonts w:ascii="Aptos" w:hAnsi="Aptos"/>
          <w:color w:val="212121"/>
          <w:sz w:val="22"/>
          <w:szCs w:val="22"/>
        </w:rPr>
        <w:t xml:space="preserve">Meeting adjourned. </w:t>
      </w:r>
    </w:p>
    <w:sectPr w:rsidR="00B10239" w:rsidRPr="00C741B3" w:rsidSect="00D0386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77B6D"/>
    <w:multiLevelType w:val="multilevel"/>
    <w:tmpl w:val="9F308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6256B23"/>
    <w:multiLevelType w:val="multilevel"/>
    <w:tmpl w:val="C7B8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FF3C79"/>
    <w:multiLevelType w:val="multilevel"/>
    <w:tmpl w:val="6DBC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E84409"/>
    <w:multiLevelType w:val="multilevel"/>
    <w:tmpl w:val="B09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309732">
    <w:abstractNumId w:val="3"/>
  </w:num>
  <w:num w:numId="2" w16cid:durableId="1786451">
    <w:abstractNumId w:val="1"/>
  </w:num>
  <w:num w:numId="3" w16cid:durableId="261883007">
    <w:abstractNumId w:val="0"/>
  </w:num>
  <w:num w:numId="4" w16cid:durableId="444621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6B"/>
    <w:rsid w:val="00000FC0"/>
    <w:rsid w:val="00006011"/>
    <w:rsid w:val="00014288"/>
    <w:rsid w:val="00016247"/>
    <w:rsid w:val="00023BB8"/>
    <w:rsid w:val="00030539"/>
    <w:rsid w:val="0003490F"/>
    <w:rsid w:val="00034988"/>
    <w:rsid w:val="00040FF4"/>
    <w:rsid w:val="0004278A"/>
    <w:rsid w:val="000515FF"/>
    <w:rsid w:val="000530E4"/>
    <w:rsid w:val="00054B05"/>
    <w:rsid w:val="00063EDA"/>
    <w:rsid w:val="00065B15"/>
    <w:rsid w:val="0006696B"/>
    <w:rsid w:val="0008433F"/>
    <w:rsid w:val="000928B0"/>
    <w:rsid w:val="00095BE7"/>
    <w:rsid w:val="000A103C"/>
    <w:rsid w:val="000C25F5"/>
    <w:rsid w:val="000C714C"/>
    <w:rsid w:val="000C72CD"/>
    <w:rsid w:val="000D2571"/>
    <w:rsid w:val="000D5F4D"/>
    <w:rsid w:val="000E43AA"/>
    <w:rsid w:val="000F76EA"/>
    <w:rsid w:val="00103042"/>
    <w:rsid w:val="00103314"/>
    <w:rsid w:val="00103727"/>
    <w:rsid w:val="001077C7"/>
    <w:rsid w:val="0011118E"/>
    <w:rsid w:val="00117BCB"/>
    <w:rsid w:val="00121F85"/>
    <w:rsid w:val="001476CE"/>
    <w:rsid w:val="001624E8"/>
    <w:rsid w:val="0017022E"/>
    <w:rsid w:val="00176DD5"/>
    <w:rsid w:val="00192B7D"/>
    <w:rsid w:val="00194E3E"/>
    <w:rsid w:val="001B546C"/>
    <w:rsid w:val="001C2BB2"/>
    <w:rsid w:val="001C53A2"/>
    <w:rsid w:val="001C56A3"/>
    <w:rsid w:val="001D0A79"/>
    <w:rsid w:val="001E46C1"/>
    <w:rsid w:val="001E741E"/>
    <w:rsid w:val="001F4876"/>
    <w:rsid w:val="001F7712"/>
    <w:rsid w:val="002072DF"/>
    <w:rsid w:val="00214733"/>
    <w:rsid w:val="00216475"/>
    <w:rsid w:val="002217B7"/>
    <w:rsid w:val="00225321"/>
    <w:rsid w:val="00227E9A"/>
    <w:rsid w:val="002315F2"/>
    <w:rsid w:val="002318C9"/>
    <w:rsid w:val="002366EB"/>
    <w:rsid w:val="00241BC8"/>
    <w:rsid w:val="00242322"/>
    <w:rsid w:val="002512FD"/>
    <w:rsid w:val="00265EBB"/>
    <w:rsid w:val="00271173"/>
    <w:rsid w:val="00273437"/>
    <w:rsid w:val="00277A30"/>
    <w:rsid w:val="0028709C"/>
    <w:rsid w:val="0029116C"/>
    <w:rsid w:val="00295E2B"/>
    <w:rsid w:val="0029687B"/>
    <w:rsid w:val="002A77CA"/>
    <w:rsid w:val="002B3627"/>
    <w:rsid w:val="002B5634"/>
    <w:rsid w:val="002C5D8E"/>
    <w:rsid w:val="002D0927"/>
    <w:rsid w:val="002D37FD"/>
    <w:rsid w:val="002D4E71"/>
    <w:rsid w:val="002F7437"/>
    <w:rsid w:val="00300501"/>
    <w:rsid w:val="00305C70"/>
    <w:rsid w:val="00306BDD"/>
    <w:rsid w:val="003318EF"/>
    <w:rsid w:val="00361160"/>
    <w:rsid w:val="00370AF4"/>
    <w:rsid w:val="00385199"/>
    <w:rsid w:val="003861FB"/>
    <w:rsid w:val="0039194C"/>
    <w:rsid w:val="00397B11"/>
    <w:rsid w:val="003A0854"/>
    <w:rsid w:val="003B293F"/>
    <w:rsid w:val="003B5103"/>
    <w:rsid w:val="003D2B8D"/>
    <w:rsid w:val="003D790D"/>
    <w:rsid w:val="003E03C3"/>
    <w:rsid w:val="003E202C"/>
    <w:rsid w:val="003E5F4B"/>
    <w:rsid w:val="003E6651"/>
    <w:rsid w:val="003F1AD1"/>
    <w:rsid w:val="003F252B"/>
    <w:rsid w:val="003F5A75"/>
    <w:rsid w:val="00405AC2"/>
    <w:rsid w:val="00405BE5"/>
    <w:rsid w:val="00411DDB"/>
    <w:rsid w:val="00412C5A"/>
    <w:rsid w:val="00415183"/>
    <w:rsid w:val="00417422"/>
    <w:rsid w:val="00417B0B"/>
    <w:rsid w:val="00423883"/>
    <w:rsid w:val="00426BB7"/>
    <w:rsid w:val="004300B6"/>
    <w:rsid w:val="004447FD"/>
    <w:rsid w:val="0044672D"/>
    <w:rsid w:val="00446F75"/>
    <w:rsid w:val="0046345B"/>
    <w:rsid w:val="0047508E"/>
    <w:rsid w:val="00476333"/>
    <w:rsid w:val="00484CA9"/>
    <w:rsid w:val="004872B1"/>
    <w:rsid w:val="00491C12"/>
    <w:rsid w:val="004A0A73"/>
    <w:rsid w:val="004B1DA8"/>
    <w:rsid w:val="004B304C"/>
    <w:rsid w:val="004D7DC9"/>
    <w:rsid w:val="004E159C"/>
    <w:rsid w:val="004E3068"/>
    <w:rsid w:val="004E7606"/>
    <w:rsid w:val="004F42B8"/>
    <w:rsid w:val="00500D73"/>
    <w:rsid w:val="00504FB1"/>
    <w:rsid w:val="005116BF"/>
    <w:rsid w:val="00515CA7"/>
    <w:rsid w:val="00517225"/>
    <w:rsid w:val="005264C2"/>
    <w:rsid w:val="0053508D"/>
    <w:rsid w:val="005450B0"/>
    <w:rsid w:val="00563EC2"/>
    <w:rsid w:val="00572950"/>
    <w:rsid w:val="00573EE2"/>
    <w:rsid w:val="00582EDA"/>
    <w:rsid w:val="00592A83"/>
    <w:rsid w:val="00593DA9"/>
    <w:rsid w:val="00594082"/>
    <w:rsid w:val="005A3459"/>
    <w:rsid w:val="005A3A2D"/>
    <w:rsid w:val="005A563A"/>
    <w:rsid w:val="005B285B"/>
    <w:rsid w:val="005C56D1"/>
    <w:rsid w:val="005D76C6"/>
    <w:rsid w:val="00606672"/>
    <w:rsid w:val="00613CF9"/>
    <w:rsid w:val="00613F1C"/>
    <w:rsid w:val="00626E20"/>
    <w:rsid w:val="00633B13"/>
    <w:rsid w:val="00651527"/>
    <w:rsid w:val="006620A2"/>
    <w:rsid w:val="00665F31"/>
    <w:rsid w:val="0066669E"/>
    <w:rsid w:val="006729D3"/>
    <w:rsid w:val="00674D9A"/>
    <w:rsid w:val="00675F51"/>
    <w:rsid w:val="0067659A"/>
    <w:rsid w:val="0068124C"/>
    <w:rsid w:val="00683F28"/>
    <w:rsid w:val="006901B3"/>
    <w:rsid w:val="006914BB"/>
    <w:rsid w:val="006958F6"/>
    <w:rsid w:val="006B0C3B"/>
    <w:rsid w:val="006B2996"/>
    <w:rsid w:val="006B656E"/>
    <w:rsid w:val="006C4B39"/>
    <w:rsid w:val="006C692D"/>
    <w:rsid w:val="006D0B1A"/>
    <w:rsid w:val="006D6398"/>
    <w:rsid w:val="006E2ACF"/>
    <w:rsid w:val="006F6F0C"/>
    <w:rsid w:val="00706D68"/>
    <w:rsid w:val="0071141D"/>
    <w:rsid w:val="0072378B"/>
    <w:rsid w:val="00725804"/>
    <w:rsid w:val="007307FD"/>
    <w:rsid w:val="00733816"/>
    <w:rsid w:val="00742A73"/>
    <w:rsid w:val="00744F2A"/>
    <w:rsid w:val="007472A5"/>
    <w:rsid w:val="0075176C"/>
    <w:rsid w:val="00751CA5"/>
    <w:rsid w:val="00756710"/>
    <w:rsid w:val="0075716B"/>
    <w:rsid w:val="00764771"/>
    <w:rsid w:val="00765098"/>
    <w:rsid w:val="00766170"/>
    <w:rsid w:val="007773C7"/>
    <w:rsid w:val="00781DA2"/>
    <w:rsid w:val="00782030"/>
    <w:rsid w:val="007913F8"/>
    <w:rsid w:val="00793CC6"/>
    <w:rsid w:val="00793F9C"/>
    <w:rsid w:val="007A235C"/>
    <w:rsid w:val="007A4035"/>
    <w:rsid w:val="007B336E"/>
    <w:rsid w:val="007B5197"/>
    <w:rsid w:val="007B5628"/>
    <w:rsid w:val="007C0F95"/>
    <w:rsid w:val="007C2E43"/>
    <w:rsid w:val="007C63F7"/>
    <w:rsid w:val="007D0B46"/>
    <w:rsid w:val="007D34A6"/>
    <w:rsid w:val="007D633D"/>
    <w:rsid w:val="007D638D"/>
    <w:rsid w:val="007D729C"/>
    <w:rsid w:val="007E0DFA"/>
    <w:rsid w:val="007F2640"/>
    <w:rsid w:val="007F560E"/>
    <w:rsid w:val="007F7E15"/>
    <w:rsid w:val="008079B7"/>
    <w:rsid w:val="008119D2"/>
    <w:rsid w:val="00821D69"/>
    <w:rsid w:val="00826033"/>
    <w:rsid w:val="00831CCA"/>
    <w:rsid w:val="008460AB"/>
    <w:rsid w:val="00874C88"/>
    <w:rsid w:val="00885D4A"/>
    <w:rsid w:val="00893F90"/>
    <w:rsid w:val="008A4C21"/>
    <w:rsid w:val="008B0D1D"/>
    <w:rsid w:val="008B1F8C"/>
    <w:rsid w:val="008B577A"/>
    <w:rsid w:val="008C0680"/>
    <w:rsid w:val="008D2EC4"/>
    <w:rsid w:val="008E7DE6"/>
    <w:rsid w:val="008F4487"/>
    <w:rsid w:val="009062E5"/>
    <w:rsid w:val="00910B1F"/>
    <w:rsid w:val="009218AD"/>
    <w:rsid w:val="009233E8"/>
    <w:rsid w:val="00924615"/>
    <w:rsid w:val="00933019"/>
    <w:rsid w:val="009347F4"/>
    <w:rsid w:val="009377C5"/>
    <w:rsid w:val="00941D68"/>
    <w:rsid w:val="00945393"/>
    <w:rsid w:val="00946766"/>
    <w:rsid w:val="00946918"/>
    <w:rsid w:val="00950D8F"/>
    <w:rsid w:val="009520D0"/>
    <w:rsid w:val="00952CF6"/>
    <w:rsid w:val="0097244F"/>
    <w:rsid w:val="00975968"/>
    <w:rsid w:val="00977DE7"/>
    <w:rsid w:val="00986958"/>
    <w:rsid w:val="009919C4"/>
    <w:rsid w:val="00994904"/>
    <w:rsid w:val="00995488"/>
    <w:rsid w:val="00995662"/>
    <w:rsid w:val="0099658A"/>
    <w:rsid w:val="00996E74"/>
    <w:rsid w:val="009B6F11"/>
    <w:rsid w:val="009C50D6"/>
    <w:rsid w:val="009C59D1"/>
    <w:rsid w:val="009E0018"/>
    <w:rsid w:val="009E003D"/>
    <w:rsid w:val="009E287C"/>
    <w:rsid w:val="009E4AB9"/>
    <w:rsid w:val="009E6DD6"/>
    <w:rsid w:val="009E7F44"/>
    <w:rsid w:val="009F2BFD"/>
    <w:rsid w:val="00A04E0D"/>
    <w:rsid w:val="00A0651E"/>
    <w:rsid w:val="00A103BA"/>
    <w:rsid w:val="00A10F80"/>
    <w:rsid w:val="00A1106A"/>
    <w:rsid w:val="00A1278E"/>
    <w:rsid w:val="00A2156F"/>
    <w:rsid w:val="00A21C9B"/>
    <w:rsid w:val="00A26FD2"/>
    <w:rsid w:val="00A27443"/>
    <w:rsid w:val="00A370EB"/>
    <w:rsid w:val="00A41631"/>
    <w:rsid w:val="00A41833"/>
    <w:rsid w:val="00A44BF5"/>
    <w:rsid w:val="00A44F80"/>
    <w:rsid w:val="00A46505"/>
    <w:rsid w:val="00A51D62"/>
    <w:rsid w:val="00A55383"/>
    <w:rsid w:val="00A5726D"/>
    <w:rsid w:val="00A6155D"/>
    <w:rsid w:val="00A80874"/>
    <w:rsid w:val="00A94302"/>
    <w:rsid w:val="00A94D83"/>
    <w:rsid w:val="00AA04BE"/>
    <w:rsid w:val="00AA07E1"/>
    <w:rsid w:val="00AA08EA"/>
    <w:rsid w:val="00AA20CA"/>
    <w:rsid w:val="00AB3DBE"/>
    <w:rsid w:val="00AC4F92"/>
    <w:rsid w:val="00AD100D"/>
    <w:rsid w:val="00AE01B5"/>
    <w:rsid w:val="00AE3E65"/>
    <w:rsid w:val="00AE46CD"/>
    <w:rsid w:val="00AE778F"/>
    <w:rsid w:val="00AF5337"/>
    <w:rsid w:val="00B02FC6"/>
    <w:rsid w:val="00B044CB"/>
    <w:rsid w:val="00B04A06"/>
    <w:rsid w:val="00B04B22"/>
    <w:rsid w:val="00B051DA"/>
    <w:rsid w:val="00B10239"/>
    <w:rsid w:val="00B10631"/>
    <w:rsid w:val="00B10E75"/>
    <w:rsid w:val="00B2004B"/>
    <w:rsid w:val="00B23EFC"/>
    <w:rsid w:val="00B445D3"/>
    <w:rsid w:val="00B45183"/>
    <w:rsid w:val="00B46F6C"/>
    <w:rsid w:val="00B5523F"/>
    <w:rsid w:val="00B62F2C"/>
    <w:rsid w:val="00B6627E"/>
    <w:rsid w:val="00B74A24"/>
    <w:rsid w:val="00B7666C"/>
    <w:rsid w:val="00B82CAA"/>
    <w:rsid w:val="00B84C6C"/>
    <w:rsid w:val="00B8567B"/>
    <w:rsid w:val="00B864A6"/>
    <w:rsid w:val="00B90A20"/>
    <w:rsid w:val="00B91BE8"/>
    <w:rsid w:val="00BA58A2"/>
    <w:rsid w:val="00BD661F"/>
    <w:rsid w:val="00BD747E"/>
    <w:rsid w:val="00BE085B"/>
    <w:rsid w:val="00BF07B6"/>
    <w:rsid w:val="00BF4CD8"/>
    <w:rsid w:val="00C04CCA"/>
    <w:rsid w:val="00C056DF"/>
    <w:rsid w:val="00C06666"/>
    <w:rsid w:val="00C12311"/>
    <w:rsid w:val="00C16A58"/>
    <w:rsid w:val="00C20F3D"/>
    <w:rsid w:val="00C24287"/>
    <w:rsid w:val="00C258FC"/>
    <w:rsid w:val="00C370F2"/>
    <w:rsid w:val="00C42973"/>
    <w:rsid w:val="00C42AA4"/>
    <w:rsid w:val="00C578BF"/>
    <w:rsid w:val="00C63312"/>
    <w:rsid w:val="00C712B2"/>
    <w:rsid w:val="00C71BC4"/>
    <w:rsid w:val="00C741B3"/>
    <w:rsid w:val="00C743F6"/>
    <w:rsid w:val="00C77983"/>
    <w:rsid w:val="00C81036"/>
    <w:rsid w:val="00C83BE8"/>
    <w:rsid w:val="00C8564B"/>
    <w:rsid w:val="00C92E69"/>
    <w:rsid w:val="00C933D8"/>
    <w:rsid w:val="00C9373C"/>
    <w:rsid w:val="00C94320"/>
    <w:rsid w:val="00C94DE1"/>
    <w:rsid w:val="00CA10DA"/>
    <w:rsid w:val="00CA3310"/>
    <w:rsid w:val="00CA4DE7"/>
    <w:rsid w:val="00CB4B9A"/>
    <w:rsid w:val="00CB58AA"/>
    <w:rsid w:val="00CB6234"/>
    <w:rsid w:val="00CC0D8F"/>
    <w:rsid w:val="00CC1D41"/>
    <w:rsid w:val="00CC3B4D"/>
    <w:rsid w:val="00CC402F"/>
    <w:rsid w:val="00CC68D7"/>
    <w:rsid w:val="00CD567C"/>
    <w:rsid w:val="00CD63D8"/>
    <w:rsid w:val="00CE1AFF"/>
    <w:rsid w:val="00CE3279"/>
    <w:rsid w:val="00CE7025"/>
    <w:rsid w:val="00CF04A6"/>
    <w:rsid w:val="00CF51E4"/>
    <w:rsid w:val="00CF6BC6"/>
    <w:rsid w:val="00D037B9"/>
    <w:rsid w:val="00D0386B"/>
    <w:rsid w:val="00D04029"/>
    <w:rsid w:val="00D0518E"/>
    <w:rsid w:val="00D0565C"/>
    <w:rsid w:val="00D060FE"/>
    <w:rsid w:val="00D1617B"/>
    <w:rsid w:val="00D21C27"/>
    <w:rsid w:val="00D24D9B"/>
    <w:rsid w:val="00D30A29"/>
    <w:rsid w:val="00D32797"/>
    <w:rsid w:val="00D43B36"/>
    <w:rsid w:val="00D43BB4"/>
    <w:rsid w:val="00D457E7"/>
    <w:rsid w:val="00D50DF6"/>
    <w:rsid w:val="00D5150D"/>
    <w:rsid w:val="00D65083"/>
    <w:rsid w:val="00D76FD3"/>
    <w:rsid w:val="00D9346D"/>
    <w:rsid w:val="00D940B0"/>
    <w:rsid w:val="00D9663B"/>
    <w:rsid w:val="00DA3AFE"/>
    <w:rsid w:val="00DA6209"/>
    <w:rsid w:val="00DA7AF6"/>
    <w:rsid w:val="00DB52B8"/>
    <w:rsid w:val="00DC1324"/>
    <w:rsid w:val="00DC16DB"/>
    <w:rsid w:val="00DC34E5"/>
    <w:rsid w:val="00DC6D64"/>
    <w:rsid w:val="00DD0372"/>
    <w:rsid w:val="00DD4609"/>
    <w:rsid w:val="00DD4F07"/>
    <w:rsid w:val="00DE020B"/>
    <w:rsid w:val="00DF4DE0"/>
    <w:rsid w:val="00DF4F1E"/>
    <w:rsid w:val="00DF64FD"/>
    <w:rsid w:val="00E04A54"/>
    <w:rsid w:val="00E05AEC"/>
    <w:rsid w:val="00E0745D"/>
    <w:rsid w:val="00E075FD"/>
    <w:rsid w:val="00E15410"/>
    <w:rsid w:val="00E17A52"/>
    <w:rsid w:val="00E22196"/>
    <w:rsid w:val="00E26112"/>
    <w:rsid w:val="00E32608"/>
    <w:rsid w:val="00E41B67"/>
    <w:rsid w:val="00E43331"/>
    <w:rsid w:val="00E47225"/>
    <w:rsid w:val="00E52193"/>
    <w:rsid w:val="00E529D2"/>
    <w:rsid w:val="00E53EDD"/>
    <w:rsid w:val="00E60B8D"/>
    <w:rsid w:val="00E67C53"/>
    <w:rsid w:val="00E70803"/>
    <w:rsid w:val="00E82BA3"/>
    <w:rsid w:val="00E839DE"/>
    <w:rsid w:val="00E83D10"/>
    <w:rsid w:val="00E83D1F"/>
    <w:rsid w:val="00E862CA"/>
    <w:rsid w:val="00E86C9D"/>
    <w:rsid w:val="00E97B6B"/>
    <w:rsid w:val="00EB5938"/>
    <w:rsid w:val="00EB6C13"/>
    <w:rsid w:val="00EC0DBA"/>
    <w:rsid w:val="00EC1B16"/>
    <w:rsid w:val="00EC7847"/>
    <w:rsid w:val="00ED0A1A"/>
    <w:rsid w:val="00ED2005"/>
    <w:rsid w:val="00ED2D3C"/>
    <w:rsid w:val="00ED35CD"/>
    <w:rsid w:val="00ED3E03"/>
    <w:rsid w:val="00EE4ECB"/>
    <w:rsid w:val="00EE6B0F"/>
    <w:rsid w:val="00EF16DB"/>
    <w:rsid w:val="00EF780F"/>
    <w:rsid w:val="00F02C7B"/>
    <w:rsid w:val="00F03B8A"/>
    <w:rsid w:val="00F04C3A"/>
    <w:rsid w:val="00F14138"/>
    <w:rsid w:val="00F14C74"/>
    <w:rsid w:val="00F27716"/>
    <w:rsid w:val="00F30E0F"/>
    <w:rsid w:val="00F338D9"/>
    <w:rsid w:val="00F341BE"/>
    <w:rsid w:val="00F431D8"/>
    <w:rsid w:val="00F434F5"/>
    <w:rsid w:val="00F50E72"/>
    <w:rsid w:val="00F64683"/>
    <w:rsid w:val="00F778AD"/>
    <w:rsid w:val="00F8289A"/>
    <w:rsid w:val="00F9223F"/>
    <w:rsid w:val="00FA73C2"/>
    <w:rsid w:val="00FB22E8"/>
    <w:rsid w:val="00FB6585"/>
    <w:rsid w:val="00FC2034"/>
    <w:rsid w:val="00FC7D63"/>
    <w:rsid w:val="00FD2E4F"/>
    <w:rsid w:val="00FD30BA"/>
    <w:rsid w:val="00FD68F1"/>
    <w:rsid w:val="00FD6D51"/>
    <w:rsid w:val="00FE529F"/>
    <w:rsid w:val="00FF4110"/>
    <w:rsid w:val="00FF43BC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DF0B"/>
  <w15:chartTrackingRefBased/>
  <w15:docId w15:val="{7B7285DC-B80D-2E4E-87FD-B9C9DCD3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FD3"/>
    <w:rPr>
      <w:rFonts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16B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121F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F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B0F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95488"/>
  </w:style>
  <w:style w:type="table" w:styleId="TableGrid">
    <w:name w:val="Table Grid"/>
    <w:basedOn w:val="TableNormal"/>
    <w:uiPriority w:val="39"/>
    <w:rsid w:val="00B20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meeting/register/tJUvdOqsqD8qHNAfzJRJyQmzLsMzoniKHDn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ick.dixon@resnet.u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oom.us/rec/share/pEtlCyE5-Fk3ZPVP8yok5tF2eL3Wk9vPlPlFoALQHCc1mWA54lOL4f2aqG1fsQXH.vRDAuY0NUrEvPs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Props1.xml><?xml version="1.0" encoding="utf-8"?>
<ds:datastoreItem xmlns:ds="http://schemas.openxmlformats.org/officeDocument/2006/customXml" ds:itemID="{275CCB08-981B-4919-9277-DC0B0A0C0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07AFD-FEF0-48B5-9BA6-72BC2F5D4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E7E45-B2F8-4CF4-9DDF-B46BC62669A0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Clara Hedrick</cp:lastModifiedBy>
  <cp:revision>64</cp:revision>
  <dcterms:created xsi:type="dcterms:W3CDTF">2024-01-22T23:17:00Z</dcterms:created>
  <dcterms:modified xsi:type="dcterms:W3CDTF">2024-03-15T17:01:00Z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0x0101005ACA0A2A6E635C44B9384D7B4942CE22</vt:lpwstr>
  </property>
  <property fmtid="{D5CDD505-2E9C-101B-9397-08002B2CF9AE}" pid="3" name="MediaServiceImageTags">
    <vt:lpwstr/>
  </property>
</Properties>
</file>