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549DF9" w14:textId="0DFB9D6F" w:rsidR="00F272EB" w:rsidRDefault="671B6417" w:rsidP="00F272EB">
      <w:pPr>
        <w:jc w:val="center"/>
      </w:pPr>
      <w:r>
        <w:t>RESNET</w:t>
      </w:r>
      <w:r w:rsidR="7A7FCD78">
        <w:t>®</w:t>
      </w:r>
      <w:r>
        <w:t xml:space="preserve"> SDC 200 Meeting</w:t>
      </w:r>
    </w:p>
    <w:p w14:paraId="3E999B42" w14:textId="1F6927E5" w:rsidR="607C88DD" w:rsidRDefault="00913694" w:rsidP="6291EA85">
      <w:pPr>
        <w:jc w:val="center"/>
      </w:pPr>
      <w:r>
        <w:rPr>
          <w:rFonts w:ascii="Aptos" w:eastAsia="Aptos" w:hAnsi="Aptos" w:cs="Aptos"/>
        </w:rPr>
        <w:t xml:space="preserve">Monday, </w:t>
      </w:r>
      <w:r w:rsidR="001D4B08">
        <w:rPr>
          <w:rFonts w:ascii="Aptos" w:eastAsia="Aptos" w:hAnsi="Aptos" w:cs="Aptos"/>
        </w:rPr>
        <w:t>July 13</w:t>
      </w:r>
      <w:r>
        <w:rPr>
          <w:rFonts w:ascii="Aptos" w:eastAsia="Aptos" w:hAnsi="Aptos" w:cs="Aptos"/>
        </w:rPr>
        <w:t>, 2026</w:t>
      </w:r>
    </w:p>
    <w:p w14:paraId="537FCDD9" w14:textId="1ED17E62" w:rsidR="00726A4D" w:rsidRDefault="0B2642F9" w:rsidP="00726A4D">
      <w:pPr>
        <w:jc w:val="center"/>
      </w:pPr>
      <w:r>
        <w:t>10</w:t>
      </w:r>
      <w:r w:rsidR="345DD0A7">
        <w:t>:00</w:t>
      </w:r>
      <w:r>
        <w:t xml:space="preserve"> AM – </w:t>
      </w:r>
      <w:r w:rsidR="5CF2F86B">
        <w:t>11</w:t>
      </w:r>
      <w:r>
        <w:t>:00</w:t>
      </w:r>
      <w:r w:rsidR="2F9AC454">
        <w:t xml:space="preserve"> A</w:t>
      </w:r>
      <w:r>
        <w:t>M ET</w:t>
      </w:r>
    </w:p>
    <w:p w14:paraId="59201A98" w14:textId="0F5FBCF9" w:rsidR="005972C0" w:rsidRDefault="00B465CD" w:rsidP="00726A4D">
      <w:pPr>
        <w:jc w:val="center"/>
      </w:pPr>
      <w:hyperlink r:id="rId8" w:history="1">
        <w:r>
          <w:rPr>
            <w:rStyle w:val="Hyperlink"/>
          </w:rPr>
          <w:t xml:space="preserve">Meeting </w:t>
        </w:r>
        <w:r w:rsidR="005972C0" w:rsidRPr="005972C0">
          <w:rPr>
            <w:rStyle w:val="Hyperlink"/>
          </w:rPr>
          <w:t>Link</w:t>
        </w:r>
      </w:hyperlink>
    </w:p>
    <w:p w14:paraId="2C5DFDC4" w14:textId="77777777" w:rsidR="00726A4D" w:rsidRDefault="00726A4D" w:rsidP="00726A4D">
      <w:pPr>
        <w:jc w:val="center"/>
      </w:pPr>
    </w:p>
    <w:p w14:paraId="45C956F8" w14:textId="77777777" w:rsidR="00581A3F" w:rsidRPr="00641F74" w:rsidRDefault="00581A3F" w:rsidP="00581A3F">
      <w:pPr>
        <w:jc w:val="center"/>
        <w:textAlignment w:val="baseline"/>
        <w:rPr>
          <w:rFonts w:ascii="Times New Roman" w:hAnsi="Times New Roman"/>
          <w:lang w:eastAsia="zh-CN"/>
        </w:rPr>
      </w:pPr>
    </w:p>
    <w:p w14:paraId="629667EE" w14:textId="381E45D3" w:rsidR="00A50789" w:rsidRPr="00441AC1" w:rsidRDefault="00441AC1" w:rsidP="00F561FA">
      <w:r w:rsidRPr="00441AC1">
        <w:rPr>
          <w:rFonts w:ascii="Arial" w:hAnsi="Arial" w:cs="Arial"/>
          <w:color w:val="000000"/>
          <w:lang w:eastAsia="zh-CN"/>
        </w:rPr>
        <w:t>Agenda</w:t>
      </w:r>
    </w:p>
    <w:p w14:paraId="48283F71" w14:textId="77777777" w:rsidR="001D4B08" w:rsidRPr="001D4B08" w:rsidRDefault="001D4B08" w:rsidP="001D4B08">
      <w:pPr>
        <w:numPr>
          <w:ilvl w:val="0"/>
          <w:numId w:val="4"/>
        </w:numPr>
        <w:rPr>
          <w:rFonts w:ascii="Aptos" w:hAnsi="Aptos"/>
          <w:color w:val="212121"/>
        </w:rPr>
      </w:pPr>
      <w:r w:rsidRPr="001D4B08">
        <w:rPr>
          <w:rFonts w:ascii="Aptos" w:hAnsi="Aptos"/>
          <w:color w:val="212121"/>
        </w:rPr>
        <w:t xml:space="preserve">New Work Item - NWI HERS-2013-106 Clarification of the </w:t>
      </w:r>
      <w:proofErr w:type="gramStart"/>
      <w:r w:rsidRPr="001D4B08">
        <w:rPr>
          <w:rFonts w:ascii="Aptos" w:hAnsi="Aptos"/>
          <w:color w:val="212121"/>
        </w:rPr>
        <w:t>15 month</w:t>
      </w:r>
      <w:proofErr w:type="gramEnd"/>
      <w:r w:rsidRPr="001D4B08">
        <w:rPr>
          <w:rFonts w:ascii="Aptos" w:hAnsi="Aptos"/>
          <w:color w:val="212121"/>
        </w:rPr>
        <w:t xml:space="preserve"> </w:t>
      </w:r>
      <w:proofErr w:type="gramStart"/>
      <w:r w:rsidRPr="001D4B08">
        <w:rPr>
          <w:rFonts w:ascii="Aptos" w:hAnsi="Aptos"/>
          <w:color w:val="212121"/>
        </w:rPr>
        <w:t>time-frame</w:t>
      </w:r>
      <w:proofErr w:type="gramEnd"/>
      <w:r w:rsidRPr="001D4B08">
        <w:rPr>
          <w:rFonts w:ascii="Aptos" w:hAnsi="Aptos"/>
          <w:color w:val="212121"/>
        </w:rPr>
        <w:t xml:space="preserve"> for Rater Certification - Review of draft from Eurihea and Sharla (See attached)</w:t>
      </w:r>
    </w:p>
    <w:p w14:paraId="4B16ABE4" w14:textId="77777777" w:rsidR="001D4B08" w:rsidRPr="001D4B08" w:rsidRDefault="001D4B08" w:rsidP="001D4B08">
      <w:pPr>
        <w:numPr>
          <w:ilvl w:val="0"/>
          <w:numId w:val="4"/>
        </w:numPr>
        <w:rPr>
          <w:rFonts w:ascii="Aptos" w:hAnsi="Aptos"/>
          <w:color w:val="212121"/>
        </w:rPr>
      </w:pPr>
      <w:r w:rsidRPr="001D4B08">
        <w:rPr>
          <w:rFonts w:ascii="Aptos" w:hAnsi="Aptos"/>
          <w:color w:val="212121"/>
        </w:rPr>
        <w:t>Instructor PD - PDS-01 Addendum 101 No Public Comments received. </w:t>
      </w:r>
    </w:p>
    <w:p w14:paraId="3FCD1B80" w14:textId="77777777" w:rsidR="001D4B08" w:rsidRPr="001D4B08" w:rsidRDefault="001D4B08" w:rsidP="001D4B08">
      <w:pPr>
        <w:numPr>
          <w:ilvl w:val="0"/>
          <w:numId w:val="4"/>
        </w:numPr>
        <w:rPr>
          <w:rFonts w:ascii="Aptos" w:hAnsi="Aptos"/>
          <w:color w:val="212121"/>
        </w:rPr>
      </w:pPr>
      <w:r w:rsidRPr="001D4B08">
        <w:rPr>
          <w:rFonts w:ascii="Aptos" w:hAnsi="Aptos"/>
          <w:color w:val="212121"/>
        </w:rPr>
        <w:t>Work Item Suggestion - Section 207 Review and possible expansion:</w:t>
      </w:r>
    </w:p>
    <w:p w14:paraId="3AA4D6E4" w14:textId="77777777" w:rsidR="001D4B08" w:rsidRPr="001D4B08" w:rsidRDefault="001D4B08" w:rsidP="001D4B08">
      <w:pPr>
        <w:numPr>
          <w:ilvl w:val="1"/>
          <w:numId w:val="4"/>
        </w:numPr>
        <w:rPr>
          <w:rFonts w:ascii="Aptos" w:hAnsi="Aptos"/>
          <w:color w:val="212121"/>
        </w:rPr>
      </w:pPr>
      <w:r w:rsidRPr="001D4B08">
        <w:rPr>
          <w:rFonts w:ascii="Aptos" w:hAnsi="Aptos"/>
          <w:color w:val="212121"/>
        </w:rPr>
        <w:t xml:space="preserve">While reviewing Section 207 of the standards, I realized this section may need to be reviewed and updated. It doesn’t appear to consider all the possible ways that someone could have had a lapse in certification or have been revoked and seems to be specific to raters who have either not met their PDH requirements or had disciplinary problems, but not someone who didn’t meet the 3 year rating submittal requirement, etc. In any case, it also appears to be very punitive and lean more towards someone with disciplinary issues. I’d like to request that we create a new work item to review the standards, discuss the intent, compare all the ways you can have your certification revoked, and determine </w:t>
      </w:r>
      <w:proofErr w:type="gramStart"/>
      <w:r w:rsidRPr="001D4B08">
        <w:rPr>
          <w:rFonts w:ascii="Aptos" w:hAnsi="Aptos"/>
          <w:color w:val="212121"/>
        </w:rPr>
        <w:t>whether or not</w:t>
      </w:r>
      <w:proofErr w:type="gramEnd"/>
      <w:r w:rsidRPr="001D4B08">
        <w:rPr>
          <w:rFonts w:ascii="Aptos" w:hAnsi="Aptos"/>
          <w:color w:val="212121"/>
        </w:rPr>
        <w:t xml:space="preserve"> the existing language adequately addresses all of them in </w:t>
      </w:r>
      <w:proofErr w:type="gramStart"/>
      <w:r w:rsidRPr="001D4B08">
        <w:rPr>
          <w:rFonts w:ascii="Aptos" w:hAnsi="Aptos"/>
          <w:color w:val="212121"/>
        </w:rPr>
        <w:t>an</w:t>
      </w:r>
      <w:proofErr w:type="gramEnd"/>
      <w:r w:rsidRPr="001D4B08">
        <w:rPr>
          <w:rFonts w:ascii="Aptos" w:hAnsi="Aptos"/>
          <w:color w:val="212121"/>
        </w:rPr>
        <w:t xml:space="preserve"> reasonable manner.</w:t>
      </w:r>
    </w:p>
    <w:p w14:paraId="60D4B70D" w14:textId="77777777" w:rsidR="001D4B08" w:rsidRPr="001D4B08" w:rsidRDefault="001D4B08" w:rsidP="001D4B08">
      <w:pPr>
        <w:numPr>
          <w:ilvl w:val="0"/>
          <w:numId w:val="4"/>
        </w:numPr>
        <w:rPr>
          <w:rFonts w:ascii="Aptos" w:hAnsi="Aptos"/>
          <w:color w:val="212121"/>
        </w:rPr>
      </w:pPr>
      <w:r w:rsidRPr="001D4B08">
        <w:rPr>
          <w:rFonts w:ascii="Aptos" w:hAnsi="Aptos"/>
          <w:color w:val="212121"/>
        </w:rPr>
        <w:t>Potential Chapter 2 impacts from SDC200/900 Work Group</w:t>
      </w:r>
    </w:p>
    <w:p w14:paraId="5B7F5FD6" w14:textId="77777777" w:rsidR="001D4B08" w:rsidRPr="001D4B08" w:rsidRDefault="001D4B08" w:rsidP="001D4B08">
      <w:pPr>
        <w:numPr>
          <w:ilvl w:val="0"/>
          <w:numId w:val="4"/>
        </w:numPr>
        <w:rPr>
          <w:rFonts w:ascii="Aptos" w:hAnsi="Aptos"/>
          <w:color w:val="212121"/>
        </w:rPr>
      </w:pPr>
      <w:r w:rsidRPr="001D4B08">
        <w:rPr>
          <w:rFonts w:ascii="Aptos" w:hAnsi="Aptos"/>
          <w:color w:val="212121"/>
        </w:rPr>
        <w:t>Other Business:</w:t>
      </w:r>
    </w:p>
    <w:p w14:paraId="408C8715" w14:textId="77777777" w:rsidR="001D4B08" w:rsidRPr="001D4B08" w:rsidRDefault="001D4B08" w:rsidP="001D4B08">
      <w:pPr>
        <w:numPr>
          <w:ilvl w:val="1"/>
          <w:numId w:val="5"/>
        </w:numPr>
        <w:rPr>
          <w:rFonts w:ascii="Aptos" w:hAnsi="Aptos"/>
          <w:color w:val="212121"/>
        </w:rPr>
      </w:pPr>
      <w:r w:rsidRPr="001D4B08">
        <w:rPr>
          <w:rFonts w:ascii="Aptos" w:hAnsi="Aptos"/>
          <w:color w:val="212121"/>
        </w:rPr>
        <w:t>Status of Exam Working Group</w:t>
      </w:r>
    </w:p>
    <w:p w14:paraId="6A271182" w14:textId="77777777" w:rsidR="001D4B08" w:rsidRPr="001D4B08" w:rsidRDefault="001D4B08" w:rsidP="001D4B08">
      <w:pPr>
        <w:numPr>
          <w:ilvl w:val="1"/>
          <w:numId w:val="5"/>
        </w:numPr>
        <w:rPr>
          <w:rFonts w:ascii="Aptos" w:hAnsi="Aptos"/>
          <w:color w:val="212121"/>
        </w:rPr>
      </w:pPr>
      <w:r w:rsidRPr="001D4B08">
        <w:rPr>
          <w:rFonts w:ascii="Aptos" w:hAnsi="Aptos"/>
          <w:color w:val="212121"/>
        </w:rPr>
        <w:t>Status of Registry updates for SDC200 items to become mandatory on 7/1/26</w:t>
      </w:r>
    </w:p>
    <w:p w14:paraId="77D7A31B" w14:textId="77777777" w:rsidR="001D4B08" w:rsidRPr="001D4B08" w:rsidRDefault="001D4B08" w:rsidP="001D4B08">
      <w:pPr>
        <w:numPr>
          <w:ilvl w:val="1"/>
          <w:numId w:val="5"/>
        </w:numPr>
        <w:rPr>
          <w:rFonts w:ascii="Aptos" w:hAnsi="Aptos"/>
          <w:color w:val="212121"/>
        </w:rPr>
      </w:pPr>
      <w:r w:rsidRPr="001D4B08">
        <w:rPr>
          <w:rFonts w:ascii="Aptos" w:hAnsi="Aptos"/>
          <w:color w:val="212121"/>
        </w:rPr>
        <w:t>Additional editorial items for Chapter 2 recently discovered </w:t>
      </w:r>
    </w:p>
    <w:p w14:paraId="26993ED1" w14:textId="77777777" w:rsidR="001D4B08" w:rsidRPr="001D4B08" w:rsidRDefault="001D4B08" w:rsidP="001D4B08">
      <w:pPr>
        <w:numPr>
          <w:ilvl w:val="1"/>
          <w:numId w:val="5"/>
        </w:numPr>
        <w:rPr>
          <w:rFonts w:ascii="Aptos" w:hAnsi="Aptos"/>
          <w:color w:val="212121"/>
        </w:rPr>
      </w:pPr>
      <w:r w:rsidRPr="001D4B08">
        <w:rPr>
          <w:rFonts w:ascii="Aptos" w:hAnsi="Aptos"/>
          <w:color w:val="212121"/>
        </w:rPr>
        <w:t>Anything Else?</w:t>
      </w:r>
    </w:p>
    <w:p w14:paraId="600BA314" w14:textId="77777777" w:rsidR="001D4B08" w:rsidRPr="001D4B08" w:rsidRDefault="001D4B08" w:rsidP="001D4B08">
      <w:pPr>
        <w:numPr>
          <w:ilvl w:val="0"/>
          <w:numId w:val="4"/>
        </w:numPr>
        <w:rPr>
          <w:rFonts w:ascii="Aptos" w:hAnsi="Aptos"/>
          <w:color w:val="212121"/>
        </w:rPr>
      </w:pPr>
      <w:r w:rsidRPr="001D4B08">
        <w:rPr>
          <w:rFonts w:ascii="Aptos" w:hAnsi="Aptos"/>
          <w:color w:val="212121"/>
        </w:rPr>
        <w:t>Wrap Up - Action Item Review</w:t>
      </w:r>
    </w:p>
    <w:p w14:paraId="487032EE" w14:textId="77777777" w:rsidR="005F0DBC" w:rsidRDefault="005F0DBC" w:rsidP="00F561FA"/>
    <w:p w14:paraId="49F14227" w14:textId="682A366F" w:rsidR="00BB0707" w:rsidRDefault="00BB0707" w:rsidP="00F561FA">
      <w:r>
        <w:t xml:space="preserve"> </w:t>
      </w:r>
    </w:p>
    <w:sectPr w:rsidR="00BB0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3B0E59"/>
    <w:multiLevelType w:val="hybridMultilevel"/>
    <w:tmpl w:val="31223242"/>
    <w:lvl w:ilvl="0" w:tplc="466054E4">
      <w:numFmt w:val="bullet"/>
      <w:lvlText w:val="-"/>
      <w:lvlJc w:val="left"/>
      <w:pPr>
        <w:ind w:left="360" w:hanging="360"/>
      </w:pPr>
      <w:rPr>
        <w:rFonts w:ascii="Aptos" w:eastAsia="Times New Roman" w:hAnsi="Apto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8B258F"/>
    <w:multiLevelType w:val="multilevel"/>
    <w:tmpl w:val="3E467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F10D0E"/>
    <w:multiLevelType w:val="multilevel"/>
    <w:tmpl w:val="ED24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C55E68"/>
    <w:multiLevelType w:val="multilevel"/>
    <w:tmpl w:val="196EE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4782951">
    <w:abstractNumId w:val="0"/>
  </w:num>
  <w:num w:numId="2" w16cid:durableId="652835555">
    <w:abstractNumId w:val="3"/>
  </w:num>
  <w:num w:numId="3" w16cid:durableId="109978141">
    <w:abstractNumId w:val="2"/>
  </w:num>
  <w:num w:numId="4" w16cid:durableId="315035908">
    <w:abstractNumId w:val="1"/>
  </w:num>
  <w:num w:numId="5" w16cid:durableId="126087432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EB"/>
    <w:rsid w:val="000151FC"/>
    <w:rsid w:val="00034D93"/>
    <w:rsid w:val="0007278A"/>
    <w:rsid w:val="00082378"/>
    <w:rsid w:val="00157E26"/>
    <w:rsid w:val="00184E63"/>
    <w:rsid w:val="001C419A"/>
    <w:rsid w:val="001C56A3"/>
    <w:rsid w:val="001D4B08"/>
    <w:rsid w:val="002D31D7"/>
    <w:rsid w:val="00315DF6"/>
    <w:rsid w:val="00316621"/>
    <w:rsid w:val="003A0036"/>
    <w:rsid w:val="003A7312"/>
    <w:rsid w:val="003E11F9"/>
    <w:rsid w:val="003E5303"/>
    <w:rsid w:val="00441AC1"/>
    <w:rsid w:val="00497709"/>
    <w:rsid w:val="005027F3"/>
    <w:rsid w:val="00581A3F"/>
    <w:rsid w:val="00591153"/>
    <w:rsid w:val="005972C0"/>
    <w:rsid w:val="005A1AEF"/>
    <w:rsid w:val="005E0FA1"/>
    <w:rsid w:val="005F0DBC"/>
    <w:rsid w:val="00600ADE"/>
    <w:rsid w:val="006142BE"/>
    <w:rsid w:val="0068242F"/>
    <w:rsid w:val="00704216"/>
    <w:rsid w:val="0071141D"/>
    <w:rsid w:val="0072378B"/>
    <w:rsid w:val="00726A4D"/>
    <w:rsid w:val="0074270F"/>
    <w:rsid w:val="00767039"/>
    <w:rsid w:val="007B2585"/>
    <w:rsid w:val="00802EC9"/>
    <w:rsid w:val="00845174"/>
    <w:rsid w:val="008D1891"/>
    <w:rsid w:val="009110A2"/>
    <w:rsid w:val="00913694"/>
    <w:rsid w:val="009567DF"/>
    <w:rsid w:val="009A522A"/>
    <w:rsid w:val="009C513C"/>
    <w:rsid w:val="00A17ABF"/>
    <w:rsid w:val="00A344CA"/>
    <w:rsid w:val="00A50789"/>
    <w:rsid w:val="00AE778F"/>
    <w:rsid w:val="00B17B4A"/>
    <w:rsid w:val="00B443E0"/>
    <w:rsid w:val="00B465CD"/>
    <w:rsid w:val="00B74A24"/>
    <w:rsid w:val="00BB0707"/>
    <w:rsid w:val="00BD0584"/>
    <w:rsid w:val="00BD1CD7"/>
    <w:rsid w:val="00C73DB1"/>
    <w:rsid w:val="00C83646"/>
    <w:rsid w:val="00CD7976"/>
    <w:rsid w:val="00D27CF2"/>
    <w:rsid w:val="00D76FD3"/>
    <w:rsid w:val="00D9214D"/>
    <w:rsid w:val="00DC2CEC"/>
    <w:rsid w:val="00DF50BF"/>
    <w:rsid w:val="00E66868"/>
    <w:rsid w:val="00E73C82"/>
    <w:rsid w:val="00E82705"/>
    <w:rsid w:val="00EB2247"/>
    <w:rsid w:val="00F03B8A"/>
    <w:rsid w:val="00F272EB"/>
    <w:rsid w:val="00F561FA"/>
    <w:rsid w:val="00FD1176"/>
    <w:rsid w:val="00FF1A4A"/>
    <w:rsid w:val="01EB50AF"/>
    <w:rsid w:val="04E84B9B"/>
    <w:rsid w:val="0B2642F9"/>
    <w:rsid w:val="2E4CE3E7"/>
    <w:rsid w:val="2F9AC454"/>
    <w:rsid w:val="345DD0A7"/>
    <w:rsid w:val="5B8B43D2"/>
    <w:rsid w:val="5CF2F86B"/>
    <w:rsid w:val="607C88DD"/>
    <w:rsid w:val="6291EA85"/>
    <w:rsid w:val="671B6417"/>
    <w:rsid w:val="7A7FC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F55CA"/>
  <w15:chartTrackingRefBased/>
  <w15:docId w15:val="{478A0ADD-63AF-4C45-93FE-B8C81449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D3"/>
    <w:rPr>
      <w:rFonts w:cs="Times New Roman"/>
      <w:kern w:val="0"/>
      <w14:ligatures w14:val="none"/>
    </w:rPr>
  </w:style>
  <w:style w:type="paragraph" w:styleId="Heading1">
    <w:name w:val="heading 1"/>
    <w:basedOn w:val="Normal"/>
    <w:next w:val="Normal"/>
    <w:link w:val="Heading1Char"/>
    <w:uiPriority w:val="9"/>
    <w:qFormat/>
    <w:rsid w:val="00F27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2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2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2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2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2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2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2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2EB"/>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F272E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272EB"/>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272EB"/>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F272EB"/>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F272EB"/>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F272EB"/>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F272EB"/>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F272EB"/>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F272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2E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272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2E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272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2EB"/>
    <w:rPr>
      <w:rFonts w:cs="Times New Roman"/>
      <w:i/>
      <w:iCs/>
      <w:color w:val="404040" w:themeColor="text1" w:themeTint="BF"/>
      <w:kern w:val="0"/>
      <w14:ligatures w14:val="none"/>
    </w:rPr>
  </w:style>
  <w:style w:type="paragraph" w:styleId="ListParagraph">
    <w:name w:val="List Paragraph"/>
    <w:basedOn w:val="Normal"/>
    <w:uiPriority w:val="34"/>
    <w:qFormat/>
    <w:rsid w:val="00F272EB"/>
    <w:pPr>
      <w:ind w:left="720"/>
      <w:contextualSpacing/>
    </w:pPr>
  </w:style>
  <w:style w:type="character" w:styleId="IntenseEmphasis">
    <w:name w:val="Intense Emphasis"/>
    <w:basedOn w:val="DefaultParagraphFont"/>
    <w:uiPriority w:val="21"/>
    <w:qFormat/>
    <w:rsid w:val="00F272EB"/>
    <w:rPr>
      <w:i/>
      <w:iCs/>
      <w:color w:val="0F4761" w:themeColor="accent1" w:themeShade="BF"/>
    </w:rPr>
  </w:style>
  <w:style w:type="paragraph" w:styleId="IntenseQuote">
    <w:name w:val="Intense Quote"/>
    <w:basedOn w:val="Normal"/>
    <w:next w:val="Normal"/>
    <w:link w:val="IntenseQuoteChar"/>
    <w:uiPriority w:val="30"/>
    <w:qFormat/>
    <w:rsid w:val="00F27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2EB"/>
    <w:rPr>
      <w:rFonts w:cs="Times New Roman"/>
      <w:i/>
      <w:iCs/>
      <w:color w:val="0F4761" w:themeColor="accent1" w:themeShade="BF"/>
      <w:kern w:val="0"/>
      <w14:ligatures w14:val="none"/>
    </w:rPr>
  </w:style>
  <w:style w:type="character" w:styleId="IntenseReference">
    <w:name w:val="Intense Reference"/>
    <w:basedOn w:val="DefaultParagraphFont"/>
    <w:uiPriority w:val="32"/>
    <w:qFormat/>
    <w:rsid w:val="00F272EB"/>
    <w:rPr>
      <w:b/>
      <w:bCs/>
      <w:smallCaps/>
      <w:color w:val="0F4761" w:themeColor="accent1" w:themeShade="BF"/>
      <w:spacing w:val="5"/>
    </w:rPr>
  </w:style>
  <w:style w:type="character" w:styleId="Hyperlink">
    <w:name w:val="Hyperlink"/>
    <w:basedOn w:val="DefaultParagraphFont"/>
    <w:uiPriority w:val="99"/>
    <w:unhideWhenUsed/>
    <w:rsid w:val="009110A2"/>
    <w:rPr>
      <w:color w:val="467886" w:themeColor="hyperlink"/>
      <w:u w:val="single"/>
    </w:rPr>
  </w:style>
  <w:style w:type="character" w:styleId="UnresolvedMention">
    <w:name w:val="Unresolved Mention"/>
    <w:basedOn w:val="DefaultParagraphFont"/>
    <w:uiPriority w:val="99"/>
    <w:semiHidden/>
    <w:unhideWhenUsed/>
    <w:rsid w:val="00911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848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447599318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9" ma:contentTypeDescription="Create a new document." ma:contentTypeScope="" ma:versionID="65fda8198ada07855adab7cb854d70e9">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344fc00ba986f01b268663365990980"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251BA-1F6A-4041-BB70-D791327F53DA}">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customXml/itemProps2.xml><?xml version="1.0" encoding="utf-8"?>
<ds:datastoreItem xmlns:ds="http://schemas.openxmlformats.org/officeDocument/2006/customXml" ds:itemID="{751D67B1-B0AB-40E2-9D47-BB0868A77029}">
  <ds:schemaRefs>
    <ds:schemaRef ds:uri="http://schemas.microsoft.com/sharepoint/v3/contenttype/forms"/>
  </ds:schemaRefs>
</ds:datastoreItem>
</file>

<file path=customXml/itemProps3.xml><?xml version="1.0" encoding="utf-8"?>
<ds:datastoreItem xmlns:ds="http://schemas.openxmlformats.org/officeDocument/2006/customXml" ds:itemID="{273C0F5A-04FF-40D6-841B-B144903F8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1251</Characters>
  <Application>Microsoft Office Word</Application>
  <DocSecurity>0</DocSecurity>
  <Lines>32</Lines>
  <Paragraphs>18</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Hedrick</dc:creator>
  <cp:keywords/>
  <dc:description/>
  <cp:lastModifiedBy>Noah Kibbe</cp:lastModifiedBy>
  <cp:revision>55</cp:revision>
  <dcterms:created xsi:type="dcterms:W3CDTF">2024-08-01T18:11:00Z</dcterms:created>
  <dcterms:modified xsi:type="dcterms:W3CDTF">2026-06-23T13:08:00Z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