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E92B3" w14:textId="3B10F36E" w:rsidR="00393613" w:rsidRDefault="3990B6B5" w:rsidP="1A284235">
      <w:pPr>
        <w:jc w:val="center"/>
        <w:rPr>
          <w:rFonts w:ascii="Aptos" w:eastAsia="Aptos" w:hAnsi="Aptos" w:cs="Aptos"/>
          <w:color w:val="000000" w:themeColor="text1"/>
          <w:sz w:val="32"/>
          <w:szCs w:val="32"/>
        </w:rPr>
      </w:pPr>
      <w:r w:rsidRPr="1A284235">
        <w:rPr>
          <w:rFonts w:ascii="Aptos" w:eastAsia="Aptos" w:hAnsi="Aptos" w:cs="Aptos"/>
          <w:b/>
          <w:bCs/>
          <w:color w:val="000000" w:themeColor="text1"/>
          <w:sz w:val="32"/>
          <w:szCs w:val="32"/>
        </w:rPr>
        <w:t>RESNET® SDC 200 Modeling TG Meeting</w:t>
      </w:r>
    </w:p>
    <w:p w14:paraId="239AF456" w14:textId="1F915407" w:rsidR="00393613" w:rsidRDefault="312F0083" w:rsidP="589FD29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May</w:t>
      </w:r>
      <w:r w:rsidR="3990B6B5" w:rsidRPr="589FD292">
        <w:rPr>
          <w:rFonts w:ascii="Aptos" w:eastAsia="Aptos" w:hAnsi="Aptos" w:cs="Aptos"/>
          <w:color w:val="000000" w:themeColor="text1"/>
          <w:sz w:val="28"/>
          <w:szCs w:val="28"/>
        </w:rPr>
        <w:t xml:space="preserve"> </w:t>
      </w:r>
      <w:r w:rsidR="46101F8C" w:rsidRPr="589FD292">
        <w:rPr>
          <w:rFonts w:ascii="Aptos" w:eastAsia="Aptos" w:hAnsi="Aptos" w:cs="Aptos"/>
          <w:color w:val="000000" w:themeColor="text1"/>
          <w:sz w:val="28"/>
          <w:szCs w:val="28"/>
        </w:rPr>
        <w:t>20</w:t>
      </w:r>
      <w:r w:rsidR="3990B6B5" w:rsidRPr="589FD292">
        <w:rPr>
          <w:rFonts w:ascii="Aptos" w:eastAsia="Aptos" w:hAnsi="Aptos" w:cs="Aptos"/>
          <w:color w:val="000000" w:themeColor="text1"/>
          <w:sz w:val="28"/>
          <w:szCs w:val="28"/>
          <w:vertAlign w:val="superscript"/>
        </w:rPr>
        <w:t>th</w:t>
      </w:r>
      <w:r w:rsidR="3990B6B5" w:rsidRPr="589FD292">
        <w:rPr>
          <w:rFonts w:ascii="Aptos" w:eastAsia="Aptos" w:hAnsi="Aptos" w:cs="Aptos"/>
          <w:color w:val="000000" w:themeColor="text1"/>
          <w:sz w:val="28"/>
          <w:szCs w:val="28"/>
        </w:rPr>
        <w:t>, 2025</w:t>
      </w:r>
    </w:p>
    <w:p w14:paraId="0AD66822" w14:textId="4A7DB8DB" w:rsidR="00393613" w:rsidRDefault="3990B6B5" w:rsidP="1A284235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1A284235">
        <w:rPr>
          <w:rFonts w:ascii="Aptos" w:eastAsia="Aptos" w:hAnsi="Aptos" w:cs="Aptos"/>
          <w:color w:val="000000" w:themeColor="text1"/>
          <w:sz w:val="28"/>
          <w:szCs w:val="28"/>
        </w:rPr>
        <w:t>First &amp; Third Tuesdays of the Month</w:t>
      </w:r>
    </w:p>
    <w:p w14:paraId="6E346CC2" w14:textId="2C70BB1C" w:rsidR="00393613" w:rsidRDefault="3990B6B5" w:rsidP="589FD29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11:</w:t>
      </w:r>
      <w:r w:rsidR="75A012F3" w:rsidRPr="589FD292">
        <w:rPr>
          <w:rFonts w:ascii="Aptos" w:eastAsia="Aptos" w:hAnsi="Aptos" w:cs="Aptos"/>
          <w:color w:val="000000" w:themeColor="text1"/>
          <w:sz w:val="28"/>
          <w:szCs w:val="28"/>
        </w:rPr>
        <w:t>0</w:t>
      </w:r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0 AM – 12:</w:t>
      </w:r>
      <w:r w:rsidR="5D81B66F" w:rsidRPr="589FD292">
        <w:rPr>
          <w:rFonts w:ascii="Aptos" w:eastAsia="Aptos" w:hAnsi="Aptos" w:cs="Aptos"/>
          <w:color w:val="000000" w:themeColor="text1"/>
          <w:sz w:val="28"/>
          <w:szCs w:val="28"/>
        </w:rPr>
        <w:t>0</w:t>
      </w:r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0 PM ET</w:t>
      </w:r>
    </w:p>
    <w:p w14:paraId="73B38C83" w14:textId="63F47B02" w:rsidR="00393613" w:rsidRDefault="3990B6B5" w:rsidP="589FD29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hyperlink r:id="rId8">
        <w:r w:rsidRPr="589FD292">
          <w:rPr>
            <w:rStyle w:val="Hyperlink"/>
            <w:rFonts w:ascii="Aptos" w:eastAsia="Aptos" w:hAnsi="Aptos" w:cs="Aptos"/>
            <w:sz w:val="28"/>
            <w:szCs w:val="28"/>
          </w:rPr>
          <w:t>MEETING RECORDING</w:t>
        </w:r>
      </w:hyperlink>
    </w:p>
    <w:p w14:paraId="346B42E5" w14:textId="491C7B78" w:rsidR="00393613" w:rsidRDefault="6B151481" w:rsidP="589FD292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Passcode: 9</w:t>
      </w:r>
      <w:proofErr w:type="gramStart"/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Ve!#</w:t>
      </w:r>
      <w:proofErr w:type="gramEnd"/>
      <w:r w:rsidRPr="589FD292">
        <w:rPr>
          <w:rFonts w:ascii="Aptos" w:eastAsia="Aptos" w:hAnsi="Aptos" w:cs="Aptos"/>
          <w:color w:val="000000" w:themeColor="text1"/>
          <w:sz w:val="28"/>
          <w:szCs w:val="28"/>
        </w:rPr>
        <w:t>!Fi</w:t>
      </w:r>
    </w:p>
    <w:p w14:paraId="28E1F6C2" w14:textId="539403BE" w:rsidR="00393613" w:rsidRDefault="3990B6B5" w:rsidP="589FD292">
      <w:pPr>
        <w:rPr>
          <w:rFonts w:ascii="Aptos" w:eastAsia="Aptos" w:hAnsi="Aptos" w:cs="Aptos"/>
          <w:color w:val="000000" w:themeColor="text1"/>
        </w:rPr>
      </w:pPr>
      <w:r w:rsidRPr="589FD292">
        <w:rPr>
          <w:rFonts w:ascii="Aptos" w:eastAsia="Aptos" w:hAnsi="Aptos" w:cs="Aptos"/>
          <w:color w:val="000000" w:themeColor="text1"/>
        </w:rPr>
        <w:t xml:space="preserve">Present: </w:t>
      </w:r>
      <w:r w:rsidR="6DFBFE32" w:rsidRPr="589FD292">
        <w:rPr>
          <w:rFonts w:ascii="Aptos" w:eastAsia="Aptos" w:hAnsi="Aptos" w:cs="Aptos"/>
          <w:color w:val="000000" w:themeColor="text1"/>
        </w:rPr>
        <w:t xml:space="preserve">Sharla </w:t>
      </w:r>
      <w:proofErr w:type="spellStart"/>
      <w:r w:rsidR="5F7BD196" w:rsidRPr="589FD292">
        <w:rPr>
          <w:rFonts w:ascii="Aptos" w:eastAsia="Aptos" w:hAnsi="Aptos" w:cs="Aptos"/>
          <w:color w:val="000000" w:themeColor="text1"/>
        </w:rPr>
        <w:t>Riead</w:t>
      </w:r>
      <w:proofErr w:type="spellEnd"/>
      <w:r w:rsidR="6DFBFE32" w:rsidRPr="589FD292">
        <w:rPr>
          <w:rFonts w:ascii="Aptos" w:eastAsia="Aptos" w:hAnsi="Aptos" w:cs="Aptos"/>
          <w:color w:val="000000" w:themeColor="text1"/>
        </w:rPr>
        <w:t xml:space="preserve">, Jesse </w:t>
      </w:r>
      <w:proofErr w:type="spellStart"/>
      <w:r w:rsidR="6DFBFE32" w:rsidRPr="589FD292">
        <w:rPr>
          <w:rFonts w:ascii="Aptos" w:eastAsia="Aptos" w:hAnsi="Aptos" w:cs="Aptos"/>
          <w:color w:val="000000" w:themeColor="text1"/>
        </w:rPr>
        <w:t>Krivolavek</w:t>
      </w:r>
      <w:proofErr w:type="spellEnd"/>
    </w:p>
    <w:p w14:paraId="4C2F18E7" w14:textId="198501C9" w:rsidR="00393613" w:rsidRDefault="3990B6B5" w:rsidP="1A284235">
      <w:pPr>
        <w:rPr>
          <w:rFonts w:ascii="Aptos" w:eastAsia="Aptos" w:hAnsi="Aptos" w:cs="Aptos"/>
          <w:color w:val="000000" w:themeColor="text1"/>
        </w:rPr>
      </w:pPr>
      <w:r w:rsidRPr="1A284235">
        <w:rPr>
          <w:rFonts w:ascii="Aptos" w:eastAsia="Aptos" w:hAnsi="Aptos" w:cs="Aptos"/>
          <w:color w:val="000000" w:themeColor="text1"/>
        </w:rPr>
        <w:t>Staff: Katie Stewart</w:t>
      </w:r>
    </w:p>
    <w:p w14:paraId="20ACBA92" w14:textId="254DFFE8" w:rsidR="00393613" w:rsidRPr="00243644" w:rsidRDefault="5B1B482E" w:rsidP="589FD292">
      <w:pPr>
        <w:rPr>
          <w:color w:val="000000" w:themeColor="text1"/>
        </w:rPr>
      </w:pPr>
      <w:r w:rsidRPr="4C014CFD">
        <w:rPr>
          <w:color w:val="000000" w:themeColor="text1"/>
        </w:rPr>
        <w:t>M</w:t>
      </w:r>
      <w:r w:rsidR="3990B6B5" w:rsidRPr="4C014CFD">
        <w:rPr>
          <w:color w:val="000000" w:themeColor="text1"/>
        </w:rPr>
        <w:t xml:space="preserve">eeting </w:t>
      </w:r>
      <w:r w:rsidR="3929D2AE" w:rsidRPr="4C014CFD">
        <w:rPr>
          <w:color w:val="000000" w:themeColor="text1"/>
        </w:rPr>
        <w:t xml:space="preserve">began </w:t>
      </w:r>
      <w:r w:rsidR="3990B6B5" w:rsidRPr="4C014CFD">
        <w:rPr>
          <w:color w:val="000000" w:themeColor="text1"/>
        </w:rPr>
        <w:t>at</w:t>
      </w:r>
      <w:r w:rsidR="379A9531" w:rsidRPr="4C014CFD">
        <w:rPr>
          <w:color w:val="000000" w:themeColor="text1"/>
        </w:rPr>
        <w:t xml:space="preserve"> </w:t>
      </w:r>
      <w:r w:rsidR="34DE07FD" w:rsidRPr="4C014CFD">
        <w:rPr>
          <w:color w:val="000000" w:themeColor="text1"/>
        </w:rPr>
        <w:t>11:36 AM ET</w:t>
      </w:r>
    </w:p>
    <w:p w14:paraId="3FACBE30" w14:textId="78FBA5BC" w:rsidR="00393613" w:rsidRDefault="3990B6B5" w:rsidP="40D8FCF5">
      <w:pPr>
        <w:spacing w:line="276" w:lineRule="auto"/>
        <w:rPr>
          <w:rFonts w:hint="eastAsia"/>
          <w:color w:val="000000" w:themeColor="text1"/>
        </w:rPr>
      </w:pPr>
      <w:r w:rsidRPr="589FD292">
        <w:rPr>
          <w:b/>
          <w:bCs/>
          <w:color w:val="000000" w:themeColor="text1"/>
        </w:rPr>
        <w:t xml:space="preserve">Opening Remarks: </w:t>
      </w:r>
      <w:r w:rsidR="30E48DAA" w:rsidRPr="589FD292">
        <w:rPr>
          <w:color w:val="000000" w:themeColor="text1"/>
        </w:rPr>
        <w:t>Sharla</w:t>
      </w:r>
      <w:r w:rsidR="6695794D" w:rsidRPr="589FD292">
        <w:rPr>
          <w:color w:val="000000" w:themeColor="text1"/>
        </w:rPr>
        <w:t xml:space="preserve"> </w:t>
      </w:r>
      <w:proofErr w:type="spellStart"/>
      <w:r w:rsidR="1E1D397B" w:rsidRPr="4506C765">
        <w:rPr>
          <w:color w:val="000000" w:themeColor="text1"/>
        </w:rPr>
        <w:t>Riead</w:t>
      </w:r>
      <w:proofErr w:type="spellEnd"/>
      <w:r w:rsidR="1E1D397B" w:rsidRPr="4506C765">
        <w:rPr>
          <w:color w:val="000000" w:themeColor="text1"/>
        </w:rPr>
        <w:t xml:space="preserve"> </w:t>
      </w:r>
      <w:r w:rsidR="6695794D" w:rsidRPr="589FD292">
        <w:rPr>
          <w:color w:val="000000" w:themeColor="text1"/>
        </w:rPr>
        <w:t xml:space="preserve">opened the meeting to discuss ongoing updates to Chapter 2 of the RESNET Standards, with a focus on aligning rater and modeler certification requirements, improving clarity around training and recertification processes, and refining software-specific training expectations. </w:t>
      </w:r>
    </w:p>
    <w:p w14:paraId="46AD1EC4" w14:textId="53ACD808" w:rsidR="00393613" w:rsidRDefault="6695794D" w:rsidP="40D8FCF5">
      <w:pPr>
        <w:spacing w:line="276" w:lineRule="auto"/>
        <w:rPr>
          <w:rFonts w:hint="eastAsia"/>
          <w:color w:val="000000" w:themeColor="text1"/>
        </w:rPr>
      </w:pPr>
      <w:r w:rsidRPr="589FD292">
        <w:rPr>
          <w:color w:val="000000" w:themeColor="text1"/>
        </w:rPr>
        <w:t xml:space="preserve">Discussions included consistency in terminology, tracking tool certifications in the Registry, and the potential for standardized photo identification with QR codes for field professionals. </w:t>
      </w:r>
    </w:p>
    <w:p w14:paraId="2415385B" w14:textId="06F97156" w:rsidR="00393613" w:rsidRDefault="6695794D" w:rsidP="40D8FCF5">
      <w:pPr>
        <w:spacing w:line="276" w:lineRule="auto"/>
        <w:rPr>
          <w:color w:val="000000" w:themeColor="text1"/>
        </w:rPr>
      </w:pPr>
      <w:r w:rsidRPr="589FD292">
        <w:rPr>
          <w:color w:val="000000" w:themeColor="text1"/>
        </w:rPr>
        <w:t>Additional electives and training topics</w:t>
      </w:r>
      <w:r w:rsidR="00B076D0">
        <w:rPr>
          <w:color w:val="000000" w:themeColor="text1"/>
        </w:rPr>
        <w:t>,</w:t>
      </w:r>
      <w:r w:rsidRPr="589FD292">
        <w:rPr>
          <w:color w:val="000000" w:themeColor="text1"/>
        </w:rPr>
        <w:t xml:space="preserve"> such as communication etiquette and research methods</w:t>
      </w:r>
      <w:r w:rsidR="00B076D0">
        <w:rPr>
          <w:color w:val="000000" w:themeColor="text1"/>
        </w:rPr>
        <w:t>,</w:t>
      </w:r>
      <w:r w:rsidRPr="589FD292">
        <w:rPr>
          <w:color w:val="000000" w:themeColor="text1"/>
        </w:rPr>
        <w:t xml:space="preserve"> were also explored. The group emphasized the need to formalize procedures in the standards and prepare for further refinement before the next meeting.</w:t>
      </w:r>
    </w:p>
    <w:p w14:paraId="0C949529" w14:textId="1EDC8848" w:rsidR="00393613" w:rsidRDefault="793A0515" w:rsidP="40D8FCF5">
      <w:pPr>
        <w:spacing w:line="276" w:lineRule="auto"/>
        <w:rPr>
          <w:b/>
          <w:bCs/>
          <w:color w:val="000000" w:themeColor="text1"/>
        </w:rPr>
      </w:pPr>
      <w:r w:rsidRPr="589FD292">
        <w:rPr>
          <w:b/>
          <w:bCs/>
          <w:color w:val="000000" w:themeColor="text1"/>
        </w:rPr>
        <w:t>Key Points &amp; Discussion Items</w:t>
      </w:r>
    </w:p>
    <w:p w14:paraId="665DE2E6" w14:textId="50C46023" w:rsidR="00393613" w:rsidRDefault="793A0515" w:rsidP="40D8FCF5">
      <w:pPr>
        <w:pStyle w:val="ListParagraph"/>
        <w:numPr>
          <w:ilvl w:val="0"/>
          <w:numId w:val="7"/>
        </w:numPr>
        <w:spacing w:line="276" w:lineRule="auto"/>
        <w:rPr>
          <w:b/>
          <w:bCs/>
        </w:rPr>
      </w:pPr>
      <w:r w:rsidRPr="589FD292">
        <w:rPr>
          <w:b/>
          <w:bCs/>
        </w:rPr>
        <w:t>Standards and Certification Updates</w:t>
      </w:r>
    </w:p>
    <w:p w14:paraId="6A61F31B" w14:textId="04B9BAB3" w:rsidR="00393613" w:rsidRDefault="793A0515" w:rsidP="40D8FCF5">
      <w:pPr>
        <w:spacing w:line="276" w:lineRule="auto"/>
      </w:pPr>
      <w:r w:rsidRPr="589FD292">
        <w:t>206.2.2.2.11 – Generating and Interpreting Rating Reports Confirmed as a minimum trained feature for modeler capabilities. This requirement is already in the standard.</w:t>
      </w:r>
    </w:p>
    <w:p w14:paraId="05AB34F8" w14:textId="4E0EC956" w:rsidR="00393613" w:rsidRDefault="793A0515" w:rsidP="40D8FCF5">
      <w:pPr>
        <w:spacing w:line="276" w:lineRule="auto"/>
      </w:pPr>
      <w:r w:rsidRPr="589FD292">
        <w:t>206.2.3.2 – Candidates must successfully complete a minimum of three mentored rating models from different plans as specified by RESNET, observed by a RESNET Training Provider.</w:t>
      </w:r>
    </w:p>
    <w:p w14:paraId="144183E5" w14:textId="207B1F36" w:rsidR="00393613" w:rsidRDefault="793A0515" w:rsidP="40D8FCF5">
      <w:pPr>
        <w:spacing w:line="276" w:lineRule="auto"/>
      </w:pPr>
      <w:r w:rsidRPr="589FD292">
        <w:t>206.2.3.4 – After passing all RESNET tests but before certification, candidates must complete five probationary ratings, including full energy models for each RESNET-accredited software tool used. Must be overseen by a Rating QA Provider with a RESNET-certified Field Assessor or QA Designee.</w:t>
      </w:r>
    </w:p>
    <w:p w14:paraId="05236346" w14:textId="5904D4CD" w:rsidR="00393613" w:rsidRDefault="793A0515" w:rsidP="6B87DE77">
      <w:pPr>
        <w:pStyle w:val="ListParagraph"/>
        <w:numPr>
          <w:ilvl w:val="1"/>
          <w:numId w:val="3"/>
        </w:numPr>
        <w:spacing w:line="276" w:lineRule="auto"/>
      </w:pPr>
      <w:r w:rsidRPr="589FD292">
        <w:rPr>
          <w:b/>
          <w:bCs/>
          <w:color w:val="000000" w:themeColor="text1"/>
        </w:rPr>
        <w:t>Consistency with Modelers’ Requirements:</w:t>
      </w:r>
      <w:r w:rsidRPr="589FD292">
        <w:rPr>
          <w:color w:val="000000" w:themeColor="text1"/>
        </w:rPr>
        <w:t xml:space="preserve"> These updates align the certification path for HERS Raters with that of Modelers.</w:t>
      </w:r>
      <w:r w:rsidRPr="589FD292">
        <w:rPr>
          <w:b/>
          <w:bCs/>
          <w:color w:val="000000" w:themeColor="text1"/>
        </w:rPr>
        <w:t xml:space="preserve"> </w:t>
      </w:r>
      <w:r>
        <w:t>Motion supported by Sharla and Jesse</w:t>
      </w:r>
      <w:r w:rsidR="52C7A098">
        <w:t xml:space="preserve"> </w:t>
      </w:r>
      <w:proofErr w:type="spellStart"/>
      <w:r w:rsidR="52C7A098">
        <w:t>Krivolavek</w:t>
      </w:r>
      <w:proofErr w:type="spellEnd"/>
      <w:r>
        <w:t>.</w:t>
      </w:r>
    </w:p>
    <w:p w14:paraId="3E8A6ABE" w14:textId="718C7A0B" w:rsidR="00393613" w:rsidRDefault="793A0515" w:rsidP="40D8FCF5">
      <w:pPr>
        <w:pStyle w:val="ListParagraph"/>
        <w:numPr>
          <w:ilvl w:val="1"/>
          <w:numId w:val="3"/>
        </w:numPr>
        <w:spacing w:line="276" w:lineRule="auto"/>
        <w:rPr>
          <w:b/>
          <w:bCs/>
        </w:rPr>
      </w:pPr>
      <w:r w:rsidRPr="3D918593">
        <w:rPr>
          <w:b/>
          <w:bCs/>
        </w:rPr>
        <w:t>Add content to the standards and Google Doc:</w:t>
      </w:r>
    </w:p>
    <w:p w14:paraId="7CC8322A" w14:textId="3B5EF7EF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How modelers/raters add additional modeling tools to their certification.</w:t>
      </w:r>
    </w:p>
    <w:p w14:paraId="01B82783" w14:textId="72422F9A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How RESNET tracks which tools they are certified to use.</w:t>
      </w:r>
    </w:p>
    <w:p w14:paraId="588EB511" w14:textId="3DE45EC9" w:rsidR="00393613" w:rsidRDefault="793A0515" w:rsidP="40D8FCF5">
      <w:pPr>
        <w:pStyle w:val="ListParagraph"/>
        <w:numPr>
          <w:ilvl w:val="0"/>
          <w:numId w:val="3"/>
        </w:numPr>
        <w:spacing w:line="276" w:lineRule="auto"/>
        <w:rPr>
          <w:b/>
          <w:bCs/>
        </w:rPr>
      </w:pPr>
      <w:r w:rsidRPr="589FD292">
        <w:rPr>
          <w:b/>
          <w:bCs/>
        </w:rPr>
        <w:t>Recertification Criteria Discussion</w:t>
      </w:r>
    </w:p>
    <w:p w14:paraId="1473D8A1" w14:textId="1936111E" w:rsidR="00393613" w:rsidRDefault="793A0515" w:rsidP="40D8FCF5">
      <w:pPr>
        <w:pStyle w:val="ListParagraph"/>
        <w:numPr>
          <w:ilvl w:val="1"/>
          <w:numId w:val="3"/>
        </w:numPr>
        <w:spacing w:line="276" w:lineRule="auto"/>
        <w:rPr>
          <w:b/>
          <w:bCs/>
        </w:rPr>
      </w:pPr>
      <w:r w:rsidRPr="589FD292">
        <w:rPr>
          <w:b/>
          <w:bCs/>
        </w:rPr>
        <w:t>Recertification Training Requirements:</w:t>
      </w:r>
    </w:p>
    <w:p w14:paraId="2791013F" w14:textId="6F2AF5AD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Software-specific training every 3 years.</w:t>
      </w:r>
    </w:p>
    <w:p w14:paraId="03BEB35A" w14:textId="763D3926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Recommended: 3 hours per tool.</w:t>
      </w:r>
    </w:p>
    <w:p w14:paraId="7A5564D0" w14:textId="0210026A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Ensure consistency and alignment with standards.</w:t>
      </w:r>
    </w:p>
    <w:p w14:paraId="5161BC88" w14:textId="3E8F285B" w:rsidR="00393613" w:rsidRDefault="793A0515" w:rsidP="40D8FCF5">
      <w:pPr>
        <w:pStyle w:val="ListParagraph"/>
        <w:numPr>
          <w:ilvl w:val="1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Topics to be Covered:</w:t>
      </w:r>
    </w:p>
    <w:p w14:paraId="32B59A69" w14:textId="579CCB74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 xml:space="preserve">Software updates (e.g., </w:t>
      </w:r>
      <w:proofErr w:type="spellStart"/>
      <w:r>
        <w:t>Ekotrope</w:t>
      </w:r>
      <w:proofErr w:type="spellEnd"/>
      <w:r>
        <w:t xml:space="preserve"> </w:t>
      </w:r>
      <w:r w:rsidRPr="589FD292">
        <w:t>best practices like manually adding hot water line to the furthest fixture).</w:t>
      </w:r>
    </w:p>
    <w:p w14:paraId="3881108D" w14:textId="7385C1E4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 xml:space="preserve">Broader understanding/testing of tools (e.g., </w:t>
      </w:r>
      <w:r>
        <w:t>REM</w:t>
      </w:r>
      <w:r w:rsidR="34C0FCF9">
        <w:t>/</w:t>
      </w:r>
      <w:r w:rsidR="000B029E">
        <w:t>R</w:t>
      </w:r>
      <w:r w:rsidR="34C0FCF9">
        <w:t>ate</w:t>
      </w:r>
      <w:r w:rsidRPr="589FD292">
        <w:t>).</w:t>
      </w:r>
    </w:p>
    <w:p w14:paraId="46620EA7" w14:textId="06E03EF0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Critical thinking/problem solving in modeling scenarios.</w:t>
      </w:r>
    </w:p>
    <w:p w14:paraId="33B60EFE" w14:textId="0F791E0B" w:rsidR="00393613" w:rsidRDefault="793A0515" w:rsidP="40D8FCF5">
      <w:pPr>
        <w:pStyle w:val="ListParagraph"/>
        <w:numPr>
          <w:ilvl w:val="1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 xml:space="preserve">Ethics and Core Curriculum: </w:t>
      </w:r>
      <w:r w:rsidRPr="589FD292">
        <w:t>Include a minimum of 1 hour each in core topics (e.g., Modeling Ethics).</w:t>
      </w:r>
    </w:p>
    <w:p w14:paraId="6DA14DC9" w14:textId="591D0E41" w:rsidR="00393613" w:rsidRDefault="793A0515" w:rsidP="40D8FCF5">
      <w:pPr>
        <w:pStyle w:val="ListParagraph"/>
        <w:numPr>
          <w:ilvl w:val="1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Alternate Proposal (Rick Dixon, 4/2/25 Email):</w:t>
      </w:r>
    </w:p>
    <w:p w14:paraId="5C056FC4" w14:textId="3D235A5A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Consider aligning recertification intervals with updates to Standard 301, rather than a fixed 3-year period.</w:t>
      </w:r>
    </w:p>
    <w:p w14:paraId="1F73791E" w14:textId="50BA9240" w:rsidR="00393613" w:rsidRDefault="793A0515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>
        <w:t>Noted</w:t>
      </w:r>
      <w:r w:rsidRPr="589FD292">
        <w:t>: HERS 2.0 follows Standard 850 which updates on a 5-year cycle.</w:t>
      </w:r>
    </w:p>
    <w:p w14:paraId="78EEF538" w14:textId="2EE4186A" w:rsidR="00393613" w:rsidRDefault="00D1468C" w:rsidP="40D8FCF5">
      <w:pPr>
        <w:pStyle w:val="ListParagraph"/>
        <w:numPr>
          <w:ilvl w:val="1"/>
          <w:numId w:val="3"/>
        </w:numPr>
        <w:spacing w:before="240" w:after="240" w:line="276" w:lineRule="auto"/>
      </w:pPr>
      <w:r>
        <w:t>Sharla said a</w:t>
      </w:r>
      <w:r w:rsidR="793A0515" w:rsidRPr="589FD292">
        <w:t xml:space="preserve"> fixed number of years is clearer for certification holders to manage expiration timelines.</w:t>
      </w:r>
    </w:p>
    <w:p w14:paraId="14AAAADD" w14:textId="30833C32" w:rsidR="00393613" w:rsidRDefault="793A0515" w:rsidP="40D8FCF5">
      <w:pPr>
        <w:pStyle w:val="ListParagraph"/>
        <w:numPr>
          <w:ilvl w:val="0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Quality Assurance &amp; Registry Tracking</w:t>
      </w:r>
    </w:p>
    <w:p w14:paraId="2D6D3187" w14:textId="5EF32E76" w:rsidR="00393613" w:rsidRDefault="68297099" w:rsidP="40D8FCF5">
      <w:pPr>
        <w:pStyle w:val="ListParagraph"/>
        <w:numPr>
          <w:ilvl w:val="1"/>
          <w:numId w:val="3"/>
        </w:numPr>
        <w:spacing w:before="240" w:after="240" w:line="276" w:lineRule="auto"/>
      </w:pPr>
      <w:r w:rsidRPr="589FD292">
        <w:rPr>
          <w:b/>
          <w:bCs/>
        </w:rPr>
        <w:t xml:space="preserve">Registry Tracking: </w:t>
      </w:r>
      <w:r w:rsidRPr="589FD292">
        <w:t xml:space="preserve">Current system already tracks tool certifications and expirations. </w:t>
      </w:r>
    </w:p>
    <w:p w14:paraId="77101E96" w14:textId="691B1070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0E0BB5E1">
        <w:rPr>
          <w:b/>
          <w:bCs/>
        </w:rPr>
        <w:t>Action</w:t>
      </w:r>
      <w:r w:rsidRPr="589FD292">
        <w:t>: Confirm if tracking is documented in Chapter 1 of the standards.</w:t>
      </w:r>
    </w:p>
    <w:p w14:paraId="3FFA5701" w14:textId="25F1E37A" w:rsidR="00393613" w:rsidRDefault="68297099" w:rsidP="40D8FCF5">
      <w:pPr>
        <w:pStyle w:val="ListParagraph"/>
        <w:numPr>
          <w:ilvl w:val="1"/>
          <w:numId w:val="3"/>
        </w:numPr>
        <w:spacing w:before="240" w:after="240" w:line="276" w:lineRule="auto"/>
      </w:pPr>
      <w:r w:rsidRPr="589FD292">
        <w:rPr>
          <w:b/>
          <w:bCs/>
        </w:rPr>
        <w:t>Appliance Modeling Clarification (QA Topic):</w:t>
      </w:r>
    </w:p>
    <w:p w14:paraId="3DB332D5" w14:textId="32256904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Ongoing issue regarding modeling of washer/dryer hookups when appliances are absent (e.g., with fridge/dishwasher only).</w:t>
      </w:r>
    </w:p>
    <w:p w14:paraId="30A90E47" w14:textId="06CEFEC8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Needs a clear modeling protocol in guidance or software updates.</w:t>
      </w:r>
    </w:p>
    <w:p w14:paraId="5169FF77" w14:textId="4EDC3251" w:rsidR="00393613" w:rsidRDefault="68297099" w:rsidP="40D8FCF5">
      <w:pPr>
        <w:pStyle w:val="ListParagraph"/>
        <w:numPr>
          <w:ilvl w:val="0"/>
          <w:numId w:val="3"/>
        </w:numPr>
        <w:spacing w:before="240" w:after="240" w:line="276" w:lineRule="auto"/>
      </w:pPr>
      <w:r w:rsidRPr="589FD292">
        <w:rPr>
          <w:b/>
          <w:bCs/>
        </w:rPr>
        <w:t>Training Resources &amp; Accessibility</w:t>
      </w:r>
    </w:p>
    <w:p w14:paraId="10D86F7C" w14:textId="5915F9B9" w:rsidR="00393613" w:rsidRDefault="68297099" w:rsidP="40D8FCF5">
      <w:pPr>
        <w:pStyle w:val="ListParagraph"/>
        <w:numPr>
          <w:ilvl w:val="1"/>
          <w:numId w:val="3"/>
        </w:numPr>
        <w:spacing w:before="240" w:after="240" w:line="276" w:lineRule="auto"/>
      </w:pPr>
      <w:r w:rsidRPr="589FD292">
        <w:t xml:space="preserve">Software-Specific Tips &amp; Hints: </w:t>
      </w:r>
      <w:r w:rsidR="40906566">
        <w:t>As software updates are no longer regularly shared at RESNET conferences, training providers should take the lead in delivering these resources.</w:t>
      </w:r>
    </w:p>
    <w:p w14:paraId="200E4ED8" w14:textId="533DEFAD" w:rsidR="00393613" w:rsidRDefault="68297099" w:rsidP="40D8FCF5">
      <w:pPr>
        <w:pStyle w:val="ListParagraph"/>
        <w:numPr>
          <w:ilvl w:val="1"/>
          <w:numId w:val="3"/>
        </w:numPr>
        <w:spacing w:before="240" w:after="240" w:line="276" w:lineRule="auto"/>
      </w:pPr>
      <w:r w:rsidRPr="589FD292">
        <w:t>Need access points for modelers and trainers.</w:t>
      </w:r>
    </w:p>
    <w:p w14:paraId="695B51DA" w14:textId="598299C8" w:rsidR="00393613" w:rsidRDefault="68297099" w:rsidP="40D8FCF5">
      <w:pPr>
        <w:pStyle w:val="ListParagraph"/>
        <w:numPr>
          <w:ilvl w:val="0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ID Badging for Field Professionals</w:t>
      </w:r>
    </w:p>
    <w:p w14:paraId="64515E44" w14:textId="0C96652D" w:rsidR="00393613" w:rsidRDefault="68297099" w:rsidP="40D8FCF5">
      <w:pPr>
        <w:pStyle w:val="ListParagraph"/>
        <w:numPr>
          <w:ilvl w:val="1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Recommendation to QA Provider Group:</w:t>
      </w:r>
    </w:p>
    <w:p w14:paraId="5E11463F" w14:textId="35CAB469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Develop photo ID cards with:</w:t>
      </w:r>
    </w:p>
    <w:p w14:paraId="2E770506" w14:textId="5675CD59" w:rsidR="00393613" w:rsidRDefault="68297099" w:rsidP="40D8FCF5">
      <w:pPr>
        <w:pStyle w:val="ListParagraph"/>
        <w:numPr>
          <w:ilvl w:val="3"/>
          <w:numId w:val="3"/>
        </w:numPr>
        <w:spacing w:before="240" w:after="240" w:line="276" w:lineRule="auto"/>
      </w:pPr>
      <w:r w:rsidRPr="589FD292">
        <w:t>QR code linking to RESNET badge/certification details.</w:t>
      </w:r>
    </w:p>
    <w:p w14:paraId="50337F88" w14:textId="78726FC3" w:rsidR="00393613" w:rsidRDefault="68297099" w:rsidP="40D8FCF5">
      <w:pPr>
        <w:pStyle w:val="ListParagraph"/>
        <w:numPr>
          <w:ilvl w:val="3"/>
          <w:numId w:val="3"/>
        </w:numPr>
        <w:spacing w:before="240" w:after="240" w:line="276" w:lineRule="auto"/>
      </w:pPr>
      <w:r w:rsidRPr="589FD292">
        <w:t>Photograph and or list of certifications/endorsements.</w:t>
      </w:r>
    </w:p>
    <w:p w14:paraId="12044458" w14:textId="19EAB7C2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Suggested to be standardized and issued by RESNET.</w:t>
      </w:r>
    </w:p>
    <w:p w14:paraId="4EC8E38F" w14:textId="3FB37824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Helpful for field identification on job sites, especially for multi-family or third-party environments.</w:t>
      </w:r>
    </w:p>
    <w:p w14:paraId="062C7714" w14:textId="0C0AEEB7" w:rsidR="00393613" w:rsidRDefault="68297099" w:rsidP="40D8FCF5">
      <w:pPr>
        <w:pStyle w:val="ListParagraph"/>
        <w:numPr>
          <w:ilvl w:val="1"/>
          <w:numId w:val="3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Considerations Raised:</w:t>
      </w:r>
    </w:p>
    <w:p w14:paraId="354C1B3C" w14:textId="75DCA094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If professionals create their own badges, it risks lack of standardization.</w:t>
      </w:r>
    </w:p>
    <w:p w14:paraId="6EE254E4" w14:textId="35E10C13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Include template guidance and supervisor/employer contact.</w:t>
      </w:r>
    </w:p>
    <w:p w14:paraId="4B098085" w14:textId="2C3C1477" w:rsidR="00393613" w:rsidRDefault="68297099" w:rsidP="40D8FCF5">
      <w:pPr>
        <w:pStyle w:val="ListParagraph"/>
        <w:numPr>
          <w:ilvl w:val="2"/>
          <w:numId w:val="3"/>
        </w:numPr>
        <w:spacing w:before="240" w:after="240" w:line="276" w:lineRule="auto"/>
      </w:pPr>
      <w:r w:rsidRPr="589FD292">
        <w:t>Card should prioritize digital access to detailed cert info to avoid clutter.</w:t>
      </w:r>
    </w:p>
    <w:p w14:paraId="4A0E3AF6" w14:textId="5A76BE07" w:rsidR="00393613" w:rsidRDefault="68297099" w:rsidP="40D8FCF5">
      <w:pPr>
        <w:spacing w:line="276" w:lineRule="auto"/>
        <w:rPr>
          <w:b/>
          <w:bCs/>
        </w:rPr>
      </w:pPr>
      <w:r w:rsidRPr="589FD292">
        <w:rPr>
          <w:b/>
          <w:bCs/>
        </w:rPr>
        <w:t>Next Steps</w:t>
      </w:r>
    </w:p>
    <w:p w14:paraId="2DC24C19" w14:textId="3F417DEA" w:rsidR="00393613" w:rsidRDefault="15C968FB" w:rsidP="40D8FCF5">
      <w:pPr>
        <w:pStyle w:val="ListParagraph"/>
        <w:numPr>
          <w:ilvl w:val="0"/>
          <w:numId w:val="1"/>
        </w:numPr>
        <w:spacing w:line="276" w:lineRule="auto"/>
        <w:rPr>
          <w:b/>
          <w:bCs/>
        </w:rPr>
      </w:pPr>
      <w:r w:rsidRPr="589FD292">
        <w:rPr>
          <w:b/>
          <w:bCs/>
        </w:rPr>
        <w:t>All Committee Members:</w:t>
      </w:r>
    </w:p>
    <w:p w14:paraId="756036A3" w14:textId="7D204173" w:rsidR="00393613" w:rsidRDefault="15C968FB" w:rsidP="40D8FCF5">
      <w:pPr>
        <w:pStyle w:val="ListParagraph"/>
        <w:numPr>
          <w:ilvl w:val="1"/>
          <w:numId w:val="1"/>
        </w:numPr>
        <w:spacing w:line="276" w:lineRule="auto"/>
      </w:pPr>
      <w:r w:rsidRPr="589FD292">
        <w:t>Review all redline updates and comments in the shared Chapter 2 document.</w:t>
      </w:r>
    </w:p>
    <w:p w14:paraId="3520B98D" w14:textId="786E5F0D" w:rsidR="00393613" w:rsidRDefault="15C968FB" w:rsidP="40D8FCF5">
      <w:pPr>
        <w:pStyle w:val="ListParagraph"/>
        <w:numPr>
          <w:ilvl w:val="1"/>
          <w:numId w:val="1"/>
        </w:numPr>
        <w:spacing w:before="240" w:after="240" w:line="276" w:lineRule="auto"/>
      </w:pPr>
      <w:r w:rsidRPr="589FD292">
        <w:t>Continue refining language and requirements in preparation for the next meeting.</w:t>
      </w:r>
    </w:p>
    <w:p w14:paraId="70DFE62D" w14:textId="14C2A8E7" w:rsidR="00393613" w:rsidRDefault="15C968FB" w:rsidP="40D8FCF5">
      <w:pPr>
        <w:pStyle w:val="ListParagraph"/>
        <w:numPr>
          <w:ilvl w:val="0"/>
          <w:numId w:val="1"/>
        </w:numPr>
        <w:spacing w:before="240" w:after="240" w:line="276" w:lineRule="auto"/>
        <w:rPr>
          <w:b/>
          <w:bCs/>
        </w:rPr>
      </w:pPr>
      <w:r w:rsidRPr="589FD292">
        <w:rPr>
          <w:b/>
          <w:bCs/>
        </w:rPr>
        <w:t>Action Item – Tracking Modeling Tools:</w:t>
      </w:r>
    </w:p>
    <w:p w14:paraId="16791EFA" w14:textId="5C48F22C" w:rsidR="00393613" w:rsidRDefault="15C968FB" w:rsidP="40D8FCF5">
      <w:pPr>
        <w:pStyle w:val="ListParagraph"/>
        <w:numPr>
          <w:ilvl w:val="1"/>
          <w:numId w:val="1"/>
        </w:numPr>
        <w:spacing w:before="240" w:after="240" w:line="276" w:lineRule="auto"/>
      </w:pPr>
      <w:r w:rsidRPr="589FD292">
        <w:t>Update the documentation to clarify how modelers and raters can add additional modeling tools to their certifications.</w:t>
      </w:r>
    </w:p>
    <w:p w14:paraId="1421F2D3" w14:textId="4CC56644" w:rsidR="00393613" w:rsidRDefault="15C968FB" w:rsidP="40D8FCF5">
      <w:pPr>
        <w:pStyle w:val="ListParagraph"/>
        <w:numPr>
          <w:ilvl w:val="1"/>
          <w:numId w:val="1"/>
        </w:numPr>
        <w:spacing w:before="240" w:after="240" w:line="276" w:lineRule="auto"/>
      </w:pPr>
      <w:r w:rsidRPr="589FD292">
        <w:t>Verify how RESNET currently tracks certified tools in the Registry and confirm whether this process is formally documented in Chapter One of the standards.</w:t>
      </w:r>
    </w:p>
    <w:p w14:paraId="37B26E8F" w14:textId="313AA440" w:rsidR="00393613" w:rsidRDefault="00E54699" w:rsidP="40D8FCF5">
      <w:pPr>
        <w:pStyle w:val="ListParagraph"/>
        <w:numPr>
          <w:ilvl w:val="0"/>
          <w:numId w:val="1"/>
        </w:numPr>
        <w:spacing w:before="240" w:after="240" w:line="276" w:lineRule="auto"/>
      </w:pPr>
      <w:r w:rsidRPr="2BF09003">
        <w:rPr>
          <w:b/>
          <w:bCs/>
        </w:rPr>
        <w:t>Next</w:t>
      </w:r>
      <w:r>
        <w:rPr>
          <w:b/>
          <w:bCs/>
        </w:rPr>
        <w:t xml:space="preserve"> Meeting: </w:t>
      </w:r>
      <w:r w:rsidR="00C42651">
        <w:t>Tuesday, June 3</w:t>
      </w:r>
      <w:r w:rsidR="00C42651" w:rsidRPr="4C014CFD">
        <w:rPr>
          <w:vertAlign w:val="superscript"/>
        </w:rPr>
        <w:t>rd</w:t>
      </w:r>
      <w:r w:rsidR="00C42651">
        <w:t>, 2025</w:t>
      </w:r>
      <w:r w:rsidR="1B79DD48">
        <w:t>,</w:t>
      </w:r>
      <w:r w:rsidR="00C42651">
        <w:t xml:space="preserve"> from 11:00 AM – 12:00 PM Eastern Time</w:t>
      </w:r>
      <w:r w:rsidR="15C968FB" w:rsidDel="00E54699">
        <w:t>.</w:t>
      </w:r>
    </w:p>
    <w:p w14:paraId="2C078E63" w14:textId="7C4EF7E5" w:rsidR="00393613" w:rsidRPr="00243644" w:rsidRDefault="00C42651" w:rsidP="589FD292">
      <w:pPr>
        <w:rPr>
          <w:color w:val="000000" w:themeColor="text1"/>
        </w:rPr>
      </w:pPr>
      <w:r w:rsidRPr="42C82B3C">
        <w:rPr>
          <w:color w:val="000000" w:themeColor="text1"/>
        </w:rPr>
        <w:t>M</w:t>
      </w:r>
      <w:r w:rsidR="3990B6B5" w:rsidRPr="42C82B3C">
        <w:rPr>
          <w:color w:val="000000" w:themeColor="text1"/>
        </w:rPr>
        <w:t>eeting</w:t>
      </w:r>
      <w:r w:rsidR="3990B6B5" w:rsidRPr="3DA3F7B0">
        <w:rPr>
          <w:color w:val="000000" w:themeColor="text1"/>
        </w:rPr>
        <w:t xml:space="preserve"> adjourned at </w:t>
      </w:r>
      <w:r w:rsidR="13D5F4BC" w:rsidRPr="3DA3F7B0">
        <w:rPr>
          <w:color w:val="000000" w:themeColor="text1"/>
        </w:rPr>
        <w:t>12:15 PM ET</w:t>
      </w:r>
    </w:p>
    <w:sectPr w:rsidR="00393613" w:rsidRPr="0024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903D"/>
    <w:multiLevelType w:val="hybridMultilevel"/>
    <w:tmpl w:val="FFFFFFFF"/>
    <w:lvl w:ilvl="0" w:tplc="EFFC3CE2">
      <w:start w:val="1"/>
      <w:numFmt w:val="decimal"/>
      <w:lvlText w:val="%1."/>
      <w:lvlJc w:val="left"/>
      <w:pPr>
        <w:ind w:left="720" w:hanging="360"/>
      </w:pPr>
    </w:lvl>
    <w:lvl w:ilvl="1" w:tplc="0F7416DE">
      <w:start w:val="1"/>
      <w:numFmt w:val="lowerLetter"/>
      <w:lvlText w:val="%2."/>
      <w:lvlJc w:val="left"/>
      <w:pPr>
        <w:ind w:left="1440" w:hanging="360"/>
      </w:pPr>
    </w:lvl>
    <w:lvl w:ilvl="2" w:tplc="8E5AA672">
      <w:start w:val="1"/>
      <w:numFmt w:val="lowerRoman"/>
      <w:lvlText w:val="%3."/>
      <w:lvlJc w:val="right"/>
      <w:pPr>
        <w:ind w:left="2160" w:hanging="180"/>
      </w:pPr>
    </w:lvl>
    <w:lvl w:ilvl="3" w:tplc="167E3624">
      <w:start w:val="1"/>
      <w:numFmt w:val="decimal"/>
      <w:lvlText w:val="%4."/>
      <w:lvlJc w:val="left"/>
      <w:pPr>
        <w:ind w:left="2880" w:hanging="360"/>
      </w:pPr>
    </w:lvl>
    <w:lvl w:ilvl="4" w:tplc="57188CAA">
      <w:start w:val="1"/>
      <w:numFmt w:val="lowerLetter"/>
      <w:lvlText w:val="%5."/>
      <w:lvlJc w:val="left"/>
      <w:pPr>
        <w:ind w:left="3600" w:hanging="360"/>
      </w:pPr>
    </w:lvl>
    <w:lvl w:ilvl="5" w:tplc="D8060DE6">
      <w:start w:val="1"/>
      <w:numFmt w:val="lowerRoman"/>
      <w:lvlText w:val="%6."/>
      <w:lvlJc w:val="right"/>
      <w:pPr>
        <w:ind w:left="4320" w:hanging="180"/>
      </w:pPr>
    </w:lvl>
    <w:lvl w:ilvl="6" w:tplc="AB985EE8">
      <w:start w:val="1"/>
      <w:numFmt w:val="decimal"/>
      <w:lvlText w:val="%7."/>
      <w:lvlJc w:val="left"/>
      <w:pPr>
        <w:ind w:left="5040" w:hanging="360"/>
      </w:pPr>
    </w:lvl>
    <w:lvl w:ilvl="7" w:tplc="418CE78E">
      <w:start w:val="1"/>
      <w:numFmt w:val="lowerLetter"/>
      <w:lvlText w:val="%8."/>
      <w:lvlJc w:val="left"/>
      <w:pPr>
        <w:ind w:left="5760" w:hanging="360"/>
      </w:pPr>
    </w:lvl>
    <w:lvl w:ilvl="8" w:tplc="D6EA83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5E646"/>
    <w:multiLevelType w:val="hybridMultilevel"/>
    <w:tmpl w:val="FFFFFFFF"/>
    <w:lvl w:ilvl="0" w:tplc="57DAC7B2">
      <w:start w:val="1"/>
      <w:numFmt w:val="decimal"/>
      <w:lvlText w:val="%1."/>
      <w:lvlJc w:val="left"/>
      <w:pPr>
        <w:ind w:left="720" w:hanging="360"/>
      </w:pPr>
    </w:lvl>
    <w:lvl w:ilvl="1" w:tplc="9056C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6F952">
      <w:start w:val="1"/>
      <w:numFmt w:val="lowerRoman"/>
      <w:lvlText w:val="%3."/>
      <w:lvlJc w:val="right"/>
      <w:pPr>
        <w:ind w:left="2160" w:hanging="180"/>
      </w:pPr>
    </w:lvl>
    <w:lvl w:ilvl="3" w:tplc="50A2E55A">
      <w:start w:val="1"/>
      <w:numFmt w:val="decimal"/>
      <w:lvlText w:val="%4."/>
      <w:lvlJc w:val="left"/>
      <w:pPr>
        <w:ind w:left="2880" w:hanging="360"/>
      </w:pPr>
    </w:lvl>
    <w:lvl w:ilvl="4" w:tplc="44942EC8">
      <w:start w:val="1"/>
      <w:numFmt w:val="lowerLetter"/>
      <w:lvlText w:val="%5."/>
      <w:lvlJc w:val="left"/>
      <w:pPr>
        <w:ind w:left="3600" w:hanging="360"/>
      </w:pPr>
    </w:lvl>
    <w:lvl w:ilvl="5" w:tplc="12406A28">
      <w:start w:val="1"/>
      <w:numFmt w:val="lowerRoman"/>
      <w:lvlText w:val="%6."/>
      <w:lvlJc w:val="right"/>
      <w:pPr>
        <w:ind w:left="4320" w:hanging="180"/>
      </w:pPr>
    </w:lvl>
    <w:lvl w:ilvl="6" w:tplc="1DBE640C">
      <w:start w:val="1"/>
      <w:numFmt w:val="decimal"/>
      <w:lvlText w:val="%7."/>
      <w:lvlJc w:val="left"/>
      <w:pPr>
        <w:ind w:left="5040" w:hanging="360"/>
      </w:pPr>
    </w:lvl>
    <w:lvl w:ilvl="7" w:tplc="BB3A39EE">
      <w:start w:val="1"/>
      <w:numFmt w:val="lowerLetter"/>
      <w:lvlText w:val="%8."/>
      <w:lvlJc w:val="left"/>
      <w:pPr>
        <w:ind w:left="5760" w:hanging="360"/>
      </w:pPr>
    </w:lvl>
    <w:lvl w:ilvl="8" w:tplc="C40EFC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E478"/>
    <w:multiLevelType w:val="hybridMultilevel"/>
    <w:tmpl w:val="FFFFFFFF"/>
    <w:lvl w:ilvl="0" w:tplc="FE024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A4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69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6A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9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87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986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1EE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94E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436A0"/>
    <w:multiLevelType w:val="hybridMultilevel"/>
    <w:tmpl w:val="FFFFFFFF"/>
    <w:lvl w:ilvl="0" w:tplc="CAB89260">
      <w:start w:val="8"/>
      <w:numFmt w:val="decimal"/>
      <w:lvlText w:val="%1."/>
      <w:lvlJc w:val="left"/>
      <w:pPr>
        <w:ind w:left="720" w:hanging="360"/>
      </w:pPr>
    </w:lvl>
    <w:lvl w:ilvl="1" w:tplc="EBEA38AE">
      <w:start w:val="1"/>
      <w:numFmt w:val="lowerLetter"/>
      <w:lvlText w:val="%2."/>
      <w:lvlJc w:val="left"/>
      <w:pPr>
        <w:ind w:left="1440" w:hanging="360"/>
      </w:pPr>
    </w:lvl>
    <w:lvl w:ilvl="2" w:tplc="B8320EB2">
      <w:start w:val="1"/>
      <w:numFmt w:val="lowerRoman"/>
      <w:lvlText w:val="%3."/>
      <w:lvlJc w:val="right"/>
      <w:pPr>
        <w:ind w:left="2160" w:hanging="180"/>
      </w:pPr>
    </w:lvl>
    <w:lvl w:ilvl="3" w:tplc="316A3026">
      <w:start w:val="1"/>
      <w:numFmt w:val="decimal"/>
      <w:lvlText w:val="%4."/>
      <w:lvlJc w:val="left"/>
      <w:pPr>
        <w:ind w:left="2880" w:hanging="360"/>
      </w:pPr>
    </w:lvl>
    <w:lvl w:ilvl="4" w:tplc="A4281946">
      <w:start w:val="1"/>
      <w:numFmt w:val="lowerLetter"/>
      <w:lvlText w:val="%5."/>
      <w:lvlJc w:val="left"/>
      <w:pPr>
        <w:ind w:left="3600" w:hanging="360"/>
      </w:pPr>
    </w:lvl>
    <w:lvl w:ilvl="5" w:tplc="1BBA15FA">
      <w:start w:val="1"/>
      <w:numFmt w:val="lowerRoman"/>
      <w:lvlText w:val="%6."/>
      <w:lvlJc w:val="right"/>
      <w:pPr>
        <w:ind w:left="4320" w:hanging="180"/>
      </w:pPr>
    </w:lvl>
    <w:lvl w:ilvl="6" w:tplc="57DC1656">
      <w:start w:val="1"/>
      <w:numFmt w:val="decimal"/>
      <w:lvlText w:val="%7."/>
      <w:lvlJc w:val="left"/>
      <w:pPr>
        <w:ind w:left="5040" w:hanging="360"/>
      </w:pPr>
    </w:lvl>
    <w:lvl w:ilvl="7" w:tplc="5CF80394">
      <w:start w:val="1"/>
      <w:numFmt w:val="lowerLetter"/>
      <w:lvlText w:val="%8."/>
      <w:lvlJc w:val="left"/>
      <w:pPr>
        <w:ind w:left="5760" w:hanging="360"/>
      </w:pPr>
    </w:lvl>
    <w:lvl w:ilvl="8" w:tplc="A4CEF2D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DCFBB"/>
    <w:multiLevelType w:val="hybridMultilevel"/>
    <w:tmpl w:val="FFFFFFFF"/>
    <w:lvl w:ilvl="0" w:tplc="67DE47B6">
      <w:start w:val="1"/>
      <w:numFmt w:val="decimal"/>
      <w:lvlText w:val="%1."/>
      <w:lvlJc w:val="left"/>
      <w:pPr>
        <w:ind w:left="720" w:hanging="360"/>
      </w:pPr>
    </w:lvl>
    <w:lvl w:ilvl="1" w:tplc="892A9C96">
      <w:start w:val="1"/>
      <w:numFmt w:val="lowerLetter"/>
      <w:lvlText w:val="%2."/>
      <w:lvlJc w:val="left"/>
      <w:pPr>
        <w:ind w:left="1440" w:hanging="360"/>
      </w:pPr>
    </w:lvl>
    <w:lvl w:ilvl="2" w:tplc="C9A682EA">
      <w:start w:val="1"/>
      <w:numFmt w:val="lowerRoman"/>
      <w:lvlText w:val="%3."/>
      <w:lvlJc w:val="right"/>
      <w:pPr>
        <w:ind w:left="2160" w:hanging="180"/>
      </w:pPr>
    </w:lvl>
    <w:lvl w:ilvl="3" w:tplc="B9EE7EDC">
      <w:start w:val="1"/>
      <w:numFmt w:val="decimal"/>
      <w:lvlText w:val="%4."/>
      <w:lvlJc w:val="left"/>
      <w:pPr>
        <w:ind w:left="2880" w:hanging="360"/>
      </w:pPr>
    </w:lvl>
    <w:lvl w:ilvl="4" w:tplc="63A88AFA">
      <w:start w:val="1"/>
      <w:numFmt w:val="lowerLetter"/>
      <w:lvlText w:val="%5."/>
      <w:lvlJc w:val="left"/>
      <w:pPr>
        <w:ind w:left="3600" w:hanging="360"/>
      </w:pPr>
    </w:lvl>
    <w:lvl w:ilvl="5" w:tplc="135AB88A">
      <w:start w:val="1"/>
      <w:numFmt w:val="lowerRoman"/>
      <w:lvlText w:val="%6."/>
      <w:lvlJc w:val="right"/>
      <w:pPr>
        <w:ind w:left="4320" w:hanging="180"/>
      </w:pPr>
    </w:lvl>
    <w:lvl w:ilvl="6" w:tplc="F9DAC464">
      <w:start w:val="1"/>
      <w:numFmt w:val="decimal"/>
      <w:lvlText w:val="%7."/>
      <w:lvlJc w:val="left"/>
      <w:pPr>
        <w:ind w:left="5040" w:hanging="360"/>
      </w:pPr>
    </w:lvl>
    <w:lvl w:ilvl="7" w:tplc="A692C0C0">
      <w:start w:val="1"/>
      <w:numFmt w:val="lowerLetter"/>
      <w:lvlText w:val="%8."/>
      <w:lvlJc w:val="left"/>
      <w:pPr>
        <w:ind w:left="5760" w:hanging="360"/>
      </w:pPr>
    </w:lvl>
    <w:lvl w:ilvl="8" w:tplc="25C0C0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26DDE"/>
    <w:multiLevelType w:val="hybridMultilevel"/>
    <w:tmpl w:val="FFFFFFFF"/>
    <w:lvl w:ilvl="0" w:tplc="612E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480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9EC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6B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0CC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E3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2C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66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6DB0"/>
    <w:multiLevelType w:val="hybridMultilevel"/>
    <w:tmpl w:val="FFFFFFFF"/>
    <w:lvl w:ilvl="0" w:tplc="17B4CC06">
      <w:start w:val="4"/>
      <w:numFmt w:val="decimal"/>
      <w:lvlText w:val="%1."/>
      <w:lvlJc w:val="left"/>
      <w:pPr>
        <w:ind w:left="720" w:hanging="360"/>
      </w:pPr>
    </w:lvl>
    <w:lvl w:ilvl="1" w:tplc="9CCA7A30">
      <w:start w:val="1"/>
      <w:numFmt w:val="lowerLetter"/>
      <w:lvlText w:val="%2."/>
      <w:lvlJc w:val="left"/>
      <w:pPr>
        <w:ind w:left="1440" w:hanging="360"/>
      </w:pPr>
    </w:lvl>
    <w:lvl w:ilvl="2" w:tplc="1F00CB1A">
      <w:start w:val="1"/>
      <w:numFmt w:val="lowerRoman"/>
      <w:lvlText w:val="%3."/>
      <w:lvlJc w:val="right"/>
      <w:pPr>
        <w:ind w:left="2160" w:hanging="180"/>
      </w:pPr>
    </w:lvl>
    <w:lvl w:ilvl="3" w:tplc="4EEC28FA">
      <w:start w:val="1"/>
      <w:numFmt w:val="decimal"/>
      <w:lvlText w:val="%4."/>
      <w:lvlJc w:val="left"/>
      <w:pPr>
        <w:ind w:left="2880" w:hanging="360"/>
      </w:pPr>
    </w:lvl>
    <w:lvl w:ilvl="4" w:tplc="6FB2A2D0">
      <w:start w:val="1"/>
      <w:numFmt w:val="lowerLetter"/>
      <w:lvlText w:val="%5."/>
      <w:lvlJc w:val="left"/>
      <w:pPr>
        <w:ind w:left="3600" w:hanging="360"/>
      </w:pPr>
    </w:lvl>
    <w:lvl w:ilvl="5" w:tplc="9B5239C8">
      <w:start w:val="1"/>
      <w:numFmt w:val="lowerRoman"/>
      <w:lvlText w:val="%6."/>
      <w:lvlJc w:val="right"/>
      <w:pPr>
        <w:ind w:left="4320" w:hanging="180"/>
      </w:pPr>
    </w:lvl>
    <w:lvl w:ilvl="6" w:tplc="13726052">
      <w:start w:val="1"/>
      <w:numFmt w:val="decimal"/>
      <w:lvlText w:val="%7."/>
      <w:lvlJc w:val="left"/>
      <w:pPr>
        <w:ind w:left="5040" w:hanging="360"/>
      </w:pPr>
    </w:lvl>
    <w:lvl w:ilvl="7" w:tplc="C7FCC21E">
      <w:start w:val="1"/>
      <w:numFmt w:val="lowerLetter"/>
      <w:lvlText w:val="%8."/>
      <w:lvlJc w:val="left"/>
      <w:pPr>
        <w:ind w:left="5760" w:hanging="360"/>
      </w:pPr>
    </w:lvl>
    <w:lvl w:ilvl="8" w:tplc="ABF2E14E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3797">
    <w:abstractNumId w:val="2"/>
  </w:num>
  <w:num w:numId="2" w16cid:durableId="1849513654">
    <w:abstractNumId w:val="5"/>
  </w:num>
  <w:num w:numId="3" w16cid:durableId="196045532">
    <w:abstractNumId w:val="1"/>
  </w:num>
  <w:num w:numId="4" w16cid:durableId="1989357690">
    <w:abstractNumId w:val="3"/>
  </w:num>
  <w:num w:numId="5" w16cid:durableId="292641345">
    <w:abstractNumId w:val="6"/>
  </w:num>
  <w:num w:numId="6" w16cid:durableId="306207797">
    <w:abstractNumId w:val="0"/>
  </w:num>
  <w:num w:numId="7" w16cid:durableId="601189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D9C024"/>
    <w:rsid w:val="0001197C"/>
    <w:rsid w:val="00017FA8"/>
    <w:rsid w:val="00022921"/>
    <w:rsid w:val="0003098E"/>
    <w:rsid w:val="00032019"/>
    <w:rsid w:val="00070BC0"/>
    <w:rsid w:val="000B029E"/>
    <w:rsid w:val="000B38D8"/>
    <w:rsid w:val="00192942"/>
    <w:rsid w:val="001B713C"/>
    <w:rsid w:val="001C020A"/>
    <w:rsid w:val="001D72A6"/>
    <w:rsid w:val="002351D2"/>
    <w:rsid w:val="00243644"/>
    <w:rsid w:val="00266E6E"/>
    <w:rsid w:val="002C7900"/>
    <w:rsid w:val="00372672"/>
    <w:rsid w:val="00377F76"/>
    <w:rsid w:val="00393613"/>
    <w:rsid w:val="003A0585"/>
    <w:rsid w:val="004036D5"/>
    <w:rsid w:val="0046003B"/>
    <w:rsid w:val="004A2BED"/>
    <w:rsid w:val="00557992"/>
    <w:rsid w:val="00561168"/>
    <w:rsid w:val="006647E7"/>
    <w:rsid w:val="00676475"/>
    <w:rsid w:val="006A6E9E"/>
    <w:rsid w:val="006B6FAD"/>
    <w:rsid w:val="006D4BA7"/>
    <w:rsid w:val="006F7C0D"/>
    <w:rsid w:val="0072325C"/>
    <w:rsid w:val="00727602"/>
    <w:rsid w:val="00732062"/>
    <w:rsid w:val="00734432"/>
    <w:rsid w:val="007A66CA"/>
    <w:rsid w:val="00817ECE"/>
    <w:rsid w:val="008534AF"/>
    <w:rsid w:val="008803AA"/>
    <w:rsid w:val="008D7FE3"/>
    <w:rsid w:val="00926801"/>
    <w:rsid w:val="00964538"/>
    <w:rsid w:val="0096453A"/>
    <w:rsid w:val="009C1EE6"/>
    <w:rsid w:val="00A11FFB"/>
    <w:rsid w:val="00A5610D"/>
    <w:rsid w:val="00AA281C"/>
    <w:rsid w:val="00AC0F1F"/>
    <w:rsid w:val="00AD08CB"/>
    <w:rsid w:val="00AD5239"/>
    <w:rsid w:val="00AE13E2"/>
    <w:rsid w:val="00AF6F48"/>
    <w:rsid w:val="00B076D0"/>
    <w:rsid w:val="00B3698A"/>
    <w:rsid w:val="00B40389"/>
    <w:rsid w:val="00B81E20"/>
    <w:rsid w:val="00B976B8"/>
    <w:rsid w:val="00C42651"/>
    <w:rsid w:val="00CA72C8"/>
    <w:rsid w:val="00CC4779"/>
    <w:rsid w:val="00D1468C"/>
    <w:rsid w:val="00D3352F"/>
    <w:rsid w:val="00D674AE"/>
    <w:rsid w:val="00DE7138"/>
    <w:rsid w:val="00E22169"/>
    <w:rsid w:val="00E37A19"/>
    <w:rsid w:val="00E54699"/>
    <w:rsid w:val="00E87353"/>
    <w:rsid w:val="00EF7BAC"/>
    <w:rsid w:val="00F0368F"/>
    <w:rsid w:val="00F312A0"/>
    <w:rsid w:val="00F8285B"/>
    <w:rsid w:val="00F86E2F"/>
    <w:rsid w:val="00FC2552"/>
    <w:rsid w:val="00FE0248"/>
    <w:rsid w:val="00FF4DC9"/>
    <w:rsid w:val="02B99ABA"/>
    <w:rsid w:val="039B79ED"/>
    <w:rsid w:val="0402465D"/>
    <w:rsid w:val="0458D5D5"/>
    <w:rsid w:val="05D76BEE"/>
    <w:rsid w:val="07641D8E"/>
    <w:rsid w:val="07758354"/>
    <w:rsid w:val="0781D1CE"/>
    <w:rsid w:val="07BE4CFB"/>
    <w:rsid w:val="07C174C6"/>
    <w:rsid w:val="08862A3A"/>
    <w:rsid w:val="0920711C"/>
    <w:rsid w:val="0B7070B2"/>
    <w:rsid w:val="0BDAB241"/>
    <w:rsid w:val="0CE93A9D"/>
    <w:rsid w:val="0DD656AF"/>
    <w:rsid w:val="0E0BB5E1"/>
    <w:rsid w:val="0E12C3D5"/>
    <w:rsid w:val="0F01FD40"/>
    <w:rsid w:val="0F5F2104"/>
    <w:rsid w:val="114E0B26"/>
    <w:rsid w:val="118433C9"/>
    <w:rsid w:val="13D5F4BC"/>
    <w:rsid w:val="143995FE"/>
    <w:rsid w:val="14593E6C"/>
    <w:rsid w:val="15C968FB"/>
    <w:rsid w:val="1613956A"/>
    <w:rsid w:val="17A6EA45"/>
    <w:rsid w:val="1A284235"/>
    <w:rsid w:val="1B79DD48"/>
    <w:rsid w:val="1C2A3415"/>
    <w:rsid w:val="1C4723C7"/>
    <w:rsid w:val="1CEF5C76"/>
    <w:rsid w:val="1E1D397B"/>
    <w:rsid w:val="1E286B23"/>
    <w:rsid w:val="1E39DD4F"/>
    <w:rsid w:val="1FAE0625"/>
    <w:rsid w:val="225A72E1"/>
    <w:rsid w:val="24E614F0"/>
    <w:rsid w:val="25B5F1CC"/>
    <w:rsid w:val="279683BD"/>
    <w:rsid w:val="27B7B588"/>
    <w:rsid w:val="298C9F96"/>
    <w:rsid w:val="2BCE3D86"/>
    <w:rsid w:val="2BF09003"/>
    <w:rsid w:val="2D124145"/>
    <w:rsid w:val="2D2A352E"/>
    <w:rsid w:val="2D665088"/>
    <w:rsid w:val="2FC0FD98"/>
    <w:rsid w:val="30459780"/>
    <w:rsid w:val="30D06F03"/>
    <w:rsid w:val="30E48DAA"/>
    <w:rsid w:val="3111EF34"/>
    <w:rsid w:val="312F0083"/>
    <w:rsid w:val="336E302D"/>
    <w:rsid w:val="3456D75C"/>
    <w:rsid w:val="347CBFAD"/>
    <w:rsid w:val="34C0FCF9"/>
    <w:rsid w:val="34C608FD"/>
    <w:rsid w:val="34DE07FD"/>
    <w:rsid w:val="35F136CC"/>
    <w:rsid w:val="36E39C50"/>
    <w:rsid w:val="3700ED16"/>
    <w:rsid w:val="379A9531"/>
    <w:rsid w:val="380579A2"/>
    <w:rsid w:val="3929D2AE"/>
    <w:rsid w:val="394A05B9"/>
    <w:rsid w:val="3956D3AB"/>
    <w:rsid w:val="3990B6B5"/>
    <w:rsid w:val="3ADD20B2"/>
    <w:rsid w:val="3D28F809"/>
    <w:rsid w:val="3D918593"/>
    <w:rsid w:val="3DA3F7B0"/>
    <w:rsid w:val="3E88327D"/>
    <w:rsid w:val="40906566"/>
    <w:rsid w:val="40D8FCF5"/>
    <w:rsid w:val="41871A60"/>
    <w:rsid w:val="42C82B3C"/>
    <w:rsid w:val="43EED2D2"/>
    <w:rsid w:val="44C38840"/>
    <w:rsid w:val="44D9C024"/>
    <w:rsid w:val="4506C765"/>
    <w:rsid w:val="46101F8C"/>
    <w:rsid w:val="468C29B1"/>
    <w:rsid w:val="4714D022"/>
    <w:rsid w:val="481B7C3D"/>
    <w:rsid w:val="48CF2957"/>
    <w:rsid w:val="49A6D2B0"/>
    <w:rsid w:val="4A686B7C"/>
    <w:rsid w:val="4B6974AE"/>
    <w:rsid w:val="4C014CFD"/>
    <w:rsid w:val="4DBCBFE9"/>
    <w:rsid w:val="4F9B5758"/>
    <w:rsid w:val="5001BA92"/>
    <w:rsid w:val="52C7A098"/>
    <w:rsid w:val="531DA446"/>
    <w:rsid w:val="54BB6F4B"/>
    <w:rsid w:val="54E6CA98"/>
    <w:rsid w:val="589FD292"/>
    <w:rsid w:val="58BDCB6E"/>
    <w:rsid w:val="59A74408"/>
    <w:rsid w:val="5A2AF0F0"/>
    <w:rsid w:val="5A963A52"/>
    <w:rsid w:val="5AFCBE27"/>
    <w:rsid w:val="5B1B482E"/>
    <w:rsid w:val="5B4CF0DA"/>
    <w:rsid w:val="5CD4B477"/>
    <w:rsid w:val="5D36639A"/>
    <w:rsid w:val="5D81B66F"/>
    <w:rsid w:val="5ECDCA8C"/>
    <w:rsid w:val="5F7BD196"/>
    <w:rsid w:val="609440D0"/>
    <w:rsid w:val="618B1B6E"/>
    <w:rsid w:val="6386510A"/>
    <w:rsid w:val="63DADCB1"/>
    <w:rsid w:val="63E47D6A"/>
    <w:rsid w:val="649296FD"/>
    <w:rsid w:val="64B5508D"/>
    <w:rsid w:val="64F86B1E"/>
    <w:rsid w:val="64F917F1"/>
    <w:rsid w:val="65748BC9"/>
    <w:rsid w:val="667DB348"/>
    <w:rsid w:val="6695794D"/>
    <w:rsid w:val="68297099"/>
    <w:rsid w:val="6921F271"/>
    <w:rsid w:val="6B151481"/>
    <w:rsid w:val="6B87DE77"/>
    <w:rsid w:val="6CAC1BF8"/>
    <w:rsid w:val="6DBCDB29"/>
    <w:rsid w:val="6DFBFE32"/>
    <w:rsid w:val="6E583010"/>
    <w:rsid w:val="724E4823"/>
    <w:rsid w:val="726F19F0"/>
    <w:rsid w:val="72F89555"/>
    <w:rsid w:val="73B82C7D"/>
    <w:rsid w:val="748D8F2E"/>
    <w:rsid w:val="75A012F3"/>
    <w:rsid w:val="7854F210"/>
    <w:rsid w:val="786D130B"/>
    <w:rsid w:val="7890DA40"/>
    <w:rsid w:val="789316BE"/>
    <w:rsid w:val="793A0515"/>
    <w:rsid w:val="7C2AF395"/>
    <w:rsid w:val="7C2DBF53"/>
    <w:rsid w:val="7CAD47ED"/>
    <w:rsid w:val="7CFCB75A"/>
    <w:rsid w:val="7D54EFEE"/>
    <w:rsid w:val="7DB89FA7"/>
    <w:rsid w:val="7E12669A"/>
    <w:rsid w:val="7E8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9C024"/>
  <w15:chartTrackingRefBased/>
  <w15:docId w15:val="{67A28ED5-C828-45E5-A394-B5CA4B556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A28423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1A2842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76B8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2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6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76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qQ_zQcnfW5Wl6FZIEtwupVLYggqIYEtSDyHLohcoMbcf6rbtnX6oufY4ASKnSsLH.F_6BJwfmZBkxy0kA?startTime=17477553860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6F1A9052-A823-45DE-BE44-8033CF8DA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F3DA8-2E32-431F-A880-FA45017C1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A52BDD-ABBF-403B-9023-F5F7D2B714DE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740</Words>
  <Characters>4220</Characters>
  <Application>Microsoft Office Word</Application>
  <DocSecurity>4</DocSecurity>
  <Lines>35</Lines>
  <Paragraphs>9</Paragraphs>
  <ScaleCrop>false</ScaleCrop>
  <Company/>
  <LinksUpToDate>false</LinksUpToDate>
  <CharactersWithSpaces>4951</CharactersWithSpaces>
  <SharedDoc>false</SharedDoc>
  <HLinks>
    <vt:vector size="6" baseType="variant">
      <vt:variant>
        <vt:i4>6881338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https://zoom.us/rec/share/qQ_zQcnfW5Wl6FZIEtwupVLYggqIYEtSDyHLohcoMbcf6rbtnX6oufY4ASKnSsLH.F_6BJwfmZBkxy0kA?startTime=1747755386000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Stewart</dc:creator>
  <cp:keywords/>
  <dc:description/>
  <cp:lastModifiedBy>Noah Kibbe</cp:lastModifiedBy>
  <cp:revision>35</cp:revision>
  <dcterms:created xsi:type="dcterms:W3CDTF">2025-05-20T14:16:00Z</dcterms:created>
  <dcterms:modified xsi:type="dcterms:W3CDTF">2025-05-20T19:57:00Z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