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F6FD59F" wp14:paraId="4DBDB2D3" wp14:textId="0E848923">
      <w:pPr>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7F6FD59F" w:rsidR="27805968">
        <w:rPr>
          <w:rFonts w:ascii="Arial" w:hAnsi="Arial" w:eastAsia="Arial" w:cs="Arial"/>
          <w:b w:val="1"/>
          <w:bCs w:val="1"/>
          <w:noProof w:val="0"/>
          <w:color w:val="000000" w:themeColor="text1" w:themeTint="FF" w:themeShade="FF"/>
          <w:sz w:val="22"/>
          <w:szCs w:val="22"/>
          <w:u w:val="single"/>
          <w:lang w:val="en-US"/>
        </w:rPr>
        <w:t>Chapter 1 and Chapter 9 Task Group Meeting Notes 3/20/2023</w:t>
      </w:r>
    </w:p>
    <w:p xmlns:wp14="http://schemas.microsoft.com/office/word/2010/wordml" w:rsidP="7F6FD59F" wp14:paraId="1B22E2E7" wp14:textId="0E848923">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7F6FD59F" w:rsidR="27805968">
        <w:rPr>
          <w:rFonts w:ascii="Arial" w:hAnsi="Arial" w:eastAsia="Arial" w:cs="Arial"/>
          <w:b w:val="1"/>
          <w:bCs w:val="1"/>
          <w:noProof w:val="0"/>
          <w:color w:val="000000" w:themeColor="text1" w:themeTint="FF" w:themeShade="FF"/>
          <w:sz w:val="22"/>
          <w:szCs w:val="22"/>
          <w:u w:val="single"/>
          <w:lang w:val="en-US"/>
        </w:rPr>
        <w:t>Zoom</w:t>
      </w:r>
    </w:p>
    <w:p xmlns:wp14="http://schemas.microsoft.com/office/word/2010/wordml" w:rsidP="7F6FD59F" wp14:paraId="0ADE788D" wp14:textId="0E848923">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7F6FD59F" w:rsidR="27805968">
        <w:rPr>
          <w:rFonts w:ascii="Arial" w:hAnsi="Arial" w:eastAsia="Arial" w:cs="Arial"/>
          <w:b w:val="1"/>
          <w:bCs w:val="1"/>
          <w:noProof w:val="0"/>
          <w:color w:val="000000" w:themeColor="text1" w:themeTint="FF" w:themeShade="FF"/>
          <w:sz w:val="22"/>
          <w:szCs w:val="22"/>
          <w:u w:val="single"/>
          <w:lang w:val="en-US"/>
        </w:rPr>
        <w:t>1 PM Pacific</w:t>
      </w:r>
    </w:p>
    <w:p xmlns:wp14="http://schemas.microsoft.com/office/word/2010/wordml" w:rsidP="7F6FD59F" wp14:paraId="1DC7E7DB" wp14:textId="0E848923">
      <w:pPr>
        <w:pStyle w:val="Normal"/>
        <w:spacing w:before="0" w:beforeAutospacing="off" w:after="0" w:afterAutospacing="off"/>
        <w:rPr>
          <w:rFonts w:ascii="Arial" w:hAnsi="Arial" w:eastAsia="Arial" w:cs="Arial"/>
          <w:b w:val="1"/>
          <w:bCs w:val="1"/>
          <w:noProof w:val="0"/>
          <w:color w:val="000000" w:themeColor="text1" w:themeTint="FF" w:themeShade="FF"/>
          <w:sz w:val="22"/>
          <w:szCs w:val="22"/>
          <w:u w:val="single"/>
          <w:lang w:val="en-US"/>
        </w:rPr>
      </w:pPr>
      <w:r w:rsidRPr="7F6FD59F" w:rsidR="27805968">
        <w:rPr>
          <w:rFonts w:ascii="Arial" w:hAnsi="Arial" w:eastAsia="Arial" w:cs="Arial"/>
          <w:b w:val="1"/>
          <w:bCs w:val="1"/>
          <w:noProof w:val="0"/>
          <w:color w:val="000000" w:themeColor="text1" w:themeTint="FF" w:themeShade="FF"/>
          <w:sz w:val="22"/>
          <w:szCs w:val="22"/>
          <w:u w:val="single"/>
          <w:lang w:val="en-US"/>
        </w:rPr>
        <w:t xml:space="preserve"> </w:t>
      </w:r>
    </w:p>
    <w:p xmlns:wp14="http://schemas.microsoft.com/office/word/2010/wordml" w:rsidP="7F6FD59F" wp14:paraId="1D1AED65" wp14:textId="0E848923">
      <w:pPr>
        <w:spacing w:before="0" w:beforeAutospacing="off" w:after="0" w:afterAutospacing="off"/>
      </w:pPr>
      <w:r w:rsidRPr="7F6FD59F" w:rsidR="27805968">
        <w:rPr>
          <w:rFonts w:ascii="Arial" w:hAnsi="Arial" w:eastAsia="Arial" w:cs="Arial"/>
          <w:noProof w:val="0"/>
          <w:color w:val="000000" w:themeColor="text1" w:themeTint="FF" w:themeShade="FF"/>
          <w:sz w:val="22"/>
          <w:szCs w:val="22"/>
          <w:lang w:val="en-US"/>
        </w:rPr>
        <w:t>Members Present: Sharla Riead, Leo Jansen, Christine Do, Scott Doyle, John Hensley, Laurel Elam, David Choo</w:t>
      </w:r>
    </w:p>
    <w:p xmlns:wp14="http://schemas.microsoft.com/office/word/2010/wordml" w:rsidP="7F6FD59F" wp14:paraId="16A1E607" wp14:textId="0E848923">
      <w:pPr>
        <w:spacing w:before="0" w:beforeAutospacing="off" w:after="0" w:afterAutospacing="off"/>
      </w:pPr>
      <w:r w:rsidRPr="7F6FD59F" w:rsidR="27805968">
        <w:rPr>
          <w:rFonts w:ascii="Arial" w:hAnsi="Arial" w:eastAsia="Arial" w:cs="Arial"/>
          <w:noProof w:val="0"/>
          <w:color w:val="000000" w:themeColor="text1" w:themeTint="FF" w:themeShade="FF"/>
          <w:sz w:val="22"/>
          <w:szCs w:val="22"/>
          <w:lang w:val="en-US"/>
        </w:rPr>
        <w:t>Members Absent: Chris McTaggart, Michael Arblaster</w:t>
      </w:r>
    </w:p>
    <w:p xmlns:wp14="http://schemas.microsoft.com/office/word/2010/wordml" w:rsidP="7F6FD59F" wp14:paraId="2E938AE0" wp14:textId="0E848923">
      <w:pPr>
        <w:spacing w:before="0" w:beforeAutospacing="off" w:after="0" w:afterAutospacing="off"/>
      </w:pPr>
      <w:r w:rsidRPr="7F6FD59F" w:rsidR="27805968">
        <w:rPr>
          <w:rFonts w:ascii="Times New Roman" w:hAnsi="Times New Roman" w:eastAsia="Times New Roman" w:cs="Times New Roman"/>
          <w:noProof w:val="0"/>
          <w:sz w:val="24"/>
          <w:szCs w:val="24"/>
          <w:lang w:val="en-US"/>
        </w:rPr>
        <w:t xml:space="preserve"> </w:t>
      </w:r>
    </w:p>
    <w:p xmlns:wp14="http://schemas.microsoft.com/office/word/2010/wordml" w:rsidP="7F6FD59F" wp14:paraId="493B79C3" wp14:textId="0E848923">
      <w:pPr>
        <w:spacing w:before="0" w:beforeAutospacing="off" w:after="0" w:afterAutospacing="off"/>
      </w:pPr>
      <w:r w:rsidRPr="7F6FD59F" w:rsidR="27805968">
        <w:rPr>
          <w:rFonts w:ascii="Arial" w:hAnsi="Arial" w:eastAsia="Arial" w:cs="Arial"/>
          <w:noProof w:val="0"/>
          <w:color w:val="000000" w:themeColor="text1" w:themeTint="FF" w:themeShade="FF"/>
          <w:sz w:val="22"/>
          <w:szCs w:val="22"/>
          <w:lang w:val="en-US"/>
        </w:rPr>
        <w:t xml:space="preserve">Meeting Recording </w:t>
      </w:r>
      <w:hyperlink w:anchor="/s/6e9a2964428dd38d6449f56e6b9a527eef9c54b19c0d1f50d02836d973802504" r:id="R31581d380b0847a6">
        <w:r w:rsidRPr="7F6FD59F" w:rsidR="27805968">
          <w:rPr>
            <w:rStyle w:val="Hyperlink"/>
            <w:noProof w:val="0"/>
            <w:color w:val="1155CC"/>
            <w:lang w:val="en-US"/>
          </w:rPr>
          <w:t>HERE</w:t>
        </w:r>
      </w:hyperlink>
    </w:p>
    <w:p xmlns:wp14="http://schemas.microsoft.com/office/word/2010/wordml" w:rsidP="7F6FD59F" wp14:paraId="5C99FF9F" wp14:textId="0E848923">
      <w:pPr>
        <w:spacing w:before="0" w:beforeAutospacing="off" w:after="0" w:afterAutospacing="off"/>
      </w:pPr>
      <w:r w:rsidRPr="7F6FD59F" w:rsidR="27805968">
        <w:rPr>
          <w:rFonts w:ascii="Times New Roman" w:hAnsi="Times New Roman" w:eastAsia="Times New Roman" w:cs="Times New Roman"/>
          <w:noProof w:val="0"/>
          <w:sz w:val="24"/>
          <w:szCs w:val="24"/>
          <w:lang w:val="en-US"/>
        </w:rPr>
        <w:t xml:space="preserve"> </w:t>
      </w:r>
    </w:p>
    <w:p xmlns:wp14="http://schemas.microsoft.com/office/word/2010/wordml" w:rsidP="7F6FD59F" wp14:paraId="7B94779F" wp14:textId="0E848923">
      <w:pPr>
        <w:spacing w:before="0" w:beforeAutospacing="off" w:after="0" w:afterAutospacing="off"/>
      </w:pPr>
      <w:r w:rsidRPr="7F6FD59F" w:rsidR="27805968">
        <w:rPr>
          <w:rFonts w:ascii="Arial" w:hAnsi="Arial" w:eastAsia="Arial" w:cs="Arial"/>
          <w:b w:val="1"/>
          <w:bCs w:val="1"/>
          <w:noProof w:val="0"/>
          <w:color w:val="000000" w:themeColor="text1" w:themeTint="FF" w:themeShade="FF"/>
          <w:sz w:val="22"/>
          <w:szCs w:val="22"/>
          <w:lang w:val="en-US"/>
        </w:rPr>
        <w:t>Reviewed Changes starting with 904.3.3.1.5</w:t>
      </w:r>
    </w:p>
    <w:p xmlns:wp14="http://schemas.microsoft.com/office/word/2010/wordml" w:rsidP="7F6FD59F" wp14:paraId="30294F14" wp14:textId="0E848923">
      <w:pPr>
        <w:spacing w:before="0" w:beforeAutospacing="off" w:after="0" w:afterAutospacing="off"/>
      </w:pPr>
      <w:r w:rsidRPr="7F6FD59F" w:rsidR="27805968">
        <w:rPr>
          <w:rFonts w:ascii="Arial" w:hAnsi="Arial" w:eastAsia="Arial" w:cs="Arial"/>
          <w:noProof w:val="0"/>
          <w:color w:val="000000" w:themeColor="text1" w:themeTint="FF" w:themeShade="FF"/>
          <w:sz w:val="22"/>
          <w:szCs w:val="22"/>
          <w:lang w:val="en-US"/>
        </w:rPr>
        <w:t xml:space="preserve">Scott made the point that the language will need to match whichever amendment will go through the public comment period first and get responded, and then the enforcement date will start. </w:t>
      </w:r>
    </w:p>
    <w:p xmlns:wp14="http://schemas.microsoft.com/office/word/2010/wordml" w:rsidP="7F6FD59F" wp14:paraId="4894637A" wp14:textId="0E848923">
      <w:pPr>
        <w:spacing w:before="0" w:beforeAutospacing="off" w:after="0" w:afterAutospacing="off"/>
      </w:pPr>
      <w:r w:rsidRPr="7F6FD59F" w:rsidR="27805968">
        <w:rPr>
          <w:rFonts w:ascii="Times New Roman" w:hAnsi="Times New Roman" w:eastAsia="Times New Roman" w:cs="Times New Roman"/>
          <w:noProof w:val="0"/>
          <w:sz w:val="24"/>
          <w:szCs w:val="24"/>
          <w:lang w:val="en-US"/>
        </w:rPr>
        <w:t xml:space="preserve"> </w:t>
      </w:r>
    </w:p>
    <w:p xmlns:wp14="http://schemas.microsoft.com/office/word/2010/wordml" w:rsidP="7F6FD59F" wp14:paraId="25E58588" wp14:textId="0E848923">
      <w:pPr>
        <w:spacing w:before="0" w:beforeAutospacing="off" w:after="0" w:afterAutospacing="off"/>
      </w:pPr>
      <w:r w:rsidRPr="7F6FD59F" w:rsidR="27805968">
        <w:rPr>
          <w:rFonts w:ascii="Arial" w:hAnsi="Arial" w:eastAsia="Arial" w:cs="Arial"/>
          <w:noProof w:val="0"/>
          <w:color w:val="000000" w:themeColor="text1" w:themeTint="FF" w:themeShade="FF"/>
          <w:sz w:val="22"/>
          <w:szCs w:val="22"/>
          <w:lang w:val="en-US"/>
        </w:rPr>
        <w:t>The group agreed to proceed based on today’s discussion for 904.3.3.1.5.</w:t>
      </w:r>
    </w:p>
    <w:p xmlns:wp14="http://schemas.microsoft.com/office/word/2010/wordml" w:rsidP="7F6FD59F" wp14:paraId="32F2C16D" wp14:textId="0E848923">
      <w:pPr>
        <w:spacing w:before="0" w:beforeAutospacing="off" w:after="0" w:afterAutospacing="off"/>
      </w:pPr>
      <w:r w:rsidRPr="7F6FD59F" w:rsidR="27805968">
        <w:rPr>
          <w:rFonts w:ascii="Times New Roman" w:hAnsi="Times New Roman" w:eastAsia="Times New Roman" w:cs="Times New Roman"/>
          <w:noProof w:val="0"/>
          <w:sz w:val="24"/>
          <w:szCs w:val="24"/>
          <w:lang w:val="en-US"/>
        </w:rPr>
        <w:t xml:space="preserve"> </w:t>
      </w:r>
    </w:p>
    <w:p xmlns:wp14="http://schemas.microsoft.com/office/word/2010/wordml" w:rsidP="7F6FD59F" wp14:paraId="2B0ED2BD" wp14:textId="0E848923">
      <w:pPr>
        <w:spacing w:before="0" w:beforeAutospacing="off" w:after="0" w:afterAutospacing="off"/>
      </w:pPr>
      <w:r w:rsidRPr="7F6FD59F" w:rsidR="27805968">
        <w:rPr>
          <w:rFonts w:ascii="Arial" w:hAnsi="Arial" w:eastAsia="Arial" w:cs="Arial"/>
          <w:noProof w:val="0"/>
          <w:color w:val="000000" w:themeColor="text1" w:themeTint="FF" w:themeShade="FF"/>
          <w:sz w:val="22"/>
          <w:szCs w:val="22"/>
          <w:lang w:val="en-US"/>
        </w:rPr>
        <w:t>For 904.3.3.1.6:</w:t>
      </w:r>
    </w:p>
    <w:p xmlns:wp14="http://schemas.microsoft.com/office/word/2010/wordml" w:rsidP="7F6FD59F" wp14:paraId="170EC907" wp14:textId="0E848923">
      <w:pPr>
        <w:pStyle w:val="ListParagraph"/>
        <w:numPr>
          <w:ilvl w:val="0"/>
          <w:numId w:val="1"/>
        </w:numPr>
        <w:tabs>
          <w:tab w:val="left" w:leader="none" w:pos="0"/>
          <w:tab w:val="left" w:leader="none" w:pos="720"/>
        </w:tabs>
        <w:spacing w:before="0" w:beforeAutospacing="off" w:after="0" w:afterAutospacing="off"/>
        <w:rPr>
          <w:rFonts w:ascii="Arial" w:hAnsi="Arial" w:eastAsia="Arial" w:cs="Arial"/>
          <w:noProof w:val="0"/>
          <w:color w:val="000000" w:themeColor="text1" w:themeTint="FF" w:themeShade="FF"/>
          <w:sz w:val="22"/>
          <w:szCs w:val="22"/>
          <w:lang w:val="en-US"/>
        </w:rPr>
      </w:pPr>
      <w:r w:rsidRPr="7F6FD59F" w:rsidR="27805968">
        <w:rPr>
          <w:rFonts w:ascii="Arial" w:hAnsi="Arial" w:eastAsia="Arial" w:cs="Arial"/>
          <w:noProof w:val="0"/>
          <w:color w:val="000000" w:themeColor="text1" w:themeTint="FF" w:themeShade="FF"/>
          <w:sz w:val="22"/>
          <w:szCs w:val="22"/>
          <w:lang w:val="en-US"/>
        </w:rPr>
        <w:t>Clarify 100% remote QA</w:t>
      </w:r>
    </w:p>
    <w:p xmlns:wp14="http://schemas.microsoft.com/office/word/2010/wordml" w:rsidP="7F6FD59F" wp14:paraId="34FCF8E2" wp14:textId="0E848923">
      <w:pPr>
        <w:spacing w:before="0" w:beforeAutospacing="off" w:after="0" w:afterAutospacing="off"/>
      </w:pPr>
      <w:r w:rsidRPr="7F6FD59F" w:rsidR="27805968">
        <w:rPr>
          <w:rFonts w:ascii="Times New Roman" w:hAnsi="Times New Roman" w:eastAsia="Times New Roman" w:cs="Times New Roman"/>
          <w:noProof w:val="0"/>
          <w:sz w:val="24"/>
          <w:szCs w:val="24"/>
          <w:lang w:val="en-US"/>
        </w:rPr>
        <w:t xml:space="preserve"> </w:t>
      </w:r>
    </w:p>
    <w:p xmlns:wp14="http://schemas.microsoft.com/office/word/2010/wordml" w:rsidP="7F6FD59F" wp14:paraId="5CC17059" wp14:textId="0E848923">
      <w:pPr>
        <w:spacing w:before="0" w:beforeAutospacing="off" w:after="0" w:afterAutospacing="off"/>
      </w:pPr>
      <w:r w:rsidRPr="7F6FD59F" w:rsidR="27805968">
        <w:rPr>
          <w:rFonts w:ascii="Arial" w:hAnsi="Arial" w:eastAsia="Arial" w:cs="Arial"/>
          <w:noProof w:val="0"/>
          <w:color w:val="000000" w:themeColor="text1" w:themeTint="FF" w:themeShade="FF"/>
          <w:sz w:val="22"/>
          <w:szCs w:val="22"/>
          <w:lang w:val="en-US"/>
        </w:rPr>
        <w:t>For 904.3.3.1.6.2:</w:t>
      </w:r>
    </w:p>
    <w:p xmlns:wp14="http://schemas.microsoft.com/office/word/2010/wordml" w:rsidP="7F6FD59F" wp14:paraId="05120E0E" wp14:textId="0E848923">
      <w:pPr>
        <w:pStyle w:val="ListParagraph"/>
        <w:numPr>
          <w:ilvl w:val="0"/>
          <w:numId w:val="1"/>
        </w:numPr>
        <w:tabs>
          <w:tab w:val="left" w:leader="none" w:pos="0"/>
          <w:tab w:val="left" w:leader="none" w:pos="720"/>
        </w:tabs>
        <w:spacing w:before="0" w:beforeAutospacing="off" w:after="0" w:afterAutospacing="off"/>
        <w:rPr>
          <w:rFonts w:ascii="Arial" w:hAnsi="Arial" w:eastAsia="Arial" w:cs="Arial"/>
          <w:noProof w:val="0"/>
          <w:color w:val="000000" w:themeColor="text1" w:themeTint="FF" w:themeShade="FF"/>
          <w:sz w:val="22"/>
          <w:szCs w:val="22"/>
          <w:lang w:val="en-US"/>
        </w:rPr>
      </w:pPr>
      <w:r w:rsidRPr="7F6FD59F" w:rsidR="27805968">
        <w:rPr>
          <w:rFonts w:ascii="Arial" w:hAnsi="Arial" w:eastAsia="Arial" w:cs="Arial"/>
          <w:noProof w:val="0"/>
          <w:color w:val="000000" w:themeColor="text1" w:themeTint="FF" w:themeShade="FF"/>
          <w:sz w:val="22"/>
          <w:szCs w:val="22"/>
          <w:lang w:val="en-US"/>
        </w:rPr>
        <w:t xml:space="preserve">John made a comment that he is worried that a level playing ground will not be had (mandatory reporting) and that all QA should be tracked in the RESNET Registry. </w:t>
      </w:r>
    </w:p>
    <w:p xmlns:wp14="http://schemas.microsoft.com/office/word/2010/wordml" w:rsidP="7F6FD59F" wp14:paraId="59338E58" wp14:textId="0E848923">
      <w:pPr>
        <w:pStyle w:val="ListParagraph"/>
        <w:numPr>
          <w:ilvl w:val="0"/>
          <w:numId w:val="1"/>
        </w:numPr>
        <w:tabs>
          <w:tab w:val="left" w:leader="none" w:pos="0"/>
          <w:tab w:val="left" w:leader="none" w:pos="720"/>
        </w:tabs>
        <w:spacing w:before="0" w:beforeAutospacing="off" w:after="0" w:afterAutospacing="off"/>
        <w:rPr>
          <w:rFonts w:ascii="Arial" w:hAnsi="Arial" w:eastAsia="Arial" w:cs="Arial"/>
          <w:noProof w:val="0"/>
          <w:color w:val="000000" w:themeColor="text1" w:themeTint="FF" w:themeShade="FF"/>
          <w:sz w:val="22"/>
          <w:szCs w:val="22"/>
          <w:lang w:val="en-US"/>
        </w:rPr>
      </w:pPr>
      <w:r w:rsidRPr="7F6FD59F" w:rsidR="27805968">
        <w:rPr>
          <w:rFonts w:ascii="Arial" w:hAnsi="Arial" w:eastAsia="Arial" w:cs="Arial"/>
          <w:noProof w:val="0"/>
          <w:color w:val="000000" w:themeColor="text1" w:themeTint="FF" w:themeShade="FF"/>
          <w:sz w:val="22"/>
          <w:szCs w:val="22"/>
          <w:lang w:val="en-US"/>
        </w:rPr>
        <w:t xml:space="preserve">David gave perspective on California. There is only reporting 1x a year from two different providers and there is an idea of an unfair playing field. </w:t>
      </w:r>
    </w:p>
    <w:p xmlns:wp14="http://schemas.microsoft.com/office/word/2010/wordml" w:rsidP="7F6FD59F" wp14:paraId="39734C19" wp14:textId="0E848923">
      <w:pPr>
        <w:spacing w:before="0" w:beforeAutospacing="off" w:after="240" w:afterAutospacing="off"/>
      </w:pPr>
      <w:r w:rsidRPr="7F6FD59F" w:rsidR="27805968">
        <w:rPr>
          <w:rFonts w:ascii="Times New Roman" w:hAnsi="Times New Roman" w:eastAsia="Times New Roman" w:cs="Times New Roman"/>
          <w:noProof w:val="0"/>
          <w:sz w:val="24"/>
          <w:szCs w:val="24"/>
          <w:lang w:val="en-US"/>
        </w:rPr>
        <w:t xml:space="preserve"> </w:t>
      </w:r>
    </w:p>
    <w:p xmlns:wp14="http://schemas.microsoft.com/office/word/2010/wordml" w:rsidP="7F6FD59F" wp14:paraId="0C245330" wp14:textId="0E848923">
      <w:pPr>
        <w:spacing w:before="0" w:beforeAutospacing="off" w:after="0" w:afterAutospacing="off"/>
      </w:pPr>
      <w:r w:rsidRPr="7F6FD59F" w:rsidR="27805968">
        <w:rPr>
          <w:rFonts w:ascii="Arial" w:hAnsi="Arial" w:eastAsia="Arial" w:cs="Arial"/>
          <w:noProof w:val="0"/>
          <w:color w:val="000000" w:themeColor="text1" w:themeTint="FF" w:themeShade="FF"/>
          <w:sz w:val="22"/>
          <w:szCs w:val="22"/>
          <w:lang w:val="en-US"/>
        </w:rPr>
        <w:t>For 904.3.3.1</w:t>
      </w:r>
    </w:p>
    <w:p xmlns:wp14="http://schemas.microsoft.com/office/word/2010/wordml" w:rsidP="7F6FD59F" wp14:paraId="0C0F5684" wp14:textId="0E848923">
      <w:pPr>
        <w:pStyle w:val="ListParagraph"/>
        <w:numPr>
          <w:ilvl w:val="0"/>
          <w:numId w:val="1"/>
        </w:numPr>
        <w:tabs>
          <w:tab w:val="left" w:leader="none" w:pos="0"/>
          <w:tab w:val="left" w:leader="none" w:pos="720"/>
        </w:tabs>
        <w:spacing w:before="0" w:beforeAutospacing="off" w:after="0" w:afterAutospacing="off"/>
        <w:rPr>
          <w:rFonts w:ascii="Arial" w:hAnsi="Arial" w:eastAsia="Arial" w:cs="Arial"/>
          <w:noProof w:val="0"/>
          <w:color w:val="000000" w:themeColor="text1" w:themeTint="FF" w:themeShade="FF"/>
          <w:sz w:val="22"/>
          <w:szCs w:val="22"/>
          <w:lang w:val="en-US"/>
        </w:rPr>
      </w:pPr>
      <w:r w:rsidRPr="7F6FD59F" w:rsidR="27805968">
        <w:rPr>
          <w:rFonts w:ascii="Arial" w:hAnsi="Arial" w:eastAsia="Arial" w:cs="Arial"/>
          <w:noProof w:val="0"/>
          <w:color w:val="000000" w:themeColor="text1" w:themeTint="FF" w:themeShade="FF"/>
          <w:sz w:val="22"/>
          <w:szCs w:val="22"/>
          <w:lang w:val="en-US"/>
        </w:rPr>
        <w:t>In first year with a given provider</w:t>
      </w:r>
    </w:p>
    <w:p xmlns:wp14="http://schemas.microsoft.com/office/word/2010/wordml" w:rsidP="7F6FD59F" wp14:paraId="10088846" wp14:textId="0E848923">
      <w:pPr>
        <w:spacing w:before="0" w:beforeAutospacing="off" w:after="0" w:afterAutospacing="off"/>
      </w:pPr>
      <w:r w:rsidRPr="7F6FD59F" w:rsidR="27805968">
        <w:rPr>
          <w:rFonts w:ascii="Times New Roman" w:hAnsi="Times New Roman" w:eastAsia="Times New Roman" w:cs="Times New Roman"/>
          <w:noProof w:val="0"/>
          <w:sz w:val="24"/>
          <w:szCs w:val="24"/>
          <w:lang w:val="en-US"/>
        </w:rPr>
        <w:t xml:space="preserve"> </w:t>
      </w:r>
    </w:p>
    <w:p xmlns:wp14="http://schemas.microsoft.com/office/word/2010/wordml" w:rsidP="7F6FD59F" wp14:paraId="3AE32AEF" wp14:textId="0E848923">
      <w:pPr>
        <w:spacing w:before="0" w:beforeAutospacing="off" w:after="0" w:afterAutospacing="off"/>
      </w:pPr>
      <w:r w:rsidRPr="7F6FD59F" w:rsidR="27805968">
        <w:rPr>
          <w:rFonts w:ascii="Arial" w:hAnsi="Arial" w:eastAsia="Arial" w:cs="Arial"/>
          <w:noProof w:val="0"/>
          <w:color w:val="000000" w:themeColor="text1" w:themeTint="FF" w:themeShade="FF"/>
          <w:sz w:val="22"/>
          <w:szCs w:val="22"/>
          <w:lang w:val="en-US"/>
        </w:rPr>
        <w:t xml:space="preserve">For 904.3.3.1.6.5 </w:t>
      </w:r>
    </w:p>
    <w:p xmlns:wp14="http://schemas.microsoft.com/office/word/2010/wordml" w:rsidP="7F6FD59F" wp14:paraId="547DA424" wp14:textId="0E848923">
      <w:pPr>
        <w:pStyle w:val="ListParagraph"/>
        <w:numPr>
          <w:ilvl w:val="0"/>
          <w:numId w:val="1"/>
        </w:numPr>
        <w:tabs>
          <w:tab w:val="left" w:leader="none" w:pos="0"/>
          <w:tab w:val="left" w:leader="none" w:pos="720"/>
        </w:tabs>
        <w:spacing w:before="0" w:beforeAutospacing="off" w:after="0" w:afterAutospacing="off"/>
        <w:rPr>
          <w:rFonts w:ascii="Arial" w:hAnsi="Arial" w:eastAsia="Arial" w:cs="Arial"/>
          <w:noProof w:val="0"/>
          <w:color w:val="000000" w:themeColor="text1" w:themeTint="FF" w:themeShade="FF"/>
          <w:sz w:val="22"/>
          <w:szCs w:val="22"/>
          <w:lang w:val="en-US"/>
        </w:rPr>
      </w:pPr>
      <w:r w:rsidRPr="7F6FD59F" w:rsidR="27805968">
        <w:rPr>
          <w:rFonts w:ascii="Arial" w:hAnsi="Arial" w:eastAsia="Arial" w:cs="Arial"/>
          <w:noProof w:val="0"/>
          <w:color w:val="000000" w:themeColor="text1" w:themeTint="FF" w:themeShade="FF"/>
          <w:sz w:val="22"/>
          <w:szCs w:val="22"/>
          <w:lang w:val="en-US"/>
        </w:rPr>
        <w:t xml:space="preserve">Leo asked about timeframe for registry updates </w:t>
      </w:r>
    </w:p>
    <w:p xmlns:wp14="http://schemas.microsoft.com/office/word/2010/wordml" w:rsidP="7F6FD59F" wp14:paraId="0E45F1FA" wp14:textId="0E848923">
      <w:pPr>
        <w:pStyle w:val="ListParagraph"/>
        <w:numPr>
          <w:ilvl w:val="0"/>
          <w:numId w:val="1"/>
        </w:numPr>
        <w:tabs>
          <w:tab w:val="left" w:leader="none" w:pos="0"/>
          <w:tab w:val="left" w:leader="none" w:pos="720"/>
        </w:tabs>
        <w:spacing w:before="0" w:beforeAutospacing="off" w:after="0" w:afterAutospacing="off"/>
        <w:rPr>
          <w:rFonts w:ascii="Arial" w:hAnsi="Arial" w:eastAsia="Arial" w:cs="Arial"/>
          <w:noProof w:val="0"/>
          <w:color w:val="000000" w:themeColor="text1" w:themeTint="FF" w:themeShade="FF"/>
          <w:sz w:val="22"/>
          <w:szCs w:val="22"/>
          <w:lang w:val="en-US"/>
        </w:rPr>
      </w:pPr>
      <w:r w:rsidRPr="7F6FD59F" w:rsidR="27805968">
        <w:rPr>
          <w:rFonts w:ascii="Arial" w:hAnsi="Arial" w:eastAsia="Arial" w:cs="Arial"/>
          <w:noProof w:val="0"/>
          <w:color w:val="000000" w:themeColor="text1" w:themeTint="FF" w:themeShade="FF"/>
          <w:sz w:val="22"/>
          <w:szCs w:val="22"/>
          <w:lang w:val="en-US"/>
        </w:rPr>
        <w:t xml:space="preserve">Add: rating types, sample vs. confirmed, housing type, ENERGY STAR, etc. </w:t>
      </w:r>
    </w:p>
    <w:p xmlns:wp14="http://schemas.microsoft.com/office/word/2010/wordml" w:rsidP="7F6FD59F" wp14:paraId="2AD508C4" wp14:textId="0E848923">
      <w:pPr>
        <w:pStyle w:val="ListParagraph"/>
        <w:numPr>
          <w:ilvl w:val="0"/>
          <w:numId w:val="1"/>
        </w:numPr>
        <w:tabs>
          <w:tab w:val="left" w:leader="none" w:pos="0"/>
          <w:tab w:val="left" w:leader="none" w:pos="720"/>
        </w:tabs>
        <w:spacing w:before="0" w:beforeAutospacing="off" w:after="0" w:afterAutospacing="off"/>
        <w:rPr>
          <w:rFonts w:ascii="Arial" w:hAnsi="Arial" w:eastAsia="Arial" w:cs="Arial"/>
          <w:noProof w:val="0"/>
          <w:color w:val="000000" w:themeColor="text1" w:themeTint="FF" w:themeShade="FF"/>
          <w:sz w:val="22"/>
          <w:szCs w:val="22"/>
          <w:lang w:val="en-US"/>
        </w:rPr>
      </w:pPr>
      <w:r w:rsidRPr="7F6FD59F" w:rsidR="27805968">
        <w:rPr>
          <w:rFonts w:ascii="Arial" w:hAnsi="Arial" w:eastAsia="Arial" w:cs="Arial"/>
          <w:noProof w:val="0"/>
          <w:color w:val="000000" w:themeColor="text1" w:themeTint="FF" w:themeShade="FF"/>
          <w:sz w:val="22"/>
          <w:szCs w:val="22"/>
          <w:lang w:val="en-US"/>
        </w:rPr>
        <w:t>Add: other requirements that would be defined by the provider</w:t>
      </w:r>
    </w:p>
    <w:p xmlns:wp14="http://schemas.microsoft.com/office/word/2010/wordml" w:rsidP="7F6FD59F" wp14:paraId="65AD5BA8" wp14:textId="0E848923">
      <w:pPr>
        <w:spacing w:before="0" w:beforeAutospacing="off" w:after="240" w:afterAutospacing="off"/>
      </w:pPr>
      <w:r w:rsidRPr="7F6FD59F" w:rsidR="27805968">
        <w:rPr>
          <w:rFonts w:ascii="Times New Roman" w:hAnsi="Times New Roman" w:eastAsia="Times New Roman" w:cs="Times New Roman"/>
          <w:noProof w:val="0"/>
          <w:sz w:val="24"/>
          <w:szCs w:val="24"/>
          <w:lang w:val="en-US"/>
        </w:rPr>
        <w:t xml:space="preserve"> </w:t>
      </w:r>
    </w:p>
    <w:p xmlns:wp14="http://schemas.microsoft.com/office/word/2010/wordml" w:rsidP="7F6FD59F" wp14:paraId="61CC2AA6" wp14:textId="0E848923">
      <w:pPr>
        <w:spacing w:before="0" w:beforeAutospacing="off" w:after="0" w:afterAutospacing="off"/>
      </w:pPr>
      <w:r w:rsidRPr="7F6FD59F" w:rsidR="27805968">
        <w:rPr>
          <w:rFonts w:ascii="Arial" w:hAnsi="Arial" w:eastAsia="Arial" w:cs="Arial"/>
          <w:noProof w:val="0"/>
          <w:color w:val="000000" w:themeColor="text1" w:themeTint="FF" w:themeShade="FF"/>
          <w:sz w:val="22"/>
          <w:szCs w:val="22"/>
          <w:lang w:val="en-US"/>
        </w:rPr>
        <w:t>Ended on 904.3.3.1.8 and will start here for next time. Will also discuss Michael’s notes next time.</w:t>
      </w:r>
    </w:p>
    <w:p xmlns:wp14="http://schemas.microsoft.com/office/word/2010/wordml" w:rsidP="7F6FD59F" wp14:paraId="2C078E63" wp14:textId="0E84892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82f95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BEFF62"/>
    <w:rsid w:val="27805968"/>
    <w:rsid w:val="62BEFF62"/>
    <w:rsid w:val="7F6FD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EFF62"/>
  <w15:chartTrackingRefBased/>
  <w15:docId w15:val="{842DC828-D886-4867-B062-B2CE63923D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transcripts.gotomeeting.com/" TargetMode="External" Id="R31581d380b0847a6" /><Relationship Type="http://schemas.openxmlformats.org/officeDocument/2006/relationships/numbering" Target="numbering.xml" Id="Rce6a4510e05b40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3060CAD0-E788-4743-8129-D077CDB5492D}"/>
</file>

<file path=customXml/itemProps2.xml><?xml version="1.0" encoding="utf-8"?>
<ds:datastoreItem xmlns:ds="http://schemas.openxmlformats.org/officeDocument/2006/customXml" ds:itemID="{21D90AC9-57AD-4D1B-ADBD-ABC090221A59}"/>
</file>

<file path=customXml/itemProps3.xml><?xml version="1.0" encoding="utf-8"?>
<ds:datastoreItem xmlns:ds="http://schemas.openxmlformats.org/officeDocument/2006/customXml" ds:itemID="{EF4507D3-DA84-4629-BE02-FED64ED5A3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dc:creator>
  <cp:keywords/>
  <dc:description/>
  <cp:lastModifiedBy>Christine Do</cp:lastModifiedBy>
  <dcterms:created xsi:type="dcterms:W3CDTF">2024-04-23T18:26:42Z</dcterms:created>
  <dcterms:modified xsi:type="dcterms:W3CDTF">2024-04-23T18:27:12Z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