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1F93" w:rsidR="007830A2" w:rsidP="007D1F93" w:rsidRDefault="007830A2" w14:paraId="75DEB968" w14:textId="594A8C25">
      <w:pPr>
        <w:jc w:val="center"/>
        <w:rPr>
          <w:b/>
          <w:bCs/>
        </w:rPr>
      </w:pPr>
      <w:r w:rsidRPr="007D1F93">
        <w:rPr>
          <w:b/>
          <w:bCs/>
        </w:rPr>
        <w:t>SDC 900 Task Group Meeting</w:t>
      </w:r>
    </w:p>
    <w:p w:rsidR="007830A2" w:rsidP="007D1F93" w:rsidRDefault="007830A2" w14:paraId="47CD149E" w14:textId="75DD30AC">
      <w:pPr>
        <w:jc w:val="center"/>
      </w:pPr>
      <w:r w:rsidR="007830A2">
        <w:rPr/>
        <w:t xml:space="preserve">Thursday, June </w:t>
      </w:r>
      <w:r w:rsidR="0E7D4067">
        <w:rPr/>
        <w:t>15</w:t>
      </w:r>
      <w:r w:rsidR="007830A2">
        <w:rPr/>
        <w:t xml:space="preserve">, </w:t>
      </w:r>
      <w:r w:rsidR="007830A2">
        <w:rPr/>
        <w:t>2023</w:t>
      </w:r>
      <w:r w:rsidR="007830A2">
        <w:rPr/>
        <w:t xml:space="preserve"> | 10 AM Pacific</w:t>
      </w:r>
    </w:p>
    <w:p w:rsidR="007D1F93" w:rsidP="493958BC" w:rsidRDefault="007D1F93" w14:paraId="6C2F3475" w14:textId="738D9CD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="007D1F93">
        <w:rPr/>
        <w:t xml:space="preserve">Meeting recording </w:t>
      </w:r>
      <w:hyperlink r:id="Rb3261e21804344dd">
        <w:r w:rsidRPr="493958BC" w:rsidR="627D0569">
          <w:rPr>
            <w:rStyle w:val="Hyperlink"/>
          </w:rPr>
          <w:t>LINK</w:t>
        </w:r>
      </w:hyperlink>
    </w:p>
    <w:p w:rsidR="007830A2" w:rsidRDefault="007830A2" w14:paraId="726DEABE" w14:textId="77777777"/>
    <w:p w:rsidRPr="007830A2" w:rsidR="007830A2" w:rsidRDefault="007830A2" w14:paraId="343C9C7A" w14:textId="05174518">
      <w:pPr>
        <w:rPr>
          <w:b/>
          <w:bCs/>
        </w:rPr>
      </w:pPr>
      <w:r w:rsidRPr="007830A2">
        <w:rPr>
          <w:b/>
          <w:bCs/>
        </w:rPr>
        <w:t>Attendees:</w:t>
      </w:r>
    </w:p>
    <w:p w:rsidR="007830A2" w:rsidRDefault="007830A2" w14:paraId="00EBED73" w14:textId="1793C54F">
      <w:r>
        <w:t>John Hensley (chair)</w:t>
      </w:r>
    </w:p>
    <w:p w:rsidR="00083C26" w:rsidRDefault="00083C26" w14:paraId="22491587" w14:textId="77777777">
      <w:r>
        <w:t>David Choo</w:t>
      </w:r>
    </w:p>
    <w:p w:rsidR="00083C26" w:rsidRDefault="00083C26" w14:paraId="68CBADCA" w14:textId="77777777">
      <w:r>
        <w:t>Leo Jansen</w:t>
      </w:r>
    </w:p>
    <w:p w:rsidR="00083C26" w:rsidRDefault="00083C26" w14:paraId="68D6FEBD" w14:textId="77777777">
      <w:r w:rsidR="00083C26">
        <w:rPr/>
        <w:t xml:space="preserve">Sharla </w:t>
      </w:r>
      <w:r w:rsidR="00083C26">
        <w:rPr/>
        <w:t>Riead</w:t>
      </w:r>
    </w:p>
    <w:p w:rsidR="39564A52" w:rsidRDefault="39564A52" w14:noSpellErr="1" w14:paraId="75D6F6E0">
      <w:r w:rsidR="39564A52">
        <w:rPr/>
        <w:t>Chris McTaggart</w:t>
      </w:r>
    </w:p>
    <w:p w:rsidR="39564A52" w:rsidRDefault="39564A52" w14:paraId="41321E93" w14:textId="3508102E">
      <w:r w:rsidR="39564A52">
        <w:rPr/>
        <w:t>Michael Arblaster</w:t>
      </w:r>
    </w:p>
    <w:p w:rsidR="007830A2" w:rsidRDefault="007830A2" w14:paraId="4EC60DB9" w14:textId="77777777"/>
    <w:p w:rsidRPr="007830A2" w:rsidR="007830A2" w:rsidRDefault="007830A2" w14:paraId="297C7A75" w14:textId="45A9F8A4">
      <w:pPr>
        <w:rPr>
          <w:b/>
          <w:bCs/>
        </w:rPr>
      </w:pPr>
      <w:r w:rsidRPr="007830A2">
        <w:rPr>
          <w:b/>
          <w:bCs/>
        </w:rPr>
        <w:t>RESNET Staff:</w:t>
      </w:r>
    </w:p>
    <w:p w:rsidR="007830A2" w:rsidRDefault="007830A2" w14:paraId="2793248F" w14:textId="4BC7D6E8">
      <w:r w:rsidR="007830A2">
        <w:rPr/>
        <w:t>Laurel Elam</w:t>
      </w:r>
    </w:p>
    <w:p w:rsidR="007830A2" w:rsidRDefault="007830A2" w14:paraId="017FD273" w14:textId="7D7326F1">
      <w:r w:rsidR="007830A2">
        <w:rPr/>
        <w:t>Christine Do</w:t>
      </w:r>
    </w:p>
    <w:p w:rsidR="493958BC" w:rsidP="493958BC" w:rsidRDefault="493958BC" w14:paraId="5D20EC4D" w14:textId="1D1D54FF">
      <w:pPr>
        <w:pStyle w:val="Normal"/>
      </w:pPr>
    </w:p>
    <w:p w:rsidR="3E827EFB" w:rsidP="493958BC" w:rsidRDefault="3E827EFB" w14:paraId="614C0366" w14:textId="60DCCC30">
      <w:pPr>
        <w:pStyle w:val="Normal"/>
      </w:pPr>
      <w:r w:rsidRPr="493958BC" w:rsidR="3E827EFB">
        <w:rPr>
          <w:i w:val="1"/>
          <w:iCs w:val="1"/>
        </w:rPr>
        <w:t xml:space="preserve">Meeting notes prepared by Christine. </w:t>
      </w:r>
    </w:p>
    <w:p w:rsidR="007830A2" w:rsidRDefault="007830A2" w14:paraId="195B47FB" w14:textId="39321644"/>
    <w:p w:rsidR="007830A2" w:rsidRDefault="007830A2" w14:paraId="0939A021" w14:textId="38C1141B">
      <w:r w:rsidR="007D1F93">
        <w:rPr/>
        <w:t>The meeting</w:t>
      </w:r>
      <w:r w:rsidR="007830A2">
        <w:rPr/>
        <w:t xml:space="preserve"> started at 10:0</w:t>
      </w:r>
      <w:r w:rsidR="09A9A131">
        <w:rPr/>
        <w:t>1</w:t>
      </w:r>
      <w:r w:rsidR="007830A2">
        <w:rPr/>
        <w:t xml:space="preserve"> AM Pacific. </w:t>
      </w:r>
    </w:p>
    <w:p w:rsidR="493958BC" w:rsidP="493958BC" w:rsidRDefault="493958BC" w14:paraId="328EACC0" w14:textId="0AE1C0FA">
      <w:pPr>
        <w:pStyle w:val="Normal"/>
      </w:pPr>
    </w:p>
    <w:p w:rsidR="5B2C3649" w:rsidP="493958BC" w:rsidRDefault="5B2C3649" w14:paraId="625496E5" w14:textId="790F8BCF">
      <w:pPr>
        <w:pStyle w:val="Normal"/>
      </w:pPr>
      <w:r w:rsidR="5B2C3649">
        <w:rPr/>
        <w:t xml:space="preserve">Sharla and John </w:t>
      </w:r>
      <w:r w:rsidR="5B2C3649">
        <w:rPr/>
        <w:t>provided</w:t>
      </w:r>
      <w:r w:rsidR="5B2C3649">
        <w:rPr/>
        <w:t xml:space="preserve"> a</w:t>
      </w:r>
      <w:r w:rsidR="186829D0">
        <w:rPr/>
        <w:t xml:space="preserve"> brief update of where the group was at. The group is gathering data/</w:t>
      </w:r>
      <w:r w:rsidR="186829D0">
        <w:rPr/>
        <w:t>determine</w:t>
      </w:r>
      <w:r w:rsidR="186829D0">
        <w:rPr/>
        <w:t xml:space="preserve"> what type of data should be </w:t>
      </w:r>
      <w:r w:rsidR="186829D0">
        <w:rPr/>
        <w:t>utilized</w:t>
      </w:r>
      <w:r w:rsidR="186829D0">
        <w:rPr/>
        <w:t xml:space="preserve"> as a starting basis. Chris agreed, stating that the the Registry has various flags that </w:t>
      </w:r>
      <w:r w:rsidR="186829D0">
        <w:rPr/>
        <w:t>has</w:t>
      </w:r>
      <w:r w:rsidR="186829D0">
        <w:rPr/>
        <w:t xml:space="preserve"> been utilized to guide QAD </w:t>
      </w:r>
      <w:r w:rsidR="0DB278D1">
        <w:rPr/>
        <w:t xml:space="preserve">education. </w:t>
      </w:r>
    </w:p>
    <w:p w:rsidR="0DB278D1" w:rsidP="493958BC" w:rsidRDefault="0DB278D1" w14:paraId="394A5F28" w14:textId="7C4D2516">
      <w:pPr>
        <w:pStyle w:val="ListParagraph"/>
        <w:numPr>
          <w:ilvl w:val="0"/>
          <w:numId w:val="5"/>
        </w:numPr>
        <w:rPr/>
      </w:pPr>
      <w:r w:rsidR="0DB278D1">
        <w:rPr/>
        <w:t xml:space="preserve">What flags are effective? </w:t>
      </w:r>
    </w:p>
    <w:p w:rsidR="0DB278D1" w:rsidP="493958BC" w:rsidRDefault="0DB278D1" w14:paraId="34ECD804" w14:textId="4EAF79A3">
      <w:pPr>
        <w:pStyle w:val="ListParagraph"/>
        <w:numPr>
          <w:ilvl w:val="0"/>
          <w:numId w:val="5"/>
        </w:numPr>
        <w:rPr/>
      </w:pPr>
      <w:r w:rsidR="0DB278D1">
        <w:rPr/>
        <w:t xml:space="preserve">Which </w:t>
      </w:r>
      <w:r w:rsidR="0DB278D1">
        <w:rPr/>
        <w:t>need</w:t>
      </w:r>
      <w:r w:rsidR="0DB278D1">
        <w:rPr/>
        <w:t xml:space="preserve"> more attention than others? </w:t>
      </w:r>
    </w:p>
    <w:p w:rsidR="0DB278D1" w:rsidP="493958BC" w:rsidRDefault="0DB278D1" w14:paraId="3D8BBEFE" w14:textId="2B3BF572">
      <w:pPr>
        <w:pStyle w:val="ListParagraph"/>
        <w:numPr>
          <w:ilvl w:val="0"/>
          <w:numId w:val="5"/>
        </w:numPr>
        <w:rPr/>
      </w:pPr>
      <w:r w:rsidR="0DB278D1">
        <w:rPr/>
        <w:t xml:space="preserve">Essentially, where are the problems and are they getting better? </w:t>
      </w:r>
    </w:p>
    <w:p w:rsidR="493958BC" w:rsidP="493958BC" w:rsidRDefault="493958BC" w14:paraId="520ED872" w14:textId="1F9A0EF3">
      <w:pPr>
        <w:pStyle w:val="Normal"/>
      </w:pPr>
    </w:p>
    <w:p w:rsidR="4C575E02" w:rsidP="493958BC" w:rsidRDefault="4C575E02" w14:paraId="3CD4E4BE" w14:textId="7A675BC2">
      <w:pPr>
        <w:pStyle w:val="Normal"/>
      </w:pPr>
      <w:r w:rsidR="4C575E02">
        <w:rPr/>
        <w:t xml:space="preserve">Leo agreed, </w:t>
      </w:r>
      <w:r w:rsidR="4C575E02">
        <w:rPr/>
        <w:t>stating</w:t>
      </w:r>
      <w:r w:rsidR="4C575E02">
        <w:rPr/>
        <w:t xml:space="preserve"> that as a pilot program participant, that there is a </w:t>
      </w:r>
      <w:r w:rsidR="2FA4191A">
        <w:rPr/>
        <w:t>significant</w:t>
      </w:r>
      <w:r w:rsidR="4C575E02">
        <w:rPr/>
        <w:t xml:space="preserve"> amount of information available</w:t>
      </w:r>
      <w:r w:rsidR="1DB28D00">
        <w:rPr/>
        <w:t xml:space="preserve">, </w:t>
      </w:r>
      <w:r w:rsidR="4C575E02">
        <w:rPr/>
        <w:t xml:space="preserve">but the big need is that </w:t>
      </w:r>
      <w:r w:rsidR="597EB9B2">
        <w:rPr/>
        <w:t xml:space="preserve">the </w:t>
      </w:r>
      <w:r w:rsidR="4C575E02">
        <w:rPr/>
        <w:t xml:space="preserve">Registry needs to track </w:t>
      </w:r>
      <w:r w:rsidR="63E81F68">
        <w:rPr/>
        <w:t>QA checklist scores per Rater and have some way to show trends within provider (“grading a provider for their use of the QA checklist”)</w:t>
      </w:r>
      <w:r w:rsidR="3B1EF9E6">
        <w:rPr/>
        <w:t xml:space="preserve"> and provider compliance</w:t>
      </w:r>
      <w:r w:rsidR="63E81F68">
        <w:rPr/>
        <w:t xml:space="preserve">. Additionally, there is a need to </w:t>
      </w:r>
      <w:r w:rsidR="6A4EB5CC">
        <w:rPr/>
        <w:t xml:space="preserve">show </w:t>
      </w:r>
      <w:r w:rsidR="63E81F68">
        <w:rPr/>
        <w:t xml:space="preserve">from a </w:t>
      </w:r>
      <w:bookmarkStart w:name="_Int_huYOoiSo" w:id="1932370693"/>
      <w:r w:rsidR="63E81F68">
        <w:rPr/>
        <w:t>rater</w:t>
      </w:r>
      <w:bookmarkEnd w:id="1932370693"/>
      <w:r w:rsidR="63E81F68">
        <w:rPr/>
        <w:t xml:space="preserve"> </w:t>
      </w:r>
      <w:r w:rsidR="14A7E460">
        <w:rPr/>
        <w:t>dashboard side</w:t>
      </w:r>
      <w:r w:rsidR="19DCF8C0">
        <w:rPr/>
        <w:t xml:space="preserve"> what flags are in/out of compliance. </w:t>
      </w:r>
    </w:p>
    <w:p w:rsidR="493958BC" w:rsidP="493958BC" w:rsidRDefault="493958BC" w14:paraId="546A9DB8" w14:textId="78059CC1">
      <w:pPr>
        <w:pStyle w:val="Normal"/>
      </w:pPr>
    </w:p>
    <w:p w:rsidR="02AD910D" w:rsidP="493958BC" w:rsidRDefault="02AD910D" w14:paraId="6E1C3A79" w14:textId="4FAB3BE7">
      <w:pPr>
        <w:pStyle w:val="Normal"/>
      </w:pPr>
      <w:r w:rsidR="02AD910D">
        <w:rPr/>
        <w:t xml:space="preserve">Sharla discussed her comments on the shared Google </w:t>
      </w:r>
      <w:hyperlink r:id="R670cec56b2194eb6">
        <w:r w:rsidRPr="493958BC" w:rsidR="02AD910D">
          <w:rPr>
            <w:rStyle w:val="Hyperlink"/>
          </w:rPr>
          <w:t>Doc</w:t>
        </w:r>
      </w:hyperlink>
      <w:r w:rsidR="02AD910D">
        <w:rPr/>
        <w:t xml:space="preserve">. </w:t>
      </w:r>
    </w:p>
    <w:p w:rsidR="493958BC" w:rsidP="493958BC" w:rsidRDefault="493958BC" w14:paraId="06ABB8CD" w14:textId="6FE83039">
      <w:pPr>
        <w:pStyle w:val="Normal"/>
      </w:pPr>
    </w:p>
    <w:p w:rsidR="4314B61B" w:rsidP="493958BC" w:rsidRDefault="4314B61B" w14:paraId="3EC1E300" w14:textId="06458533">
      <w:pPr>
        <w:pStyle w:val="Normal"/>
      </w:pPr>
      <w:r w:rsidR="4314B61B">
        <w:rPr/>
        <w:t xml:space="preserve">Leo asked if RESNET is taking ownership of a rater’s tier, or if that would still be managed by the rating providers. </w:t>
      </w:r>
    </w:p>
    <w:p w:rsidR="493958BC" w:rsidP="493958BC" w:rsidRDefault="493958BC" w14:paraId="4BCBE03B" w14:textId="061F39EC">
      <w:pPr>
        <w:pStyle w:val="Normal"/>
      </w:pPr>
    </w:p>
    <w:p w:rsidR="782E06A1" w:rsidP="493958BC" w:rsidRDefault="782E06A1" w14:paraId="4672FF7F" w14:textId="21EA00EC">
      <w:pPr>
        <w:pStyle w:val="Normal"/>
      </w:pPr>
      <w:r w:rsidR="782E06A1">
        <w:rPr/>
        <w:t xml:space="preserve">Chris asked if this group could make </w:t>
      </w:r>
      <w:r w:rsidR="4C2A7960">
        <w:rPr/>
        <w:t>some sort of</w:t>
      </w:r>
      <w:r w:rsidR="782E06A1">
        <w:rPr/>
        <w:t xml:space="preserve"> recommendation to the board </w:t>
      </w:r>
      <w:r w:rsidR="3499B7FA">
        <w:rPr/>
        <w:t>about enabling a system of analytics</w:t>
      </w:r>
      <w:r w:rsidR="3E7569C7">
        <w:rPr/>
        <w:t xml:space="preserve"> (“here’s what it would take to implement something like this” </w:t>
      </w:r>
      <w:r w:rsidR="634F8667">
        <w:rPr/>
        <w:t xml:space="preserve">… </w:t>
      </w:r>
      <w:r w:rsidR="634F8667">
        <w:rPr/>
        <w:t>e.g.</w:t>
      </w:r>
      <w:r w:rsidR="634F8667">
        <w:rPr/>
        <w:t xml:space="preserve"> 3-year plan).</w:t>
      </w:r>
      <w:r w:rsidR="3499B7FA">
        <w:rPr/>
        <w:t xml:space="preserve"> </w:t>
      </w:r>
      <w:r w:rsidR="782E06A1">
        <w:rPr/>
        <w:t xml:space="preserve">There </w:t>
      </w:r>
      <w:r w:rsidR="0ACF5E92">
        <w:rPr/>
        <w:t>wer</w:t>
      </w:r>
      <w:r w:rsidR="0ACF5E92">
        <w:rPr/>
        <w:t>e</w:t>
      </w:r>
      <w:r w:rsidR="782E06A1">
        <w:rPr/>
        <w:t xml:space="preserve"> </w:t>
      </w:r>
      <w:r w:rsidR="782E06A1">
        <w:rPr/>
        <w:t>p</w:t>
      </w:r>
      <w:r w:rsidR="782E06A1">
        <w:rPr/>
        <w:t>revio</w:t>
      </w:r>
      <w:r w:rsidR="782E06A1">
        <w:rPr/>
        <w:t>us</w:t>
      </w:r>
      <w:r w:rsidR="782E06A1">
        <w:rPr/>
        <w:t xml:space="preserve"> </w:t>
      </w:r>
      <w:r w:rsidR="782E06A1">
        <w:rPr/>
        <w:t>dis</w:t>
      </w:r>
      <w:r w:rsidR="0C153D11">
        <w:rPr/>
        <w:t>cussions on the RESNET board for the past years about</w:t>
      </w:r>
      <w:r w:rsidR="782E06A1">
        <w:rPr/>
        <w:t xml:space="preserve"> </w:t>
      </w:r>
      <w:r w:rsidR="782E06A1">
        <w:rPr/>
        <w:t>incentivizing good behavior (monetary, quantity, etc.)</w:t>
      </w:r>
      <w:r w:rsidR="20A11555">
        <w:rPr/>
        <w:t xml:space="preserve">. </w:t>
      </w:r>
    </w:p>
    <w:p w:rsidR="493958BC" w:rsidP="493958BC" w:rsidRDefault="493958BC" w14:paraId="1C2A38DB" w14:textId="203D8FF1">
      <w:pPr>
        <w:pStyle w:val="Normal"/>
      </w:pPr>
    </w:p>
    <w:p w:rsidR="4B3C3A01" w:rsidP="493958BC" w:rsidRDefault="4B3C3A01" w14:paraId="54E765A3" w14:textId="7C9BC9BC">
      <w:pPr>
        <w:pStyle w:val="Normal"/>
      </w:pPr>
      <w:r w:rsidR="4B3C3A01">
        <w:rPr/>
        <w:t>John</w:t>
      </w:r>
      <w:r w:rsidR="71C40933">
        <w:rPr/>
        <w:t xml:space="preserve">’s suggestion is that this group first </w:t>
      </w:r>
      <w:r w:rsidR="4B3C3A01">
        <w:rPr/>
        <w:t>focus on finishing up Addendum 72 and addressing the task at hand, and then work together to make recommendations</w:t>
      </w:r>
      <w:r w:rsidR="74952F5A">
        <w:rPr/>
        <w:t xml:space="preserve"> after the comments have been addressed</w:t>
      </w:r>
      <w:r w:rsidR="4B3C3A01">
        <w:rPr/>
        <w:t>.</w:t>
      </w:r>
      <w:r w:rsidR="4B3C3A01">
        <w:rPr/>
        <w:t xml:space="preserve"> It can be a recommendation to the board. Sharla </w:t>
      </w:r>
      <w:r w:rsidR="4B3C3A01">
        <w:rPr/>
        <w:t>stated</w:t>
      </w:r>
      <w:r w:rsidR="4B3C3A01">
        <w:rPr/>
        <w:t xml:space="preserve"> that procedurally</w:t>
      </w:r>
      <w:r w:rsidR="0A9FD641">
        <w:rPr/>
        <w:t>,</w:t>
      </w:r>
      <w:r w:rsidR="4B3C3A01">
        <w:rPr/>
        <w:t xml:space="preserve"> a NWI can</w:t>
      </w:r>
      <w:r w:rsidR="665BAA78">
        <w:rPr/>
        <w:t xml:space="preserve"> also</w:t>
      </w:r>
      <w:r w:rsidR="4B3C3A01">
        <w:rPr/>
        <w:t xml:space="preserve"> be </w:t>
      </w:r>
      <w:r w:rsidR="4B3C3A01">
        <w:rPr/>
        <w:t>requested</w:t>
      </w:r>
      <w:r w:rsidR="4B3C3A01">
        <w:rPr/>
        <w:t xml:space="preserve">. </w:t>
      </w:r>
    </w:p>
    <w:p w:rsidR="493958BC" w:rsidP="493958BC" w:rsidRDefault="493958BC" w14:paraId="301D7B31" w14:textId="57D05A92">
      <w:pPr>
        <w:pStyle w:val="Normal"/>
      </w:pPr>
    </w:p>
    <w:p w:rsidR="717E5504" w:rsidP="493958BC" w:rsidRDefault="717E5504" w14:paraId="2639467A" w14:textId="66585D94">
      <w:pPr>
        <w:pStyle w:val="Normal"/>
      </w:pPr>
      <w:r w:rsidR="717E5504">
        <w:rPr/>
        <w:t xml:space="preserve">Sharla discussed her next comment, </w:t>
      </w:r>
      <w:r w:rsidR="717E5504">
        <w:rPr/>
        <w:t>regarding</w:t>
      </w:r>
      <w:r w:rsidR="717E5504">
        <w:rPr/>
        <w:t xml:space="preserve"> timing of the submission/information handling. Does there need to be a requirement that QA be performed within a reasonable time of submission of the rating to the registry? </w:t>
      </w:r>
      <w:r w:rsidR="155D2217">
        <w:rPr/>
        <w:t xml:space="preserve">The rest of Sharla’s comments were agreed upon and discussed by the group, all the way to Comment #13 on page </w:t>
      </w:r>
      <w:r w:rsidR="4152763E">
        <w:rPr/>
        <w:t xml:space="preserve">23. </w:t>
      </w:r>
    </w:p>
    <w:p w:rsidR="493958BC" w:rsidP="493958BC" w:rsidRDefault="493958BC" w14:paraId="6EBCF823" w14:textId="770C6438">
      <w:pPr>
        <w:pStyle w:val="Normal"/>
      </w:pPr>
    </w:p>
    <w:p w:rsidR="71350B56" w:rsidP="493958BC" w:rsidRDefault="71350B56" w14:paraId="0439A554" w14:textId="54BDBB13">
      <w:pPr>
        <w:pStyle w:val="Normal"/>
      </w:pPr>
      <w:r w:rsidR="71350B56">
        <w:rPr/>
        <w:t xml:space="preserve">John to follow-up with Rick Dixon regarding NWI. </w:t>
      </w:r>
    </w:p>
    <w:p w:rsidR="493958BC" w:rsidP="493958BC" w:rsidRDefault="493958BC" w14:paraId="46B10763" w14:textId="3257DA61">
      <w:pPr>
        <w:pStyle w:val="Normal"/>
      </w:pPr>
    </w:p>
    <w:p w:rsidR="54020748" w:rsidP="493958BC" w:rsidRDefault="54020748" w14:paraId="6C917736" w14:textId="21CFC1AD">
      <w:pPr>
        <w:pStyle w:val="Normal"/>
      </w:pPr>
      <w:r w:rsidR="54020748">
        <w:rPr/>
        <w:t>From the group’s discussion thus far, the l</w:t>
      </w:r>
      <w:r w:rsidRPr="493958BC" w:rsidR="4314B61B">
        <w:rPr>
          <w:b w:val="1"/>
          <w:bCs w:val="1"/>
        </w:rPr>
        <w:t xml:space="preserve">ist of items to include: </w:t>
      </w:r>
    </w:p>
    <w:p w:rsidR="4314B61B" w:rsidP="493958BC" w:rsidRDefault="4314B61B" w14:paraId="3C5503AE" w14:textId="7AD95AA4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4314B61B">
        <w:rPr>
          <w:b w:val="0"/>
          <w:bCs w:val="0"/>
        </w:rPr>
        <w:t>Previous calendar year’s average percentage score</w:t>
      </w:r>
    </w:p>
    <w:p w:rsidR="4314B61B" w:rsidP="493958BC" w:rsidRDefault="4314B61B" w14:paraId="1DB8B013" w14:textId="71EBAFE1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4314B61B">
        <w:rPr>
          <w:b w:val="0"/>
          <w:bCs w:val="0"/>
        </w:rPr>
        <w:t>Raters’ average percentage score (for this year)</w:t>
      </w:r>
    </w:p>
    <w:p w:rsidR="4314B61B" w:rsidP="493958BC" w:rsidRDefault="4314B61B" w14:paraId="350E3C3F" w14:textId="4BA87E3B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4314B61B">
        <w:rPr>
          <w:b w:val="0"/>
          <w:bCs w:val="0"/>
        </w:rPr>
        <w:t>Tier for rater (if this is chosen to implement)</w:t>
      </w:r>
    </w:p>
    <w:p w:rsidR="1076E0B5" w:rsidP="493958BC" w:rsidRDefault="1076E0B5" w14:paraId="0F37D483" w14:textId="4EAC07B9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1076E0B5">
        <w:rPr>
          <w:b w:val="0"/>
          <w:bCs w:val="0"/>
        </w:rPr>
        <w:t xml:space="preserve">QA reasonable time of submission (from time that rating is </w:t>
      </w:r>
      <w:r w:rsidR="1076E0B5">
        <w:rPr>
          <w:b w:val="0"/>
          <w:bCs w:val="0"/>
        </w:rPr>
        <w:t>submitted</w:t>
      </w:r>
      <w:r w:rsidR="1076E0B5">
        <w:rPr>
          <w:b w:val="0"/>
          <w:bCs w:val="0"/>
        </w:rPr>
        <w:t xml:space="preserve"> to registry) </w:t>
      </w:r>
    </w:p>
    <w:p w:rsidR="2662BCBB" w:rsidP="493958BC" w:rsidRDefault="2662BCBB" w14:paraId="6BDCFBA1" w14:textId="072274C6">
      <w:pPr>
        <w:pStyle w:val="ListParagraph"/>
        <w:numPr>
          <w:ilvl w:val="1"/>
          <w:numId w:val="4"/>
        </w:numPr>
        <w:rPr>
          <w:b w:val="1"/>
          <w:bCs w:val="1"/>
        </w:rPr>
      </w:pPr>
      <w:r w:rsidR="2662BCBB">
        <w:rPr>
          <w:b w:val="0"/>
          <w:bCs w:val="0"/>
        </w:rPr>
        <w:t xml:space="preserve">Could add to a </w:t>
      </w:r>
      <w:r w:rsidR="2662BCBB">
        <w:rPr>
          <w:b w:val="0"/>
          <w:bCs w:val="0"/>
        </w:rPr>
        <w:t>three year</w:t>
      </w:r>
      <w:r w:rsidR="2662BCBB">
        <w:rPr>
          <w:b w:val="0"/>
          <w:bCs w:val="0"/>
        </w:rPr>
        <w:t xml:space="preserve"> plan</w:t>
      </w:r>
    </w:p>
    <w:p w:rsidR="2662BCBB" w:rsidP="493958BC" w:rsidRDefault="2662BCBB" w14:paraId="6792CC35" w14:textId="00B2100D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2662BCBB">
        <w:rPr>
          <w:b w:val="0"/>
          <w:bCs w:val="0"/>
        </w:rPr>
        <w:t>Flag for experience with current provider</w:t>
      </w:r>
    </w:p>
    <w:p w:rsidR="127BFF8E" w:rsidP="493958BC" w:rsidRDefault="127BFF8E" w14:paraId="56D468DC" w14:textId="6104AFA6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127BFF8E">
        <w:rPr>
          <w:b w:val="0"/>
          <w:bCs w:val="0"/>
        </w:rPr>
        <w:t>Construction Type</w:t>
      </w:r>
    </w:p>
    <w:p w:rsidR="075FDF8E" w:rsidP="493958BC" w:rsidRDefault="075FDF8E" w14:paraId="3FA96457" w14:textId="0EE2E22C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075FDF8E">
        <w:rPr>
          <w:b w:val="0"/>
          <w:bCs w:val="0"/>
        </w:rPr>
        <w:t>EEPs</w:t>
      </w:r>
      <w:r w:rsidR="075FDF8E">
        <w:rPr>
          <w:b w:val="0"/>
          <w:bCs w:val="0"/>
        </w:rPr>
        <w:t xml:space="preserve"> (is this in the standards?)</w:t>
      </w:r>
    </w:p>
    <w:p w:rsidR="3DA441F7" w:rsidP="493958BC" w:rsidRDefault="3DA441F7" w14:paraId="24AFD45D" w14:textId="4227D077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3DA441F7">
        <w:rPr>
          <w:b w:val="0"/>
          <w:bCs w:val="0"/>
        </w:rPr>
        <w:t xml:space="preserve">ANSI/RESNET/ACCA Standard 310 Inspections </w:t>
      </w:r>
    </w:p>
    <w:p w:rsidR="3D8C0D77" w:rsidP="493958BC" w:rsidRDefault="3D8C0D77" w14:paraId="56302984" w14:textId="563B9F36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3D8C0D77">
        <w:rPr>
          <w:b w:val="0"/>
          <w:bCs w:val="0"/>
        </w:rPr>
        <w:t>When someone was certified, with the Rater/RFI/Modeler</w:t>
      </w:r>
      <w:r w:rsidR="175524E9">
        <w:rPr>
          <w:b w:val="0"/>
          <w:bCs w:val="0"/>
        </w:rPr>
        <w:t xml:space="preserve"> (“rater experience portfolio”)</w:t>
      </w:r>
    </w:p>
    <w:p w:rsidR="075FDF8E" w:rsidP="493958BC" w:rsidRDefault="075FDF8E" w14:paraId="055DB19D" w14:textId="601E9B7F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075FDF8E">
        <w:rPr>
          <w:b w:val="0"/>
          <w:bCs w:val="0"/>
        </w:rPr>
        <w:t xml:space="preserve"> </w:t>
      </w:r>
      <w:r w:rsidR="162FDDE0">
        <w:rPr>
          <w:b w:val="0"/>
          <w:bCs w:val="0"/>
        </w:rPr>
        <w:t>**Defining Rating Company – add to Chapter 9 change**</w:t>
      </w:r>
      <w:r>
        <w:tab/>
      </w:r>
    </w:p>
    <w:p w:rsidR="493958BC" w:rsidP="493958BC" w:rsidRDefault="493958BC" w14:paraId="50CF7905" w14:textId="7BD920B8">
      <w:pPr>
        <w:pStyle w:val="Normal"/>
        <w:rPr>
          <w:b w:val="1"/>
          <w:bCs w:val="1"/>
        </w:rPr>
      </w:pPr>
    </w:p>
    <w:p w:rsidR="10370CE3" w:rsidP="493958BC" w:rsidRDefault="10370CE3" w14:paraId="731439E3" w14:textId="77A27AEB">
      <w:pPr>
        <w:pStyle w:val="Normal"/>
      </w:pPr>
      <w:r w:rsidR="10370CE3">
        <w:rPr/>
        <w:t xml:space="preserve">The group also suggested to RESNET staff that upcoming </w:t>
      </w:r>
      <w:r w:rsidR="0CD264E6">
        <w:rPr/>
        <w:t xml:space="preserve">QAD webinars </w:t>
      </w:r>
      <w:r w:rsidR="139510E6">
        <w:rPr/>
        <w:t xml:space="preserve">could incorporate discussions amongst QADs on </w:t>
      </w:r>
      <w:r w:rsidR="0CD264E6">
        <w:rPr/>
        <w:t>how they read the checklist</w:t>
      </w:r>
      <w:r w:rsidR="188950BC">
        <w:rPr/>
        <w:t xml:space="preserve">, </w:t>
      </w:r>
      <w:r w:rsidR="0CD264E6">
        <w:rPr/>
        <w:t xml:space="preserve">how they are conducting the QA and what their thoughts are </w:t>
      </w:r>
      <w:r w:rsidR="3FD6898C">
        <w:rPr/>
        <w:t xml:space="preserve">during the process. </w:t>
      </w:r>
    </w:p>
    <w:p w:rsidR="493958BC" w:rsidP="493958BC" w:rsidRDefault="493958BC" w14:paraId="726A1D2F" w14:textId="1108F717">
      <w:pPr>
        <w:pStyle w:val="Normal"/>
      </w:pPr>
    </w:p>
    <w:p w:rsidR="3FD6898C" w:rsidP="493958BC" w:rsidRDefault="3FD6898C" w14:paraId="1545A0B3" w14:textId="2FB546CF">
      <w:pPr>
        <w:pStyle w:val="Normal"/>
      </w:pPr>
      <w:r w:rsidR="3FD6898C">
        <w:rPr/>
        <w:t xml:space="preserve">Meeting ended at 11:04 AM Pacific. </w:t>
      </w:r>
    </w:p>
    <w:sectPr w:rsidR="00083C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uYOoiSo" int2:invalidationBookmarkName="" int2:hashCode="XmiBQ5nFpraHX/" int2:id="kexzUxE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a3a3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353d9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94f14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cd2e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9A529C1"/>
    <w:multiLevelType w:val="hybridMultilevel"/>
    <w:tmpl w:val="0A7A4372"/>
    <w:lvl w:ilvl="0" w:tplc="52EED30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91365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2"/>
    <w:rsid w:val="00083C26"/>
    <w:rsid w:val="000B7E74"/>
    <w:rsid w:val="00152745"/>
    <w:rsid w:val="003A00EF"/>
    <w:rsid w:val="007830A2"/>
    <w:rsid w:val="007D1F93"/>
    <w:rsid w:val="007E4C9C"/>
    <w:rsid w:val="009F76CE"/>
    <w:rsid w:val="00C00A28"/>
    <w:rsid w:val="00DA1A4E"/>
    <w:rsid w:val="00DB2859"/>
    <w:rsid w:val="00EE1F0F"/>
    <w:rsid w:val="01A5715D"/>
    <w:rsid w:val="02AD910D"/>
    <w:rsid w:val="055A8A83"/>
    <w:rsid w:val="0665AE70"/>
    <w:rsid w:val="074B8F90"/>
    <w:rsid w:val="075FDF8E"/>
    <w:rsid w:val="091F3F56"/>
    <w:rsid w:val="09A9A131"/>
    <w:rsid w:val="0A0611FD"/>
    <w:rsid w:val="0A4D4A26"/>
    <w:rsid w:val="0A911225"/>
    <w:rsid w:val="0A9FD641"/>
    <w:rsid w:val="0ACF5E92"/>
    <w:rsid w:val="0C153D11"/>
    <w:rsid w:val="0CD264E6"/>
    <w:rsid w:val="0D3DB2BF"/>
    <w:rsid w:val="0DB278D1"/>
    <w:rsid w:val="0E7D4067"/>
    <w:rsid w:val="10370CE3"/>
    <w:rsid w:val="1076E0B5"/>
    <w:rsid w:val="11691674"/>
    <w:rsid w:val="127BFF8E"/>
    <w:rsid w:val="139510E6"/>
    <w:rsid w:val="14A7E460"/>
    <w:rsid w:val="14E7EF5F"/>
    <w:rsid w:val="155D2217"/>
    <w:rsid w:val="162FDDE0"/>
    <w:rsid w:val="175524E9"/>
    <w:rsid w:val="186829D0"/>
    <w:rsid w:val="188950BC"/>
    <w:rsid w:val="19DCF8C0"/>
    <w:rsid w:val="1C2E023B"/>
    <w:rsid w:val="1D5BC40F"/>
    <w:rsid w:val="1DB28D00"/>
    <w:rsid w:val="209364D1"/>
    <w:rsid w:val="20A11555"/>
    <w:rsid w:val="2662BCBB"/>
    <w:rsid w:val="29026CAE"/>
    <w:rsid w:val="2B0F8F70"/>
    <w:rsid w:val="2B6A54BD"/>
    <w:rsid w:val="2B79D4BF"/>
    <w:rsid w:val="2D596D1F"/>
    <w:rsid w:val="2FA4191A"/>
    <w:rsid w:val="2FB0E3A5"/>
    <w:rsid w:val="3459B42B"/>
    <w:rsid w:val="3499B7FA"/>
    <w:rsid w:val="34BBC3F3"/>
    <w:rsid w:val="378AA1EA"/>
    <w:rsid w:val="38A8626F"/>
    <w:rsid w:val="39564A52"/>
    <w:rsid w:val="398859DA"/>
    <w:rsid w:val="3AA900DE"/>
    <w:rsid w:val="3AC242AC"/>
    <w:rsid w:val="3B1EF9E6"/>
    <w:rsid w:val="3D8C0D77"/>
    <w:rsid w:val="3DA441F7"/>
    <w:rsid w:val="3E7569C7"/>
    <w:rsid w:val="3E827EFB"/>
    <w:rsid w:val="3FD6898C"/>
    <w:rsid w:val="4152763E"/>
    <w:rsid w:val="41EF2D2B"/>
    <w:rsid w:val="4314B61B"/>
    <w:rsid w:val="47879D57"/>
    <w:rsid w:val="493958BC"/>
    <w:rsid w:val="4B3C3A01"/>
    <w:rsid w:val="4C2A7960"/>
    <w:rsid w:val="4C575E02"/>
    <w:rsid w:val="4C927EA0"/>
    <w:rsid w:val="4F4CE467"/>
    <w:rsid w:val="4F9A9CC2"/>
    <w:rsid w:val="54020748"/>
    <w:rsid w:val="55C2A61D"/>
    <w:rsid w:val="5609DE46"/>
    <w:rsid w:val="597EB9B2"/>
    <w:rsid w:val="5B2C3649"/>
    <w:rsid w:val="60A9160B"/>
    <w:rsid w:val="610D464A"/>
    <w:rsid w:val="627D0569"/>
    <w:rsid w:val="634F8667"/>
    <w:rsid w:val="63E81F68"/>
    <w:rsid w:val="665BAA78"/>
    <w:rsid w:val="6A4EB5CC"/>
    <w:rsid w:val="6BCE0DC9"/>
    <w:rsid w:val="6D264801"/>
    <w:rsid w:val="6F2E4B57"/>
    <w:rsid w:val="71350B56"/>
    <w:rsid w:val="717E5504"/>
    <w:rsid w:val="71C40933"/>
    <w:rsid w:val="723D4F4D"/>
    <w:rsid w:val="74952F5A"/>
    <w:rsid w:val="75E290C4"/>
    <w:rsid w:val="771D4082"/>
    <w:rsid w:val="782E06A1"/>
    <w:rsid w:val="7A54E144"/>
    <w:rsid w:val="7A77251C"/>
    <w:rsid w:val="7BF0B1A5"/>
    <w:rsid w:val="7D22A259"/>
    <w:rsid w:val="7D533648"/>
    <w:rsid w:val="7E5A9C8A"/>
    <w:rsid w:val="7F285267"/>
    <w:rsid w:val="7FA8B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703BC"/>
  <w15:chartTrackingRefBased/>
  <w15:docId w15:val="{ACB28897-0F52-694B-900A-CF1A506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zoom.us/rec/share/HFmBF_m7iF7k51MajzlkYYz35c7MLmAg08sK9X0RYjlmelh0tHd9XIjMpCWfWilM.OV6u8wHvokBcm-ZN?startTime=1686848533000 Passcode: %q6D+ZR3" TargetMode="External" Id="Rb3261e21804344dd" /><Relationship Type="http://schemas.openxmlformats.org/officeDocument/2006/relationships/hyperlink" Target="https://docs.google.com/document/d/1CYRishycSYndACV2ri_3JLG5nRpbtPF5/edit" TargetMode="External" Id="R670cec56b2194eb6" /><Relationship Type="http://schemas.microsoft.com/office/2020/10/relationships/intelligence" Target="intelligence2.xml" Id="R5c2dfd47de7245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2670F55D-F130-4F97-BF0A-8DF1A5A5FE0D}"/>
</file>

<file path=customXml/itemProps2.xml><?xml version="1.0" encoding="utf-8"?>
<ds:datastoreItem xmlns:ds="http://schemas.openxmlformats.org/officeDocument/2006/customXml" ds:itemID="{0FD49D40-A447-45F2-BA63-9CBF1F5F84D9}"/>
</file>

<file path=customXml/itemProps3.xml><?xml version="1.0" encoding="utf-8"?>
<ds:datastoreItem xmlns:ds="http://schemas.openxmlformats.org/officeDocument/2006/customXml" ds:itemID="{D2E5EF5C-08DE-42B9-86BF-DC5010B70B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cp:revision>4</cp:revision>
  <dcterms:created xsi:type="dcterms:W3CDTF">2023-06-08T17:05:00Z</dcterms:created>
  <dcterms:modified xsi:type="dcterms:W3CDTF">2023-06-15T18:37:41Z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