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458892A" wp14:paraId="14A84704" wp14:textId="10677E39">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458892A" w:rsidR="3E54D0F1">
        <w:rPr>
          <w:rFonts w:ascii="Arial" w:hAnsi="Arial" w:eastAsia="Arial" w:cs="Arial"/>
          <w:b w:val="1"/>
          <w:bCs w:val="1"/>
          <w:noProof w:val="0"/>
          <w:color w:val="000000" w:themeColor="text1" w:themeTint="FF" w:themeShade="FF"/>
          <w:sz w:val="22"/>
          <w:szCs w:val="22"/>
          <w:u w:val="single"/>
          <w:lang w:val="en-US"/>
        </w:rPr>
        <w:t>Chapter 1 and Chapter 9 Task Group Meeting Notes 12/19/2022</w:t>
      </w:r>
    </w:p>
    <w:p xmlns:wp14="http://schemas.microsoft.com/office/word/2010/wordml" w:rsidP="3458892A" wp14:paraId="2CF3DEBB" wp14:textId="10677E39">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458892A" w:rsidR="3E54D0F1">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3458892A" wp14:paraId="370FB77A" wp14:textId="10677E39">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458892A" w:rsidR="3E54D0F1">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3458892A" wp14:paraId="3FAE9E6F" wp14:textId="10677E39">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p>
    <w:p xmlns:wp14="http://schemas.microsoft.com/office/word/2010/wordml" w:rsidP="3458892A" wp14:paraId="02176516"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Members Present:  Scott Doyle, Sharla Riead, Leo Jansen, Christine Do, Laurel Elam, Michael Arblaster, David Choo, John Hensley</w:t>
      </w:r>
    </w:p>
    <w:p xmlns:wp14="http://schemas.microsoft.com/office/word/2010/wordml" w:rsidP="3458892A" wp14:paraId="61031871"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Members Absent:  Chris McTaggert</w:t>
      </w:r>
    </w:p>
    <w:p xmlns:wp14="http://schemas.microsoft.com/office/word/2010/wordml" w:rsidP="3458892A" wp14:paraId="401A66AB"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2D5155DC" wp14:textId="10677E39">
      <w:pPr>
        <w:spacing w:before="0" w:beforeAutospacing="off" w:after="0" w:afterAutospacing="off"/>
      </w:pPr>
      <w:r w:rsidRPr="3458892A" w:rsidR="3E54D0F1">
        <w:rPr>
          <w:rFonts w:ascii="Arial" w:hAnsi="Arial" w:eastAsia="Arial" w:cs="Arial"/>
          <w:b w:val="1"/>
          <w:bCs w:val="1"/>
          <w:noProof w:val="0"/>
          <w:color w:val="000000" w:themeColor="text1" w:themeTint="FF" w:themeShade="FF"/>
          <w:sz w:val="22"/>
          <w:szCs w:val="22"/>
          <w:lang w:val="en-US"/>
        </w:rPr>
        <w:t>Begun new work at review of edits made to 102.1.3 and 102.1.10</w:t>
      </w:r>
    </w:p>
    <w:p xmlns:wp14="http://schemas.microsoft.com/office/word/2010/wordml" w:rsidP="3458892A" wp14:paraId="6DEF2B69"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Leo did not have proposed language changes ready for the group to review, and because Chris had had the concern and was not present we decided to push this conversation till he was back.</w:t>
      </w:r>
    </w:p>
    <w:p xmlns:wp14="http://schemas.microsoft.com/office/word/2010/wordml" w:rsidP="3458892A" wp14:paraId="69F4086F"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7F4E0D08"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The group confirmed that the Standard Disclosure form would go away in its current form, and would be managed by RESNET moving forward and Scott suggested that we note that it will be managed through the Registry.</w:t>
      </w:r>
    </w:p>
    <w:p xmlns:wp14="http://schemas.microsoft.com/office/word/2010/wordml" w:rsidP="3458892A" wp14:paraId="517DC52B"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392A26C2"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The group gave the approval of the language removing the Accreditation Committee in 103.2.4.  Group confirmed that the reference to this committee could be removed from mention in reference to Late Provider Applications.</w:t>
      </w:r>
    </w:p>
    <w:p xmlns:wp14="http://schemas.microsoft.com/office/word/2010/wordml" w:rsidP="3458892A" wp14:paraId="008F3AAE"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7B05FEE0"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Christine will be sending out to the entire group all of the instances of different day requirements for review for the group to pick one main day length requirement to make it consistent across the board.</w:t>
      </w:r>
    </w:p>
    <w:p xmlns:wp14="http://schemas.microsoft.com/office/word/2010/wordml" w:rsidP="3458892A" wp14:paraId="3756FCA2"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4FEE9634"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Confirmed changes to 903.1.2 to require the QA Checklists in the Annual Review of QA Providers, and updated language requirements for Disclosure Forms to Disclosure reporting.</w:t>
      </w:r>
    </w:p>
    <w:p xmlns:wp14="http://schemas.microsoft.com/office/word/2010/wordml" w:rsidP="3458892A" wp14:paraId="348DC0CA"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490224AA"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Reviewed edits to the Rating Code of Ethics and Standards of Practice proposed by Sharla and as a group made a few edits during conversation.  Sharla will send these documents to Christine who will send them to the entire group for further review.  John asked that everyone review these and form an opinion by the next call on 1/9/2023.</w:t>
      </w:r>
    </w:p>
    <w:p xmlns:wp14="http://schemas.microsoft.com/office/word/2010/wordml" w:rsidP="3458892A" wp14:paraId="6AD4A98E"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388E9621" wp14:textId="10677E39">
      <w:pPr>
        <w:spacing w:before="0" w:beforeAutospacing="off" w:after="0" w:afterAutospacing="off"/>
      </w:pPr>
      <w:r w:rsidRPr="3458892A" w:rsidR="3E54D0F1">
        <w:rPr>
          <w:rFonts w:ascii="Arial" w:hAnsi="Arial" w:eastAsia="Arial" w:cs="Arial"/>
          <w:noProof w:val="0"/>
          <w:color w:val="000000" w:themeColor="text1" w:themeTint="FF" w:themeShade="FF"/>
          <w:sz w:val="22"/>
          <w:szCs w:val="22"/>
          <w:lang w:val="en-US"/>
        </w:rPr>
        <w:t>Leo added in reference to the requirement for RESNET QA Review Checklist in 904.4 and it was approved by the group.</w:t>
      </w:r>
    </w:p>
    <w:p xmlns:wp14="http://schemas.microsoft.com/office/word/2010/wordml" w:rsidP="3458892A" wp14:paraId="5855B696" wp14:textId="10677E39">
      <w:pPr>
        <w:spacing w:before="0" w:beforeAutospacing="off" w:after="0" w:afterAutospacing="off"/>
      </w:pPr>
      <w:r w:rsidRPr="3458892A" w:rsidR="3E54D0F1">
        <w:rPr>
          <w:rFonts w:ascii="Times New Roman" w:hAnsi="Times New Roman" w:eastAsia="Times New Roman" w:cs="Times New Roman"/>
          <w:noProof w:val="0"/>
          <w:sz w:val="24"/>
          <w:szCs w:val="24"/>
          <w:lang w:val="en-US"/>
        </w:rPr>
        <w:t xml:space="preserve"> </w:t>
      </w:r>
    </w:p>
    <w:p xmlns:wp14="http://schemas.microsoft.com/office/word/2010/wordml" w:rsidP="3458892A" wp14:paraId="1C5C02DA" wp14:textId="10677E39">
      <w:pPr>
        <w:spacing w:before="0" w:beforeAutospacing="off" w:after="0" w:afterAutospacing="off"/>
      </w:pPr>
      <w:r w:rsidRPr="3458892A" w:rsidR="3E54D0F1">
        <w:rPr>
          <w:rFonts w:ascii="Arial" w:hAnsi="Arial" w:eastAsia="Arial" w:cs="Arial"/>
          <w:b w:val="1"/>
          <w:bCs w:val="1"/>
          <w:noProof w:val="0"/>
          <w:color w:val="000000" w:themeColor="text1" w:themeTint="FF" w:themeShade="FF"/>
          <w:sz w:val="22"/>
          <w:szCs w:val="22"/>
          <w:lang w:val="en-US"/>
        </w:rPr>
        <w:t>Ended new review work at 904.6</w:t>
      </w:r>
    </w:p>
    <w:p xmlns:wp14="http://schemas.microsoft.com/office/word/2010/wordml" w:rsidP="3458892A" wp14:paraId="2C078E63" wp14:textId="10677E3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9400C0"/>
    <w:rsid w:val="3458892A"/>
    <w:rsid w:val="379400C0"/>
    <w:rsid w:val="3E54D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00C0"/>
  <w15:chartTrackingRefBased/>
  <w15:docId w15:val="{342BD750-A62D-4CAE-B1E3-C88068FC81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5E0590C9-C64A-438E-99EE-808B93C1D43D}"/>
</file>

<file path=customXml/itemProps2.xml><?xml version="1.0" encoding="utf-8"?>
<ds:datastoreItem xmlns:ds="http://schemas.openxmlformats.org/officeDocument/2006/customXml" ds:itemID="{769FDA9E-BA97-4FA7-9B09-208435A8F0E7}"/>
</file>

<file path=customXml/itemProps3.xml><?xml version="1.0" encoding="utf-8"?>
<ds:datastoreItem xmlns:ds="http://schemas.openxmlformats.org/officeDocument/2006/customXml" ds:itemID="{5C452F1B-C616-48A1-81AD-86A6C64B80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2024-04-23T18:18:59Z</dcterms:created>
  <dcterms:modified xsi:type="dcterms:W3CDTF">2024-04-23T18:19:25Z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