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7648" w14:textId="442F2562" w:rsidR="003C6206" w:rsidRDefault="003C6206" w:rsidP="00C56A55">
      <w:pPr>
        <w:pStyle w:val="paragraph"/>
        <w:jc w:val="center"/>
        <w:textAlignment w:val="baseline"/>
      </w:pPr>
      <w:r w:rsidRPr="00331D7A">
        <w:rPr>
          <w:rStyle w:val="normaltextrun"/>
          <w:b/>
        </w:rPr>
        <w:t>SDC 301 CALCULATIONS SC Call Draft Minutes</w:t>
      </w:r>
      <w:r w:rsidRPr="00331D7A">
        <w:rPr>
          <w:rStyle w:val="normaltextrun"/>
        </w:rPr>
        <w:t> </w:t>
      </w:r>
    </w:p>
    <w:p w14:paraId="230E9840" w14:textId="23F2277A" w:rsidR="003C6206" w:rsidRDefault="00456AA2" w:rsidP="00C56A55">
      <w:pPr>
        <w:pStyle w:val="paragraph"/>
        <w:ind w:firstLine="720"/>
        <w:jc w:val="center"/>
        <w:textAlignment w:val="baseline"/>
      </w:pPr>
      <w:r w:rsidRPr="00331D7A">
        <w:rPr>
          <w:rStyle w:val="normaltextrun"/>
        </w:rPr>
        <w:t>March 6</w:t>
      </w:r>
      <w:r w:rsidRPr="00331D7A">
        <w:rPr>
          <w:rStyle w:val="normaltextrun"/>
          <w:vertAlign w:val="superscript"/>
        </w:rPr>
        <w:t>th</w:t>
      </w:r>
      <w:r w:rsidR="003C6206" w:rsidRPr="00331D7A">
        <w:rPr>
          <w:rStyle w:val="normaltextrun"/>
        </w:rPr>
        <w:t xml:space="preserve">, </w:t>
      </w:r>
      <w:proofErr w:type="gramStart"/>
      <w:r w:rsidR="003C6206" w:rsidRPr="00331D7A">
        <w:rPr>
          <w:rStyle w:val="normaltextrun"/>
        </w:rPr>
        <w:t>202</w:t>
      </w:r>
      <w:r w:rsidR="00713D18" w:rsidRPr="00331D7A">
        <w:rPr>
          <w:rStyle w:val="normaltextrun"/>
        </w:rPr>
        <w:t>3</w:t>
      </w:r>
      <w:proofErr w:type="gramEnd"/>
      <w:r w:rsidR="003C6206" w:rsidRPr="00331D7A">
        <w:rPr>
          <w:rStyle w:val="normaltextrun"/>
        </w:rPr>
        <w:t xml:space="preserve"> | 1:00 PM – 2:30 PM Eastern </w:t>
      </w:r>
    </w:p>
    <w:p w14:paraId="01F39EE7" w14:textId="2A4C12BF" w:rsidR="003C6206" w:rsidRDefault="003C6206" w:rsidP="00C56A55">
      <w:pPr>
        <w:pStyle w:val="paragraph"/>
        <w:ind w:left="2160" w:firstLine="720"/>
        <w:textAlignment w:val="baseline"/>
      </w:pPr>
      <w:r w:rsidRPr="00456AA2">
        <w:t>CLICK HERE TO VIEW RECORDING</w:t>
      </w:r>
    </w:p>
    <w:p w14:paraId="7A23BA9D" w14:textId="77777777" w:rsidR="003C6206" w:rsidRDefault="003C6206" w:rsidP="003C6206">
      <w:pPr>
        <w:pStyle w:val="paragraph"/>
        <w:ind w:left="2160" w:firstLine="720"/>
        <w:textAlignment w:val="baseline"/>
      </w:pPr>
      <w:r>
        <w:rPr>
          <w:rStyle w:val="eop"/>
        </w:rPr>
        <w:t> </w:t>
      </w:r>
    </w:p>
    <w:p w14:paraId="0BEF35DD" w14:textId="2BAC70D5" w:rsidR="1AB10810" w:rsidRDefault="39C45EE7" w:rsidP="1AB10810">
      <w:pPr>
        <w:pStyle w:val="paragraph"/>
        <w:rPr>
          <w:rStyle w:val="normaltextrun"/>
          <w:b/>
          <w:bCs/>
        </w:rPr>
      </w:pPr>
      <w:r w:rsidRPr="7734D5B2">
        <w:rPr>
          <w:rStyle w:val="normaltextrun"/>
          <w:b/>
          <w:bCs/>
        </w:rPr>
        <w:t>Members Present:</w:t>
      </w:r>
      <w:r w:rsidRPr="7734D5B2">
        <w:rPr>
          <w:rStyle w:val="normaltextrun"/>
        </w:rPr>
        <w:t xml:space="preserve"> </w:t>
      </w:r>
      <w:r w:rsidRPr="00331D7A">
        <w:rPr>
          <w:rStyle w:val="normaltextrun"/>
        </w:rPr>
        <w:t xml:space="preserve">Dave Roberts (Chair), Neal </w:t>
      </w:r>
      <w:proofErr w:type="spellStart"/>
      <w:r w:rsidRPr="00331D7A">
        <w:rPr>
          <w:rStyle w:val="normaltextrun"/>
        </w:rPr>
        <w:t>Kruis</w:t>
      </w:r>
      <w:proofErr w:type="spellEnd"/>
      <w:r w:rsidRPr="00331D7A">
        <w:rPr>
          <w:rStyle w:val="normaltextrun"/>
        </w:rPr>
        <w:t>,</w:t>
      </w:r>
      <w:r w:rsidRPr="00331D7A">
        <w:rPr>
          <w:rStyle w:val="normaltextrun"/>
        </w:rPr>
        <w:t xml:space="preserve"> </w:t>
      </w:r>
      <w:r w:rsidRPr="00331D7A">
        <w:rPr>
          <w:rStyle w:val="normaltextrun"/>
        </w:rPr>
        <w:t xml:space="preserve">Charlie Haack, Gayathri Vijayakumar, Rob Salcido, Scott Horowitz, William </w:t>
      </w:r>
      <w:proofErr w:type="spellStart"/>
      <w:r w:rsidRPr="00331D7A">
        <w:rPr>
          <w:rStyle w:val="normaltextrun"/>
        </w:rPr>
        <w:t>Ranson</w:t>
      </w:r>
      <w:proofErr w:type="spellEnd"/>
      <w:r w:rsidR="20680D5E" w:rsidRPr="00331D7A">
        <w:rPr>
          <w:rStyle w:val="normaltextrun"/>
        </w:rPr>
        <w:t>, Brian Christensen</w:t>
      </w:r>
    </w:p>
    <w:p w14:paraId="2DE2E9B1" w14:textId="1391493D" w:rsidR="1AB10810" w:rsidRPr="00331D7A" w:rsidRDefault="003C6206" w:rsidP="00456AA2">
      <w:pPr>
        <w:pStyle w:val="paragraph"/>
        <w:textAlignment w:val="baseline"/>
        <w:rPr>
          <w:rStyle w:val="normaltextrun"/>
          <w:b/>
        </w:rPr>
      </w:pPr>
      <w:r w:rsidRPr="1AB10810">
        <w:rPr>
          <w:rStyle w:val="normaltextrun"/>
          <w:b/>
          <w:bCs/>
        </w:rPr>
        <w:t>Members Absent: </w:t>
      </w:r>
      <w:r w:rsidRPr="1AB10810">
        <w:rPr>
          <w:rStyle w:val="normaltextrun"/>
        </w:rPr>
        <w:t xml:space="preserve"> </w:t>
      </w:r>
      <w:r w:rsidR="004E7E17" w:rsidRPr="00331D7A">
        <w:rPr>
          <w:rStyle w:val="normaltextrun"/>
        </w:rPr>
        <w:t>Philip Fairey</w:t>
      </w:r>
      <w:r w:rsidR="00B732F5" w:rsidRPr="00331D7A">
        <w:rPr>
          <w:rStyle w:val="normaltextrun"/>
        </w:rPr>
        <w:t xml:space="preserve">, Nick </w:t>
      </w:r>
      <w:proofErr w:type="spellStart"/>
      <w:r w:rsidR="00B732F5" w:rsidRPr="00331D7A">
        <w:rPr>
          <w:rStyle w:val="normaltextrun"/>
        </w:rPr>
        <w:t>Sisler</w:t>
      </w:r>
      <w:proofErr w:type="spellEnd"/>
    </w:p>
    <w:p w14:paraId="45A27A26" w14:textId="597734F2" w:rsidR="00B732F5" w:rsidRPr="00331D7A" w:rsidRDefault="00B732F5" w:rsidP="00456AA2">
      <w:pPr>
        <w:pStyle w:val="paragraph"/>
        <w:textAlignment w:val="baseline"/>
        <w:rPr>
          <w:rStyle w:val="normaltextrun"/>
        </w:rPr>
      </w:pPr>
      <w:r w:rsidRPr="00331D7A">
        <w:rPr>
          <w:rStyle w:val="normaltextrun"/>
          <w:b/>
          <w:bCs/>
        </w:rPr>
        <w:t xml:space="preserve">Others Present: </w:t>
      </w:r>
      <w:r w:rsidRPr="00331D7A">
        <w:rPr>
          <w:rStyle w:val="normaltextrun"/>
        </w:rPr>
        <w:t xml:space="preserve">Paul </w:t>
      </w:r>
      <w:proofErr w:type="spellStart"/>
      <w:r w:rsidRPr="00331D7A">
        <w:rPr>
          <w:rStyle w:val="normaltextrun"/>
        </w:rPr>
        <w:t>Kintner</w:t>
      </w:r>
      <w:proofErr w:type="spellEnd"/>
      <w:r w:rsidRPr="00331D7A">
        <w:rPr>
          <w:rStyle w:val="normaltextrun"/>
        </w:rPr>
        <w:t>, Daniel Urban</w:t>
      </w:r>
    </w:p>
    <w:p w14:paraId="5FD046C9" w14:textId="6701256F" w:rsidR="1AB10810" w:rsidRDefault="003C6206" w:rsidP="008366DC">
      <w:pPr>
        <w:pStyle w:val="paragraph"/>
        <w:textAlignment w:val="baseline"/>
        <w:rPr>
          <w:rStyle w:val="normaltextrun"/>
          <w:b/>
          <w:bCs/>
        </w:rPr>
      </w:pPr>
      <w:r w:rsidRPr="00331D7A">
        <w:rPr>
          <w:rStyle w:val="normaltextrun"/>
          <w:b/>
        </w:rPr>
        <w:t xml:space="preserve">RESNET Staff Present: </w:t>
      </w:r>
      <w:r w:rsidR="003B7D85" w:rsidRPr="00331D7A">
        <w:rPr>
          <w:rStyle w:val="normaltextrun"/>
        </w:rPr>
        <w:t>Clara Hedrick</w:t>
      </w:r>
      <w:r w:rsidR="4A625F23" w:rsidRPr="00331D7A">
        <w:rPr>
          <w:rStyle w:val="normaltextrun"/>
        </w:rPr>
        <w:t xml:space="preserve">, </w:t>
      </w:r>
      <w:r w:rsidR="0CA7DEDC" w:rsidRPr="00331D7A">
        <w:rPr>
          <w:rStyle w:val="normaltextrun"/>
        </w:rPr>
        <w:t>Laurel Elam</w:t>
      </w:r>
      <w:r w:rsidR="1C71C687" w:rsidRPr="00331D7A">
        <w:rPr>
          <w:rStyle w:val="normaltextrun"/>
        </w:rPr>
        <w:t xml:space="preserve">, </w:t>
      </w:r>
      <w:r w:rsidR="1DD05AAE" w:rsidRPr="00331D7A">
        <w:rPr>
          <w:rStyle w:val="normaltextrun"/>
        </w:rPr>
        <w:t>Rick Dixon</w:t>
      </w:r>
      <w:r w:rsidR="00AE6A7A">
        <w:rPr>
          <w:rStyle w:val="normaltextrun"/>
        </w:rPr>
        <w:t>, Emma</w:t>
      </w:r>
      <w:r w:rsidR="00F85328">
        <w:rPr>
          <w:rStyle w:val="normaltextrun"/>
        </w:rPr>
        <w:t xml:space="preserve"> Bennett</w:t>
      </w:r>
    </w:p>
    <w:p w14:paraId="452D6CE7" w14:textId="40FD1047" w:rsidR="1AB10810" w:rsidRPr="00331D7A" w:rsidRDefault="003C6206" w:rsidP="008366DC">
      <w:pPr>
        <w:pStyle w:val="paragraph"/>
        <w:textAlignment w:val="baseline"/>
        <w:rPr>
          <w:rStyle w:val="eop"/>
        </w:rPr>
      </w:pPr>
      <w:r w:rsidRPr="00331D7A">
        <w:rPr>
          <w:rStyle w:val="normaltextrun"/>
          <w:b/>
        </w:rPr>
        <w:t>Minutes Prepared By:</w:t>
      </w:r>
      <w:r w:rsidRPr="00331D7A">
        <w:rPr>
          <w:rStyle w:val="normaltextrun"/>
        </w:rPr>
        <w:t xml:space="preserve"> Clara Hedrick</w:t>
      </w:r>
      <w:r w:rsidR="002A2CED" w:rsidRPr="00331D7A">
        <w:rPr>
          <w:rStyle w:val="eop"/>
        </w:rPr>
        <w:t xml:space="preserve">, </w:t>
      </w:r>
      <w:r w:rsidR="00456AA2" w:rsidRPr="00331D7A">
        <w:rPr>
          <w:rStyle w:val="eop"/>
        </w:rPr>
        <w:t>Emma Bennett</w:t>
      </w:r>
    </w:p>
    <w:p w14:paraId="0C60761A" w14:textId="6739BDEC" w:rsidR="1AB10810" w:rsidRPr="00331D7A" w:rsidRDefault="008366DC" w:rsidP="008366DC">
      <w:pPr>
        <w:pStyle w:val="paragraph"/>
        <w:textAlignment w:val="baseline"/>
        <w:rPr>
          <w:rStyle w:val="eop"/>
        </w:rPr>
      </w:pPr>
      <w:r w:rsidRPr="00331D7A">
        <w:rPr>
          <w:rStyle w:val="normaltextrun"/>
        </w:rPr>
        <w:t>The meeting</w:t>
      </w:r>
      <w:r w:rsidR="003C6206" w:rsidRPr="00331D7A">
        <w:rPr>
          <w:rStyle w:val="normaltextrun"/>
        </w:rPr>
        <w:t xml:space="preserve"> </w:t>
      </w:r>
      <w:r w:rsidR="00AA633F">
        <w:rPr>
          <w:rStyle w:val="normaltextrun"/>
        </w:rPr>
        <w:t>was</w:t>
      </w:r>
      <w:r w:rsidR="003C6206">
        <w:rPr>
          <w:rStyle w:val="normaltextrun"/>
        </w:rPr>
        <w:t xml:space="preserve"> </w:t>
      </w:r>
      <w:r w:rsidR="003C6206" w:rsidRPr="00331D7A">
        <w:rPr>
          <w:rStyle w:val="normaltextrun"/>
        </w:rPr>
        <w:t>called to order at 1:</w:t>
      </w:r>
      <w:r w:rsidR="003C6206" w:rsidRPr="00331D7A">
        <w:rPr>
          <w:rStyle w:val="normaltextrun"/>
        </w:rPr>
        <w:t>0</w:t>
      </w:r>
      <w:r w:rsidRPr="00331D7A">
        <w:rPr>
          <w:rStyle w:val="normaltextrun"/>
        </w:rPr>
        <w:t>2</w:t>
      </w:r>
      <w:r w:rsidR="003C6206" w:rsidRPr="00331D7A">
        <w:rPr>
          <w:rStyle w:val="normaltextrun"/>
        </w:rPr>
        <w:t xml:space="preserve"> PM Eastern. </w:t>
      </w:r>
      <w:r w:rsidR="003C6206" w:rsidRPr="00331D7A">
        <w:rPr>
          <w:rStyle w:val="eop"/>
        </w:rPr>
        <w:t> </w:t>
      </w:r>
    </w:p>
    <w:p w14:paraId="1D1A0A69" w14:textId="77777777" w:rsidR="003C6206" w:rsidRDefault="003C6206" w:rsidP="003C6206">
      <w:pPr>
        <w:pStyle w:val="paragraph"/>
        <w:textAlignment w:val="baseline"/>
      </w:pPr>
      <w:r>
        <w:rPr>
          <w:rStyle w:val="normaltextrun"/>
          <w:b/>
          <w:bCs/>
        </w:rPr>
        <w:t>Approve Agenda</w:t>
      </w:r>
      <w:r>
        <w:rPr>
          <w:rStyle w:val="eop"/>
        </w:rPr>
        <w:t> </w:t>
      </w:r>
    </w:p>
    <w:p w14:paraId="4EAE0423" w14:textId="497A88A5" w:rsidR="1AB10810" w:rsidRDefault="205F78A2" w:rsidP="1AB10810">
      <w:pPr>
        <w:pStyle w:val="paragraph"/>
        <w:rPr>
          <w:rStyle w:val="normaltextrun"/>
        </w:rPr>
      </w:pPr>
      <w:r w:rsidRPr="00331D7A">
        <w:rPr>
          <w:rStyle w:val="normaltextrun"/>
        </w:rPr>
        <w:t>Brian</w:t>
      </w:r>
      <w:r w:rsidR="000352C7" w:rsidRPr="00331D7A">
        <w:rPr>
          <w:rStyle w:val="normaltextrun"/>
        </w:rPr>
        <w:t xml:space="preserve"> Christensen</w:t>
      </w:r>
      <w:r w:rsidR="003C6206" w:rsidRPr="7734D5B2">
        <w:rPr>
          <w:rStyle w:val="normaltextrun"/>
        </w:rPr>
        <w:t xml:space="preserve"> made a motion to approve the agenda</w:t>
      </w:r>
      <w:r w:rsidR="20C6DAC2" w:rsidRPr="7734D5B2">
        <w:rPr>
          <w:rStyle w:val="normaltextrun"/>
        </w:rPr>
        <w:t xml:space="preserve"> as amended</w:t>
      </w:r>
      <w:r w:rsidR="003C6206" w:rsidRPr="7734D5B2">
        <w:rPr>
          <w:rStyle w:val="normaltextrun"/>
        </w:rPr>
        <w:t xml:space="preserve">. </w:t>
      </w:r>
      <w:r w:rsidR="352701D1" w:rsidRPr="00331D7A">
        <w:rPr>
          <w:rStyle w:val="normaltextrun"/>
        </w:rPr>
        <w:t>Rob</w:t>
      </w:r>
      <w:r w:rsidR="59103462" w:rsidRPr="00331D7A">
        <w:rPr>
          <w:rStyle w:val="normaltextrun"/>
        </w:rPr>
        <w:t xml:space="preserve"> </w:t>
      </w:r>
      <w:r w:rsidR="000352C7" w:rsidRPr="00331D7A">
        <w:rPr>
          <w:rStyle w:val="normaltextrun"/>
        </w:rPr>
        <w:t>Salcido</w:t>
      </w:r>
      <w:r w:rsidR="59103462" w:rsidRPr="7734D5B2">
        <w:rPr>
          <w:rStyle w:val="normaltextrun"/>
        </w:rPr>
        <w:t xml:space="preserve"> </w:t>
      </w:r>
      <w:r w:rsidR="003C6206" w:rsidRPr="7734D5B2">
        <w:rPr>
          <w:rStyle w:val="normaltextrun"/>
        </w:rPr>
        <w:t>seconded.</w:t>
      </w:r>
      <w:r w:rsidR="644DFBFA" w:rsidRPr="7734D5B2">
        <w:rPr>
          <w:rStyle w:val="normaltextrun"/>
        </w:rPr>
        <w:t xml:space="preserve"> The motion passes.</w:t>
      </w:r>
      <w:r w:rsidR="003C6206" w:rsidRPr="7734D5B2">
        <w:rPr>
          <w:rStyle w:val="normaltextrun"/>
        </w:rPr>
        <w:t xml:space="preserve"> </w:t>
      </w:r>
      <w:r w:rsidR="002A2CED">
        <w:tab/>
      </w:r>
    </w:p>
    <w:p w14:paraId="368769C5" w14:textId="47C1C3DC" w:rsidR="003C6206" w:rsidRDefault="003C6206" w:rsidP="003C6206">
      <w:pPr>
        <w:pStyle w:val="paragraph"/>
        <w:textAlignment w:val="baseline"/>
        <w:rPr>
          <w:rStyle w:val="eop"/>
        </w:rPr>
      </w:pPr>
      <w:r w:rsidRPr="3439A560">
        <w:rPr>
          <w:rStyle w:val="normaltextrun"/>
          <w:b/>
          <w:bCs/>
        </w:rPr>
        <w:t xml:space="preserve">Approve Meeting Minutes from </w:t>
      </w:r>
      <w:r w:rsidR="00456AA2">
        <w:rPr>
          <w:rStyle w:val="normaltextrun"/>
          <w:b/>
          <w:bCs/>
        </w:rPr>
        <w:t>January 9</w:t>
      </w:r>
      <w:r w:rsidRPr="3439A560">
        <w:rPr>
          <w:rStyle w:val="normaltextrun"/>
          <w:b/>
          <w:bCs/>
        </w:rPr>
        <w:t>, 202</w:t>
      </w:r>
      <w:r w:rsidR="002A2CED">
        <w:rPr>
          <w:rStyle w:val="normaltextrun"/>
          <w:b/>
          <w:bCs/>
        </w:rPr>
        <w:t>3</w:t>
      </w:r>
      <w:r w:rsidRPr="3439A560">
        <w:rPr>
          <w:rStyle w:val="eop"/>
        </w:rPr>
        <w:t> </w:t>
      </w:r>
    </w:p>
    <w:p w14:paraId="66CCFB05" w14:textId="3FEDA3AE" w:rsidR="009409FE" w:rsidRPr="00331D7A" w:rsidRDefault="00D5152E" w:rsidP="7734D5B2">
      <w:pPr>
        <w:pStyle w:val="paragraph"/>
        <w:textAlignment w:val="baseline"/>
        <w:rPr>
          <w:rStyle w:val="eop"/>
        </w:rPr>
      </w:pPr>
      <w:r w:rsidRPr="00331D7A">
        <w:rPr>
          <w:rStyle w:val="eop"/>
        </w:rPr>
        <w:t>Rob Salcido</w:t>
      </w:r>
      <w:r w:rsidR="003C6206">
        <w:rPr>
          <w:rStyle w:val="eop"/>
        </w:rPr>
        <w:t xml:space="preserve"> made a motion to approve the minutes as amended. </w:t>
      </w:r>
      <w:r w:rsidRPr="00331D7A">
        <w:rPr>
          <w:rStyle w:val="normaltextrun"/>
        </w:rPr>
        <w:t>Brian Christensen</w:t>
      </w:r>
      <w:r w:rsidR="003C6206">
        <w:rPr>
          <w:rStyle w:val="eop"/>
        </w:rPr>
        <w:t xml:space="preserve"> seconded.</w:t>
      </w:r>
      <w:r w:rsidR="6EA082DF">
        <w:rPr>
          <w:rStyle w:val="eop"/>
        </w:rPr>
        <w:t xml:space="preserve"> </w:t>
      </w:r>
      <w:r w:rsidR="6AAA8A1C">
        <w:rPr>
          <w:rStyle w:val="eop"/>
        </w:rPr>
        <w:t>The motion passes</w:t>
      </w:r>
      <w:r w:rsidR="61E033DD">
        <w:rPr>
          <w:rStyle w:val="eop"/>
        </w:rPr>
        <w:t>.</w:t>
      </w:r>
    </w:p>
    <w:p w14:paraId="15EDC82A" w14:textId="77777777" w:rsidR="00547B0A" w:rsidRPr="00331D7A" w:rsidRDefault="009409FE" w:rsidP="003C6206">
      <w:pPr>
        <w:pStyle w:val="paragraph"/>
        <w:textAlignment w:val="baseline"/>
        <w:rPr>
          <w:b/>
          <w:bCs/>
          <w:color w:val="000000" w:themeColor="text1"/>
          <w:shd w:val="clear" w:color="auto" w:fill="FFFFFF"/>
        </w:rPr>
      </w:pPr>
      <w:r w:rsidRPr="00331D7A">
        <w:rPr>
          <w:b/>
          <w:bCs/>
          <w:color w:val="000000" w:themeColor="text1"/>
          <w:shd w:val="clear" w:color="auto" w:fill="FFFFFF"/>
        </w:rPr>
        <w:t>Review/approve comment responses for PDS-01 BSR/RESNET/ICC 301-2022 Addendum C-</w:t>
      </w:r>
      <w:proofErr w:type="gramStart"/>
      <w:r w:rsidRPr="00331D7A">
        <w:rPr>
          <w:b/>
          <w:bCs/>
          <w:color w:val="000000" w:themeColor="text1"/>
          <w:shd w:val="clear" w:color="auto" w:fill="FFFFFF"/>
        </w:rPr>
        <w:t>202x</w:t>
      </w:r>
      <w:proofErr w:type="gramEnd"/>
    </w:p>
    <w:p w14:paraId="5D35567B" w14:textId="319A5483" w:rsidR="00547B0A" w:rsidRPr="00331D7A" w:rsidRDefault="009409FE" w:rsidP="003C6206">
      <w:pPr>
        <w:pStyle w:val="paragraph"/>
        <w:textAlignment w:val="baseline"/>
        <w:rPr>
          <w:color w:val="000000" w:themeColor="text1"/>
          <w:shd w:val="clear" w:color="auto" w:fill="FFFFFF"/>
        </w:rPr>
      </w:pPr>
      <w:r w:rsidRPr="00331D7A">
        <w:rPr>
          <w:color w:val="000000" w:themeColor="text1"/>
          <w:shd w:val="clear" w:color="auto" w:fill="FFFFFF"/>
        </w:rPr>
        <w:t>Dave</w:t>
      </w:r>
      <w:r w:rsidR="00547B0A" w:rsidRPr="00331D7A">
        <w:rPr>
          <w:color w:val="000000" w:themeColor="text1"/>
          <w:shd w:val="clear" w:color="auto" w:fill="FFFFFF"/>
        </w:rPr>
        <w:t xml:space="preserve"> Roberts</w:t>
      </w:r>
      <w:r w:rsidR="00277996" w:rsidRPr="00331D7A">
        <w:rPr>
          <w:color w:val="000000" w:themeColor="text1"/>
          <w:shd w:val="clear" w:color="auto" w:fill="FFFFFF"/>
        </w:rPr>
        <w:t xml:space="preserve"> asked </w:t>
      </w:r>
      <w:r w:rsidR="004D3C82" w:rsidRPr="00331D7A">
        <w:rPr>
          <w:color w:val="000000" w:themeColor="text1"/>
          <w:shd w:val="clear" w:color="auto" w:fill="FFFFFF"/>
        </w:rPr>
        <w:t>if SCC</w:t>
      </w:r>
      <w:r w:rsidR="00547B0A" w:rsidRPr="00331D7A">
        <w:rPr>
          <w:color w:val="000000" w:themeColor="text1"/>
          <w:shd w:val="clear" w:color="auto" w:fill="FFFFFF"/>
        </w:rPr>
        <w:t xml:space="preserve"> would provide recommendations for Comment #1 PDS-01 Addendum C 301-2022. Neal </w:t>
      </w:r>
      <w:proofErr w:type="spellStart"/>
      <w:r w:rsidR="00547B0A" w:rsidRPr="00331D7A">
        <w:rPr>
          <w:color w:val="000000" w:themeColor="text1"/>
          <w:shd w:val="clear" w:color="auto" w:fill="FFFFFF"/>
        </w:rPr>
        <w:t>Kruis</w:t>
      </w:r>
      <w:proofErr w:type="spellEnd"/>
      <w:r w:rsidR="00547B0A" w:rsidRPr="00331D7A">
        <w:rPr>
          <w:color w:val="000000" w:themeColor="text1"/>
          <w:shd w:val="clear" w:color="auto" w:fill="FFFFFF"/>
        </w:rPr>
        <w:t xml:space="preserve"> asked how soon a draft would need to be ready. One approach would be</w:t>
      </w:r>
      <w:r w:rsidR="00C951FD" w:rsidRPr="00331D7A">
        <w:rPr>
          <w:color w:val="000000" w:themeColor="text1"/>
          <w:shd w:val="clear" w:color="auto" w:fill="FFFFFF"/>
        </w:rPr>
        <w:t xml:space="preserve"> </w:t>
      </w:r>
      <w:r w:rsidR="00050184" w:rsidRPr="00331D7A">
        <w:rPr>
          <w:color w:val="000000" w:themeColor="text1"/>
          <w:shd w:val="clear" w:color="auto" w:fill="FFFFFF"/>
        </w:rPr>
        <w:t xml:space="preserve">to review other standard </w:t>
      </w:r>
      <w:r w:rsidR="00277996" w:rsidRPr="00331D7A">
        <w:rPr>
          <w:color w:val="000000" w:themeColor="text1"/>
          <w:shd w:val="clear" w:color="auto" w:fill="FFFFFF"/>
        </w:rPr>
        <w:t>approaches.</w:t>
      </w:r>
    </w:p>
    <w:p w14:paraId="4F0E9CDA" w14:textId="536B1BB2" w:rsidR="00277996" w:rsidRPr="00331D7A" w:rsidRDefault="00277996" w:rsidP="003C6206">
      <w:pPr>
        <w:pStyle w:val="paragraph"/>
        <w:textAlignment w:val="baseline"/>
        <w:rPr>
          <w:color w:val="000000" w:themeColor="text1"/>
          <w:shd w:val="clear" w:color="auto" w:fill="FFFFFF"/>
        </w:rPr>
      </w:pPr>
      <w:r w:rsidRPr="00331D7A">
        <w:rPr>
          <w:color w:val="000000" w:themeColor="text1"/>
          <w:shd w:val="clear" w:color="auto" w:fill="FFFFFF"/>
        </w:rPr>
        <w:t xml:space="preserve">Language would be updated in PDS-02 to be specific to wrap ducts and </w:t>
      </w:r>
      <w:r w:rsidR="004D3C82" w:rsidRPr="00331D7A">
        <w:rPr>
          <w:color w:val="000000" w:themeColor="text1"/>
          <w:shd w:val="clear" w:color="auto" w:fill="FFFFFF"/>
        </w:rPr>
        <w:t xml:space="preserve">the </w:t>
      </w:r>
      <w:r w:rsidR="00A2716C" w:rsidRPr="00331D7A">
        <w:rPr>
          <w:color w:val="000000" w:themeColor="text1"/>
          <w:shd w:val="clear" w:color="auto" w:fill="FFFFFF"/>
        </w:rPr>
        <w:t>working group will be formed to address buried ducts in the future.</w:t>
      </w:r>
    </w:p>
    <w:p w14:paraId="35A83A37" w14:textId="59FFACC8" w:rsidR="00042880" w:rsidRPr="00331D7A" w:rsidRDefault="00513F0A" w:rsidP="003C6206">
      <w:pPr>
        <w:pStyle w:val="paragraph"/>
        <w:textAlignment w:val="baseline"/>
        <w:rPr>
          <w:color w:val="000000" w:themeColor="text1"/>
          <w:shd w:val="clear" w:color="auto" w:fill="FFFFFF"/>
        </w:rPr>
      </w:pPr>
      <w:r w:rsidRPr="00331D7A">
        <w:rPr>
          <w:color w:val="000000" w:themeColor="text1"/>
          <w:shd w:val="clear" w:color="auto" w:fill="FFFFFF"/>
        </w:rPr>
        <w:t xml:space="preserve">Rick </w:t>
      </w:r>
      <w:r w:rsidR="00042880" w:rsidRPr="00331D7A">
        <w:rPr>
          <w:color w:val="000000" w:themeColor="text1"/>
          <w:shd w:val="clear" w:color="auto" w:fill="FFFFFF"/>
        </w:rPr>
        <w:t xml:space="preserve">Dixon </w:t>
      </w:r>
      <w:r w:rsidRPr="00331D7A">
        <w:rPr>
          <w:color w:val="000000" w:themeColor="text1"/>
          <w:shd w:val="clear" w:color="auto" w:fill="FFFFFF"/>
        </w:rPr>
        <w:t xml:space="preserve">stated substantive changes </w:t>
      </w:r>
      <w:r w:rsidR="002A4BE9" w:rsidRPr="00331D7A">
        <w:rPr>
          <w:color w:val="000000" w:themeColor="text1"/>
          <w:shd w:val="clear" w:color="auto" w:fill="FFFFFF"/>
        </w:rPr>
        <w:t xml:space="preserve">would require a PDS-02. If not, there will not be. Neil said the comment would be considered </w:t>
      </w:r>
      <w:r w:rsidR="00B12189" w:rsidRPr="00331D7A">
        <w:rPr>
          <w:color w:val="000000" w:themeColor="text1"/>
          <w:shd w:val="clear" w:color="auto" w:fill="FFFFFF"/>
        </w:rPr>
        <w:t>substantive and required PDS-02.</w:t>
      </w:r>
      <w:r w:rsidR="002A4BE9" w:rsidRPr="00331D7A">
        <w:rPr>
          <w:color w:val="000000" w:themeColor="text1"/>
          <w:shd w:val="clear" w:color="auto" w:fill="FFFFFF"/>
        </w:rPr>
        <w:t xml:space="preserve"> Rick also mentioned </w:t>
      </w:r>
      <w:r w:rsidR="00EE2C28" w:rsidRPr="00331D7A">
        <w:rPr>
          <w:color w:val="000000" w:themeColor="text1"/>
          <w:shd w:val="clear" w:color="auto" w:fill="FFFFFF"/>
        </w:rPr>
        <w:t xml:space="preserve">Addendum C </w:t>
      </w:r>
      <w:r w:rsidR="00B12189" w:rsidRPr="00331D7A">
        <w:rPr>
          <w:color w:val="000000" w:themeColor="text1"/>
          <w:shd w:val="clear" w:color="auto" w:fill="FFFFFF"/>
        </w:rPr>
        <w:t xml:space="preserve">needs to be completed as soon as possible. Gayathri asked if </w:t>
      </w:r>
      <w:r w:rsidR="00042880" w:rsidRPr="00331D7A">
        <w:rPr>
          <w:color w:val="000000" w:themeColor="text1"/>
          <w:shd w:val="clear" w:color="auto" w:fill="FFFFFF"/>
        </w:rPr>
        <w:t xml:space="preserve">changes would be necessary “must-fix”, due to </w:t>
      </w:r>
      <w:r w:rsidR="004D3C82" w:rsidRPr="00331D7A">
        <w:rPr>
          <w:color w:val="000000" w:themeColor="text1"/>
          <w:shd w:val="clear" w:color="auto" w:fill="FFFFFF"/>
        </w:rPr>
        <w:t xml:space="preserve">the </w:t>
      </w:r>
      <w:r w:rsidR="00042880" w:rsidRPr="00331D7A">
        <w:rPr>
          <w:color w:val="000000" w:themeColor="text1"/>
          <w:shd w:val="clear" w:color="auto" w:fill="FFFFFF"/>
        </w:rPr>
        <w:t xml:space="preserve">timeline being pro-longed if PDS-02 is </w:t>
      </w:r>
      <w:r w:rsidR="004D3C82" w:rsidRPr="00331D7A">
        <w:rPr>
          <w:color w:val="000000" w:themeColor="text1"/>
          <w:shd w:val="clear" w:color="auto" w:fill="FFFFFF"/>
        </w:rPr>
        <w:t>necessary.</w:t>
      </w:r>
    </w:p>
    <w:p w14:paraId="6A9D49B4" w14:textId="3FACDDC4" w:rsidR="00042880" w:rsidRPr="00331D7A" w:rsidRDefault="00042880" w:rsidP="003C6206">
      <w:pPr>
        <w:pStyle w:val="paragraph"/>
        <w:textAlignment w:val="baseline"/>
        <w:rPr>
          <w:color w:val="000000" w:themeColor="text1"/>
          <w:shd w:val="clear" w:color="auto" w:fill="FFFFFF"/>
        </w:rPr>
      </w:pPr>
      <w:r w:rsidRPr="00331D7A">
        <w:rPr>
          <w:color w:val="000000" w:themeColor="text1"/>
          <w:shd w:val="clear" w:color="auto" w:fill="FFFFFF"/>
        </w:rPr>
        <w:lastRenderedPageBreak/>
        <w:t>Neil stated that no guidance for buried ducts at this time</w:t>
      </w:r>
      <w:r w:rsidR="004D3C82" w:rsidRPr="00331D7A">
        <w:rPr>
          <w:color w:val="000000" w:themeColor="text1"/>
          <w:shd w:val="clear" w:color="auto" w:fill="FFFFFF"/>
        </w:rPr>
        <w:t xml:space="preserve">, so </w:t>
      </w:r>
      <w:r w:rsidR="00375DA8" w:rsidRPr="00331D7A">
        <w:rPr>
          <w:color w:val="000000" w:themeColor="text1"/>
          <w:shd w:val="clear" w:color="auto" w:fill="FFFFFF"/>
        </w:rPr>
        <w:t xml:space="preserve">the </w:t>
      </w:r>
      <w:r w:rsidR="004D3C82" w:rsidRPr="00331D7A">
        <w:rPr>
          <w:color w:val="000000" w:themeColor="text1"/>
          <w:shd w:val="clear" w:color="auto" w:fill="FFFFFF"/>
        </w:rPr>
        <w:t xml:space="preserve">network would be no better or worse if language is not </w:t>
      </w:r>
      <w:r w:rsidR="00F85562" w:rsidRPr="00331D7A">
        <w:rPr>
          <w:color w:val="000000" w:themeColor="text1"/>
          <w:shd w:val="clear" w:color="auto" w:fill="FFFFFF"/>
        </w:rPr>
        <w:t>added and</w:t>
      </w:r>
      <w:r w:rsidR="00375DA8" w:rsidRPr="00331D7A">
        <w:rPr>
          <w:color w:val="000000" w:themeColor="text1"/>
          <w:shd w:val="clear" w:color="auto" w:fill="FFFFFF"/>
        </w:rPr>
        <w:t xml:space="preserve"> could be addressed in future addendums.</w:t>
      </w:r>
    </w:p>
    <w:p w14:paraId="5A9FEBEF" w14:textId="5E16F72B" w:rsidR="00F85562" w:rsidRPr="00331D7A" w:rsidRDefault="00042880" w:rsidP="003C6206">
      <w:pPr>
        <w:pStyle w:val="paragraph"/>
        <w:textAlignment w:val="baseline"/>
        <w:rPr>
          <w:color w:val="000000" w:themeColor="text1"/>
          <w:shd w:val="clear" w:color="auto" w:fill="FFFFFF"/>
        </w:rPr>
      </w:pPr>
      <w:r w:rsidRPr="00331D7A">
        <w:rPr>
          <w:color w:val="000000" w:themeColor="text1"/>
          <w:shd w:val="clear" w:color="auto" w:fill="FFFFFF"/>
        </w:rPr>
        <w:t xml:space="preserve">Dave Roberts said Comment #5 may be hard to reject, Neil stated it is listed as editorial and therefore would not require PDS-02. </w:t>
      </w:r>
      <w:r w:rsidR="00725CA2" w:rsidRPr="00331D7A">
        <w:rPr>
          <w:color w:val="000000" w:themeColor="text1"/>
          <w:shd w:val="clear" w:color="auto" w:fill="FFFFFF"/>
        </w:rPr>
        <w:t xml:space="preserve">Brian Christensen said the language </w:t>
      </w:r>
      <w:r w:rsidR="00D20A69" w:rsidRPr="00331D7A">
        <w:rPr>
          <w:color w:val="000000" w:themeColor="text1"/>
          <w:shd w:val="clear" w:color="auto" w:fill="FFFFFF"/>
        </w:rPr>
        <w:t xml:space="preserve">would correct it back to what </w:t>
      </w:r>
      <w:r w:rsidR="00DB571A" w:rsidRPr="00331D7A">
        <w:rPr>
          <w:color w:val="000000" w:themeColor="text1"/>
          <w:shd w:val="clear" w:color="auto" w:fill="FFFFFF"/>
        </w:rPr>
        <w:t>was previously</w:t>
      </w:r>
      <w:r w:rsidR="00D20A69" w:rsidRPr="00331D7A">
        <w:rPr>
          <w:color w:val="000000" w:themeColor="text1"/>
          <w:shd w:val="clear" w:color="auto" w:fill="FFFFFF"/>
        </w:rPr>
        <w:t xml:space="preserve"> proposed</w:t>
      </w:r>
      <w:r w:rsidR="002A70FD" w:rsidRPr="00331D7A">
        <w:rPr>
          <w:color w:val="000000" w:themeColor="text1"/>
          <w:shd w:val="clear" w:color="auto" w:fill="FFFFFF"/>
        </w:rPr>
        <w:t>. Gayathri asked if it was something that had been missed in</w:t>
      </w:r>
      <w:r w:rsidR="00DB571A" w:rsidRPr="00331D7A">
        <w:rPr>
          <w:color w:val="000000" w:themeColor="text1"/>
          <w:shd w:val="clear" w:color="auto" w:fill="FFFFFF"/>
        </w:rPr>
        <w:t xml:space="preserve"> </w:t>
      </w:r>
      <w:r w:rsidR="00F85562" w:rsidRPr="00331D7A">
        <w:rPr>
          <w:color w:val="000000" w:themeColor="text1"/>
          <w:shd w:val="clear" w:color="auto" w:fill="FFFFFF"/>
        </w:rPr>
        <w:t xml:space="preserve">the </w:t>
      </w:r>
      <w:r w:rsidR="00DB571A" w:rsidRPr="00331D7A">
        <w:rPr>
          <w:color w:val="000000" w:themeColor="text1"/>
          <w:shd w:val="clear" w:color="auto" w:fill="FFFFFF"/>
        </w:rPr>
        <w:t>committee</w:t>
      </w:r>
      <w:r w:rsidR="00F85562" w:rsidRPr="00331D7A">
        <w:rPr>
          <w:color w:val="000000" w:themeColor="text1"/>
          <w:shd w:val="clear" w:color="auto" w:fill="FFFFFF"/>
        </w:rPr>
        <w:t>.</w:t>
      </w:r>
    </w:p>
    <w:p w14:paraId="6BE0A443" w14:textId="407B3D9F" w:rsidR="00725CA2" w:rsidRPr="00331D7A" w:rsidRDefault="002A70FD" w:rsidP="003C6206">
      <w:pPr>
        <w:pStyle w:val="paragraph"/>
        <w:textAlignment w:val="baseline"/>
        <w:rPr>
          <w:color w:val="000000" w:themeColor="text1"/>
          <w:shd w:val="clear" w:color="auto" w:fill="FFFFFF"/>
        </w:rPr>
      </w:pPr>
      <w:r w:rsidRPr="00331D7A">
        <w:rPr>
          <w:color w:val="000000" w:themeColor="text1"/>
          <w:shd w:val="clear" w:color="auto" w:fill="FFFFFF"/>
        </w:rPr>
        <w:t>Gayathri stated that it was something</w:t>
      </w:r>
      <w:r w:rsidR="00F85562" w:rsidRPr="00331D7A">
        <w:rPr>
          <w:color w:val="000000" w:themeColor="text1"/>
          <w:shd w:val="clear" w:color="auto" w:fill="FFFFFF"/>
        </w:rPr>
        <w:t xml:space="preserve"> that could be verified by looking at previous working documents, Rick Dixon stated it may take time but could be done.</w:t>
      </w:r>
    </w:p>
    <w:p w14:paraId="33AF7597" w14:textId="71A8A1A8" w:rsidR="006128BF" w:rsidRPr="00331D7A" w:rsidRDefault="006F5BF2" w:rsidP="003C6206">
      <w:pPr>
        <w:pStyle w:val="paragraph"/>
        <w:textAlignment w:val="baseline"/>
        <w:rPr>
          <w:color w:val="000000" w:themeColor="text1"/>
          <w:shd w:val="clear" w:color="auto" w:fill="FFFFFF"/>
        </w:rPr>
      </w:pPr>
      <w:r w:rsidRPr="00331D7A">
        <w:rPr>
          <w:color w:val="000000" w:themeColor="text1"/>
          <w:shd w:val="clear" w:color="auto" w:fill="FFFFFF"/>
        </w:rPr>
        <w:t>Gayathri asked if rejections</w:t>
      </w:r>
      <w:r w:rsidR="00F85562" w:rsidRPr="00331D7A">
        <w:rPr>
          <w:color w:val="000000" w:themeColor="text1"/>
          <w:shd w:val="clear" w:color="auto" w:fill="FFFFFF"/>
        </w:rPr>
        <w:t xml:space="preserve"> to comments could be pursued</w:t>
      </w:r>
      <w:r w:rsidRPr="00331D7A">
        <w:rPr>
          <w:color w:val="000000" w:themeColor="text1"/>
          <w:shd w:val="clear" w:color="auto" w:fill="FFFFFF"/>
        </w:rPr>
        <w:t xml:space="preserve"> and </w:t>
      </w:r>
      <w:r w:rsidR="00F85562" w:rsidRPr="00331D7A">
        <w:rPr>
          <w:color w:val="000000" w:themeColor="text1"/>
          <w:shd w:val="clear" w:color="auto" w:fill="FFFFFF"/>
        </w:rPr>
        <w:t xml:space="preserve">if </w:t>
      </w:r>
      <w:r w:rsidRPr="00331D7A">
        <w:rPr>
          <w:color w:val="000000" w:themeColor="text1"/>
          <w:shd w:val="clear" w:color="auto" w:fill="FFFFFF"/>
        </w:rPr>
        <w:t>start</w:t>
      </w:r>
      <w:r w:rsidR="00F85562" w:rsidRPr="00331D7A">
        <w:rPr>
          <w:color w:val="000000" w:themeColor="text1"/>
          <w:shd w:val="clear" w:color="auto" w:fill="FFFFFF"/>
        </w:rPr>
        <w:t>ing</w:t>
      </w:r>
      <w:r w:rsidRPr="00331D7A">
        <w:rPr>
          <w:color w:val="000000" w:themeColor="text1"/>
          <w:shd w:val="clear" w:color="auto" w:fill="FFFFFF"/>
        </w:rPr>
        <w:t xml:space="preserve"> a new project would be beneficial to prevent </w:t>
      </w:r>
      <w:r w:rsidR="005B2C3E" w:rsidRPr="00331D7A">
        <w:rPr>
          <w:color w:val="000000" w:themeColor="text1"/>
          <w:shd w:val="clear" w:color="auto" w:fill="FFFFFF"/>
        </w:rPr>
        <w:t>PDS-02</w:t>
      </w:r>
      <w:r w:rsidR="004D3C82" w:rsidRPr="00331D7A">
        <w:rPr>
          <w:color w:val="000000" w:themeColor="text1"/>
          <w:shd w:val="clear" w:color="auto" w:fill="FFFFFF"/>
        </w:rPr>
        <w:t>.</w:t>
      </w:r>
      <w:r w:rsidR="005B2C3E" w:rsidRPr="00331D7A">
        <w:rPr>
          <w:color w:val="000000" w:themeColor="text1"/>
          <w:shd w:val="clear" w:color="auto" w:fill="FFFFFF"/>
        </w:rPr>
        <w:t xml:space="preserve"> </w:t>
      </w:r>
      <w:r w:rsidRPr="00331D7A">
        <w:rPr>
          <w:color w:val="000000" w:themeColor="text1"/>
          <w:shd w:val="clear" w:color="auto" w:fill="FFFFFF"/>
        </w:rPr>
        <w:t xml:space="preserve">Dave suggested </w:t>
      </w:r>
      <w:r w:rsidR="00F85562" w:rsidRPr="00331D7A">
        <w:rPr>
          <w:color w:val="000000" w:themeColor="text1"/>
          <w:shd w:val="clear" w:color="auto" w:fill="FFFFFF"/>
        </w:rPr>
        <w:t xml:space="preserve">a </w:t>
      </w:r>
      <w:r w:rsidRPr="00331D7A">
        <w:rPr>
          <w:color w:val="000000" w:themeColor="text1"/>
          <w:shd w:val="clear" w:color="auto" w:fill="FFFFFF"/>
        </w:rPr>
        <w:t xml:space="preserve">review of Comment #8 and Brian Christensen suggested </w:t>
      </w:r>
      <w:r w:rsidR="00F85562" w:rsidRPr="00331D7A">
        <w:rPr>
          <w:color w:val="000000" w:themeColor="text1"/>
          <w:shd w:val="clear" w:color="auto" w:fill="FFFFFF"/>
        </w:rPr>
        <w:t xml:space="preserve">a </w:t>
      </w:r>
      <w:r w:rsidRPr="00331D7A">
        <w:rPr>
          <w:color w:val="000000" w:themeColor="text1"/>
          <w:shd w:val="clear" w:color="auto" w:fill="FFFFFF"/>
        </w:rPr>
        <w:t>review of Comment #4</w:t>
      </w:r>
      <w:r w:rsidR="00F85562" w:rsidRPr="00331D7A">
        <w:rPr>
          <w:color w:val="000000" w:themeColor="text1"/>
          <w:shd w:val="clear" w:color="auto" w:fill="FFFFFF"/>
        </w:rPr>
        <w:t xml:space="preserve"> to see if substantive changes are appropriate.</w:t>
      </w:r>
    </w:p>
    <w:p w14:paraId="78B690C9" w14:textId="0B6C96CA" w:rsidR="00807A25" w:rsidRPr="00331D7A" w:rsidRDefault="00AA002B" w:rsidP="003C6206">
      <w:pPr>
        <w:pStyle w:val="paragraph"/>
        <w:textAlignment w:val="baseline"/>
        <w:rPr>
          <w:color w:val="000000" w:themeColor="text1"/>
          <w:shd w:val="clear" w:color="auto" w:fill="FFFFFF"/>
        </w:rPr>
      </w:pPr>
      <w:r w:rsidRPr="00331D7A">
        <w:rPr>
          <w:color w:val="000000" w:themeColor="text1"/>
          <w:shd w:val="clear" w:color="auto" w:fill="FFFFFF"/>
        </w:rPr>
        <w:t xml:space="preserve">In </w:t>
      </w:r>
      <w:r w:rsidR="001D6659" w:rsidRPr="00331D7A">
        <w:rPr>
          <w:color w:val="000000" w:themeColor="text1"/>
          <w:shd w:val="clear" w:color="auto" w:fill="FFFFFF"/>
        </w:rPr>
        <w:t xml:space="preserve">a </w:t>
      </w:r>
      <w:r w:rsidRPr="00331D7A">
        <w:rPr>
          <w:color w:val="000000" w:themeColor="text1"/>
          <w:shd w:val="clear" w:color="auto" w:fill="FFFFFF"/>
        </w:rPr>
        <w:t xml:space="preserve">review of Comment </w:t>
      </w:r>
      <w:r w:rsidR="00F66A1A" w:rsidRPr="00331D7A">
        <w:rPr>
          <w:color w:val="000000" w:themeColor="text1"/>
          <w:shd w:val="clear" w:color="auto" w:fill="FFFFFF"/>
        </w:rPr>
        <w:t>#4</w:t>
      </w:r>
      <w:r w:rsidR="00CB5B3F" w:rsidRPr="00331D7A">
        <w:rPr>
          <w:color w:val="000000" w:themeColor="text1"/>
          <w:shd w:val="clear" w:color="auto" w:fill="FFFFFF"/>
        </w:rPr>
        <w:t xml:space="preserve"> for section 4.2.2.7 to adjust language around “modified”</w:t>
      </w:r>
      <w:r w:rsidR="00012D4F" w:rsidRPr="00331D7A">
        <w:rPr>
          <w:color w:val="000000" w:themeColor="text1"/>
          <w:shd w:val="clear" w:color="auto" w:fill="FFFFFF"/>
        </w:rPr>
        <w:t xml:space="preserve"> versus “simulated”. Neil asked if it would be considered editorial. </w:t>
      </w:r>
      <w:r w:rsidR="002B5DAF" w:rsidRPr="00331D7A">
        <w:rPr>
          <w:color w:val="000000" w:themeColor="text1"/>
          <w:shd w:val="clear" w:color="auto" w:fill="FFFFFF"/>
        </w:rPr>
        <w:t>Gayathri</w:t>
      </w:r>
      <w:r w:rsidR="00012D4F" w:rsidRPr="00331D7A">
        <w:rPr>
          <w:color w:val="000000" w:themeColor="text1"/>
          <w:shd w:val="clear" w:color="auto" w:fill="FFFFFF"/>
        </w:rPr>
        <w:t xml:space="preserve"> stated</w:t>
      </w:r>
      <w:r w:rsidR="002B5DAF" w:rsidRPr="00331D7A">
        <w:rPr>
          <w:color w:val="000000" w:themeColor="text1"/>
          <w:shd w:val="clear" w:color="auto" w:fill="FFFFFF"/>
        </w:rPr>
        <w:t xml:space="preserve"> “simulated” versus “modified” </w:t>
      </w:r>
      <w:r w:rsidR="00012D4F" w:rsidRPr="00331D7A">
        <w:rPr>
          <w:color w:val="000000" w:themeColor="text1"/>
          <w:shd w:val="clear" w:color="auto" w:fill="FFFFFF"/>
        </w:rPr>
        <w:t xml:space="preserve">may be an </w:t>
      </w:r>
      <w:r w:rsidR="002B5DAF" w:rsidRPr="00331D7A">
        <w:rPr>
          <w:color w:val="000000" w:themeColor="text1"/>
          <w:shd w:val="clear" w:color="auto" w:fill="FFFFFF"/>
        </w:rPr>
        <w:t xml:space="preserve">Interpretation </w:t>
      </w:r>
      <w:r w:rsidR="00012D4F" w:rsidRPr="00331D7A">
        <w:rPr>
          <w:color w:val="000000" w:themeColor="text1"/>
          <w:shd w:val="clear" w:color="auto" w:fill="FFFFFF"/>
        </w:rPr>
        <w:t>Request</w:t>
      </w:r>
      <w:r w:rsidR="002B5DAF" w:rsidRPr="00331D7A">
        <w:rPr>
          <w:color w:val="000000" w:themeColor="text1"/>
          <w:shd w:val="clear" w:color="auto" w:fill="FFFFFF"/>
        </w:rPr>
        <w:t xml:space="preserve">, which software </w:t>
      </w:r>
      <w:r w:rsidR="006E21E1" w:rsidRPr="00331D7A">
        <w:rPr>
          <w:color w:val="000000" w:themeColor="text1"/>
          <w:shd w:val="clear" w:color="auto" w:fill="FFFFFF"/>
        </w:rPr>
        <w:t>would</w:t>
      </w:r>
      <w:r w:rsidRPr="00331D7A">
        <w:rPr>
          <w:color w:val="000000" w:themeColor="text1"/>
          <w:shd w:val="clear" w:color="auto" w:fill="FFFFFF"/>
        </w:rPr>
        <w:t xml:space="preserve"> be able to </w:t>
      </w:r>
      <w:r w:rsidR="005B2C3E" w:rsidRPr="00331D7A">
        <w:rPr>
          <w:color w:val="000000" w:themeColor="text1"/>
          <w:shd w:val="clear" w:color="auto" w:fill="FFFFFF"/>
        </w:rPr>
        <w:t>easily adopt and prevent delay of Addendum C.</w:t>
      </w:r>
    </w:p>
    <w:p w14:paraId="5A0312D2" w14:textId="0446CB7F" w:rsidR="00A84B7C" w:rsidRPr="00331D7A" w:rsidRDefault="00AA002B" w:rsidP="003C6206">
      <w:pPr>
        <w:pStyle w:val="paragraph"/>
        <w:textAlignment w:val="baseline"/>
        <w:rPr>
          <w:color w:val="000000" w:themeColor="text1"/>
          <w:shd w:val="clear" w:color="auto" w:fill="FFFFFF"/>
        </w:rPr>
      </w:pPr>
      <w:r w:rsidRPr="00331D7A">
        <w:rPr>
          <w:color w:val="000000" w:themeColor="text1"/>
          <w:shd w:val="clear" w:color="auto" w:fill="FFFFFF"/>
        </w:rPr>
        <w:t xml:space="preserve">Brian asked if </w:t>
      </w:r>
      <w:r w:rsidR="00736880" w:rsidRPr="00331D7A">
        <w:rPr>
          <w:color w:val="000000" w:themeColor="text1"/>
          <w:shd w:val="clear" w:color="auto" w:fill="FFFFFF"/>
        </w:rPr>
        <w:t>Internal Gains</w:t>
      </w:r>
      <w:r w:rsidRPr="00331D7A">
        <w:rPr>
          <w:color w:val="000000" w:themeColor="text1"/>
          <w:shd w:val="clear" w:color="auto" w:fill="FFFFFF"/>
        </w:rPr>
        <w:t xml:space="preserve"> prevent things being modeled like crawl spaces or basements, PDS-01 language states that software </w:t>
      </w:r>
      <w:r w:rsidR="00F22901" w:rsidRPr="00331D7A">
        <w:rPr>
          <w:color w:val="000000" w:themeColor="text1"/>
          <w:shd w:val="clear" w:color="auto" w:fill="FFFFFF"/>
        </w:rPr>
        <w:t>must</w:t>
      </w:r>
      <w:r w:rsidRPr="00331D7A">
        <w:rPr>
          <w:color w:val="000000" w:themeColor="text1"/>
          <w:shd w:val="clear" w:color="auto" w:fill="FFFFFF"/>
        </w:rPr>
        <w:t xml:space="preserve"> change to accommodate this</w:t>
      </w:r>
      <w:r w:rsidR="00A84B7C" w:rsidRPr="00331D7A">
        <w:rPr>
          <w:color w:val="000000" w:themeColor="text1"/>
          <w:shd w:val="clear" w:color="auto" w:fill="FFFFFF"/>
        </w:rPr>
        <w:t>.</w:t>
      </w:r>
      <w:r w:rsidR="00F22901" w:rsidRPr="00331D7A">
        <w:rPr>
          <w:color w:val="000000" w:themeColor="text1"/>
          <w:shd w:val="clear" w:color="auto" w:fill="FFFFFF"/>
        </w:rPr>
        <w:t xml:space="preserve"> Gayathri stated that PDS-02 can be pursued, but all comments or substantive changes</w:t>
      </w:r>
      <w:r w:rsidR="00105FFB" w:rsidRPr="00331D7A">
        <w:rPr>
          <w:color w:val="000000" w:themeColor="text1"/>
          <w:shd w:val="clear" w:color="auto" w:fill="FFFFFF"/>
        </w:rPr>
        <w:t xml:space="preserve"> are considered necessary for the updated 2024-ICC</w:t>
      </w:r>
      <w:r w:rsidR="00677786" w:rsidRPr="00331D7A">
        <w:rPr>
          <w:color w:val="000000" w:themeColor="text1"/>
          <w:shd w:val="clear" w:color="auto" w:fill="FFFFFF"/>
        </w:rPr>
        <w:t>.</w:t>
      </w:r>
      <w:r w:rsidR="00F22901" w:rsidRPr="00331D7A">
        <w:rPr>
          <w:color w:val="000000" w:themeColor="text1"/>
          <w:shd w:val="clear" w:color="auto" w:fill="FFFFFF"/>
        </w:rPr>
        <w:t xml:space="preserve"> </w:t>
      </w:r>
    </w:p>
    <w:p w14:paraId="33A8B35E" w14:textId="05B6D293" w:rsidR="005B2C3E" w:rsidRPr="00331D7A" w:rsidRDefault="00A84B7C" w:rsidP="003C6206">
      <w:pPr>
        <w:pStyle w:val="paragraph"/>
        <w:textAlignment w:val="baseline"/>
        <w:rPr>
          <w:color w:val="000000" w:themeColor="text1"/>
          <w:shd w:val="clear" w:color="auto" w:fill="FFFFFF"/>
        </w:rPr>
      </w:pPr>
      <w:r w:rsidRPr="00331D7A">
        <w:rPr>
          <w:color w:val="000000" w:themeColor="text1"/>
          <w:shd w:val="clear" w:color="auto" w:fill="FFFFFF"/>
        </w:rPr>
        <w:t>Brain stated that there</w:t>
      </w:r>
      <w:r w:rsidR="00B40127" w:rsidRPr="00331D7A">
        <w:rPr>
          <w:color w:val="000000" w:themeColor="text1"/>
          <w:shd w:val="clear" w:color="auto" w:fill="FFFFFF"/>
        </w:rPr>
        <w:t xml:space="preserve"> is language </w:t>
      </w:r>
      <w:r w:rsidRPr="00331D7A">
        <w:rPr>
          <w:color w:val="000000" w:themeColor="text1"/>
          <w:shd w:val="clear" w:color="auto" w:fill="FFFFFF"/>
        </w:rPr>
        <w:t xml:space="preserve">in the standard that can create confusion. Brian stated 301-2019 language to accommodate shared equipment in MF housing. </w:t>
      </w:r>
      <w:r w:rsidR="00B40127" w:rsidRPr="00331D7A">
        <w:rPr>
          <w:color w:val="000000" w:themeColor="text1"/>
          <w:shd w:val="clear" w:color="auto" w:fill="FFFFFF"/>
        </w:rPr>
        <w:t xml:space="preserve">Defining </w:t>
      </w:r>
      <w:r w:rsidR="00736880" w:rsidRPr="00331D7A">
        <w:rPr>
          <w:color w:val="000000" w:themeColor="text1"/>
          <w:shd w:val="clear" w:color="auto" w:fill="FFFFFF"/>
        </w:rPr>
        <w:t>Internal Gains</w:t>
      </w:r>
      <w:r w:rsidR="00B40127" w:rsidRPr="00331D7A">
        <w:rPr>
          <w:color w:val="000000" w:themeColor="text1"/>
          <w:shd w:val="clear" w:color="auto" w:fill="FFFFFF"/>
        </w:rPr>
        <w:t xml:space="preserve"> as strictly the gains </w:t>
      </w:r>
      <w:r w:rsidR="00B53CE9" w:rsidRPr="00331D7A">
        <w:rPr>
          <w:color w:val="000000" w:themeColor="text1"/>
          <w:shd w:val="clear" w:color="auto" w:fill="FFFFFF"/>
        </w:rPr>
        <w:t xml:space="preserve">within </w:t>
      </w:r>
      <w:r w:rsidR="00736880" w:rsidRPr="00331D7A">
        <w:rPr>
          <w:color w:val="000000" w:themeColor="text1"/>
          <w:shd w:val="clear" w:color="auto" w:fill="FFFFFF"/>
        </w:rPr>
        <w:t>Conditioned Space Volume</w:t>
      </w:r>
      <w:r w:rsidR="00B53CE9" w:rsidRPr="00331D7A">
        <w:rPr>
          <w:color w:val="000000" w:themeColor="text1"/>
          <w:shd w:val="clear" w:color="auto" w:fill="FFFFFF"/>
        </w:rPr>
        <w:t xml:space="preserve">, then there are </w:t>
      </w:r>
      <w:r w:rsidR="005B2C3E" w:rsidRPr="00331D7A">
        <w:rPr>
          <w:color w:val="000000" w:themeColor="text1"/>
          <w:shd w:val="clear" w:color="auto" w:fill="FFFFFF"/>
        </w:rPr>
        <w:t>no</w:t>
      </w:r>
      <w:r w:rsidR="00B53CE9" w:rsidRPr="00331D7A">
        <w:rPr>
          <w:color w:val="000000" w:themeColor="text1"/>
          <w:shd w:val="clear" w:color="auto" w:fill="FFFFFF"/>
        </w:rPr>
        <w:t xml:space="preserve"> boundaries </w:t>
      </w:r>
      <w:r w:rsidRPr="00331D7A">
        <w:rPr>
          <w:color w:val="000000" w:themeColor="text1"/>
          <w:shd w:val="clear" w:color="auto" w:fill="FFFFFF"/>
        </w:rPr>
        <w:t>on other factors in multi-family spaces.</w:t>
      </w:r>
    </w:p>
    <w:p w14:paraId="1E0C6040" w14:textId="2AF322A4" w:rsidR="005B2C3E" w:rsidRPr="00331D7A" w:rsidRDefault="005B2C3E" w:rsidP="003C6206">
      <w:pPr>
        <w:pStyle w:val="paragraph"/>
        <w:textAlignment w:val="baseline"/>
        <w:rPr>
          <w:color w:val="000000" w:themeColor="text1"/>
          <w:shd w:val="clear" w:color="auto" w:fill="FFFFFF"/>
        </w:rPr>
      </w:pPr>
      <w:r w:rsidRPr="00331D7A">
        <w:rPr>
          <w:color w:val="000000" w:themeColor="text1"/>
          <w:shd w:val="clear" w:color="auto" w:fill="FFFFFF"/>
        </w:rPr>
        <w:t xml:space="preserve">Neil </w:t>
      </w:r>
      <w:proofErr w:type="spellStart"/>
      <w:r w:rsidRPr="00331D7A">
        <w:rPr>
          <w:color w:val="000000" w:themeColor="text1"/>
          <w:shd w:val="clear" w:color="auto" w:fill="FFFFFF"/>
        </w:rPr>
        <w:t>Kruis</w:t>
      </w:r>
      <w:proofErr w:type="spellEnd"/>
      <w:r w:rsidRPr="00331D7A">
        <w:rPr>
          <w:color w:val="000000" w:themeColor="text1"/>
          <w:shd w:val="clear" w:color="auto" w:fill="FFFFFF"/>
        </w:rPr>
        <w:t xml:space="preserve"> asked if the definition of </w:t>
      </w:r>
      <w:r w:rsidR="00736880" w:rsidRPr="00331D7A">
        <w:rPr>
          <w:color w:val="000000" w:themeColor="text1"/>
          <w:shd w:val="clear" w:color="auto" w:fill="FFFFFF"/>
        </w:rPr>
        <w:t>Internal Gains</w:t>
      </w:r>
      <w:r w:rsidRPr="00331D7A">
        <w:rPr>
          <w:color w:val="000000" w:themeColor="text1"/>
          <w:shd w:val="clear" w:color="auto" w:fill="FFFFFF"/>
        </w:rPr>
        <w:t xml:space="preserve"> should be modified, and Brian Christensen said it may be out of scope. Neil stated that it may be able to be addressed with an interpretation request.</w:t>
      </w:r>
    </w:p>
    <w:p w14:paraId="04B7B2C8" w14:textId="415C04A7" w:rsidR="00677786" w:rsidRPr="00331D7A" w:rsidRDefault="00C2267A" w:rsidP="003C6206">
      <w:pPr>
        <w:pStyle w:val="paragraph"/>
        <w:textAlignment w:val="baseline"/>
        <w:rPr>
          <w:color w:val="000000" w:themeColor="text1"/>
          <w:shd w:val="clear" w:color="auto" w:fill="FFFFFF"/>
        </w:rPr>
      </w:pPr>
      <w:r w:rsidRPr="00331D7A">
        <w:rPr>
          <w:color w:val="000000" w:themeColor="text1"/>
          <w:shd w:val="clear" w:color="auto" w:fill="FFFFFF"/>
        </w:rPr>
        <w:t>The group</w:t>
      </w:r>
      <w:r w:rsidR="00677786" w:rsidRPr="00331D7A">
        <w:rPr>
          <w:color w:val="000000" w:themeColor="text1"/>
          <w:shd w:val="clear" w:color="auto" w:fill="FFFFFF"/>
        </w:rPr>
        <w:t xml:space="preserve"> discussed </w:t>
      </w:r>
      <w:r w:rsidRPr="00331D7A">
        <w:rPr>
          <w:color w:val="000000" w:themeColor="text1"/>
          <w:shd w:val="clear" w:color="auto" w:fill="FFFFFF"/>
        </w:rPr>
        <w:t xml:space="preserve">comment </w:t>
      </w:r>
      <w:r w:rsidR="00677786" w:rsidRPr="00331D7A">
        <w:rPr>
          <w:color w:val="000000" w:themeColor="text1"/>
          <w:shd w:val="clear" w:color="auto" w:fill="FFFFFF"/>
        </w:rPr>
        <w:t xml:space="preserve">rejection </w:t>
      </w:r>
      <w:r w:rsidR="00D8452E" w:rsidRPr="00331D7A">
        <w:rPr>
          <w:color w:val="000000" w:themeColor="text1"/>
          <w:shd w:val="clear" w:color="auto" w:fill="FFFFFF"/>
        </w:rPr>
        <w:t xml:space="preserve">with </w:t>
      </w:r>
      <w:r w:rsidRPr="00331D7A">
        <w:rPr>
          <w:color w:val="000000" w:themeColor="text1"/>
          <w:shd w:val="clear" w:color="auto" w:fill="FFFFFF"/>
        </w:rPr>
        <w:t xml:space="preserve">the </w:t>
      </w:r>
      <w:r w:rsidR="00D8452E" w:rsidRPr="00331D7A">
        <w:rPr>
          <w:color w:val="000000" w:themeColor="text1"/>
          <w:shd w:val="clear" w:color="auto" w:fill="FFFFFF"/>
        </w:rPr>
        <w:t xml:space="preserve">reasoning </w:t>
      </w:r>
      <w:r w:rsidR="006615E4" w:rsidRPr="00331D7A">
        <w:rPr>
          <w:color w:val="000000" w:themeColor="text1"/>
          <w:shd w:val="clear" w:color="auto" w:fill="FFFFFF"/>
        </w:rPr>
        <w:t xml:space="preserve">that </w:t>
      </w:r>
      <w:r w:rsidR="00736880" w:rsidRPr="00331D7A">
        <w:rPr>
          <w:color w:val="000000" w:themeColor="text1"/>
          <w:shd w:val="clear" w:color="auto" w:fill="FFFFFF"/>
        </w:rPr>
        <w:t>Internal Gains</w:t>
      </w:r>
      <w:r w:rsidR="006615E4" w:rsidRPr="00331D7A">
        <w:rPr>
          <w:color w:val="000000" w:themeColor="text1"/>
          <w:shd w:val="clear" w:color="auto" w:fill="FFFFFF"/>
        </w:rPr>
        <w:t xml:space="preserve"> </w:t>
      </w:r>
      <w:r w:rsidRPr="00331D7A">
        <w:rPr>
          <w:color w:val="000000" w:themeColor="text1"/>
          <w:shd w:val="clear" w:color="auto" w:fill="FFFFFF"/>
        </w:rPr>
        <w:t>are</w:t>
      </w:r>
      <w:r w:rsidR="006615E4" w:rsidRPr="00331D7A">
        <w:rPr>
          <w:color w:val="000000" w:themeColor="text1"/>
          <w:shd w:val="clear" w:color="auto" w:fill="FFFFFF"/>
        </w:rPr>
        <w:t xml:space="preserve"> limited to </w:t>
      </w:r>
      <w:r w:rsidR="00736880" w:rsidRPr="00331D7A">
        <w:rPr>
          <w:color w:val="000000" w:themeColor="text1"/>
          <w:shd w:val="clear" w:color="auto" w:fill="FFFFFF"/>
        </w:rPr>
        <w:t>Conditioned Space Volume</w:t>
      </w:r>
      <w:r w:rsidRPr="00331D7A">
        <w:rPr>
          <w:color w:val="000000" w:themeColor="text1"/>
          <w:shd w:val="clear" w:color="auto" w:fill="FFFFFF"/>
        </w:rPr>
        <w:t>.</w:t>
      </w:r>
      <w:r w:rsidR="00621E51" w:rsidRPr="00331D7A">
        <w:rPr>
          <w:color w:val="000000" w:themeColor="text1"/>
          <w:shd w:val="clear" w:color="auto" w:fill="FFFFFF"/>
        </w:rPr>
        <w:t xml:space="preserve"> </w:t>
      </w:r>
    </w:p>
    <w:p w14:paraId="3B612B21" w14:textId="6D1DCF34" w:rsidR="00736880" w:rsidRPr="00331D7A" w:rsidRDefault="00736880" w:rsidP="003C6206">
      <w:pPr>
        <w:pStyle w:val="paragraph"/>
        <w:textAlignment w:val="baseline"/>
        <w:rPr>
          <w:color w:val="000000" w:themeColor="text1"/>
          <w:shd w:val="clear" w:color="auto" w:fill="FFFFFF"/>
        </w:rPr>
      </w:pPr>
      <w:r w:rsidRPr="00331D7A">
        <w:rPr>
          <w:color w:val="000000" w:themeColor="text1"/>
          <w:shd w:val="clear" w:color="auto" w:fill="FFFFFF"/>
        </w:rPr>
        <w:t>Dave Roberts suggested the rejection of comment #8 due to consistency with Onsite Power Production. Brian Christensen agreed that it should stay in line with that. Comment response included a note about recognizing logic and reviewing the approach for future Addenda.</w:t>
      </w:r>
    </w:p>
    <w:p w14:paraId="1C79EB77" w14:textId="420D67BD" w:rsidR="009A62CE" w:rsidRPr="00331D7A" w:rsidRDefault="009A62CE" w:rsidP="003C6206">
      <w:pPr>
        <w:pStyle w:val="paragraph"/>
        <w:textAlignment w:val="baseline"/>
        <w:rPr>
          <w:color w:val="000000" w:themeColor="text1"/>
          <w:shd w:val="clear" w:color="auto" w:fill="FFFFFF"/>
        </w:rPr>
      </w:pPr>
      <w:r w:rsidRPr="00331D7A">
        <w:rPr>
          <w:color w:val="000000" w:themeColor="text1"/>
          <w:shd w:val="clear" w:color="auto" w:fill="FFFFFF"/>
        </w:rPr>
        <w:t>Other comments</w:t>
      </w:r>
      <w:r w:rsidR="0028249E" w:rsidRPr="00331D7A">
        <w:rPr>
          <w:color w:val="000000" w:themeColor="text1"/>
          <w:shd w:val="clear" w:color="auto" w:fill="FFFFFF"/>
        </w:rPr>
        <w:t xml:space="preserve"> were reviewed with </w:t>
      </w:r>
      <w:r w:rsidR="00490218" w:rsidRPr="00331D7A">
        <w:rPr>
          <w:color w:val="000000" w:themeColor="text1"/>
          <w:shd w:val="clear" w:color="auto" w:fill="FFFFFF"/>
        </w:rPr>
        <w:t xml:space="preserve">the </w:t>
      </w:r>
      <w:r w:rsidR="0028249E" w:rsidRPr="00331D7A">
        <w:rPr>
          <w:color w:val="000000" w:themeColor="text1"/>
          <w:shd w:val="clear" w:color="auto" w:fill="FFFFFF"/>
        </w:rPr>
        <w:t>decision to accept, accept in principle, and reject</w:t>
      </w:r>
      <w:r w:rsidR="00B40A01" w:rsidRPr="00331D7A">
        <w:rPr>
          <w:color w:val="000000" w:themeColor="text1"/>
          <w:shd w:val="clear" w:color="auto" w:fill="FFFFFF"/>
        </w:rPr>
        <w:t xml:space="preserve"> with reasoning.</w:t>
      </w:r>
    </w:p>
    <w:p w14:paraId="6D9F0D5D" w14:textId="50217E69" w:rsidR="00224A7B" w:rsidRPr="00331D7A" w:rsidRDefault="00224A7B" w:rsidP="003C6206">
      <w:pPr>
        <w:pStyle w:val="paragraph"/>
        <w:textAlignment w:val="baseline"/>
        <w:rPr>
          <w:color w:val="000000" w:themeColor="text1"/>
          <w:shd w:val="clear" w:color="auto" w:fill="FFFFFF"/>
        </w:rPr>
      </w:pPr>
      <w:r w:rsidRPr="00331D7A">
        <w:rPr>
          <w:color w:val="000000" w:themeColor="text1"/>
          <w:shd w:val="clear" w:color="auto" w:fill="FFFFFF"/>
        </w:rPr>
        <w:lastRenderedPageBreak/>
        <w:t xml:space="preserve">Comment </w:t>
      </w:r>
      <w:r w:rsidR="00816046" w:rsidRPr="00331D7A">
        <w:rPr>
          <w:color w:val="000000" w:themeColor="text1"/>
          <w:shd w:val="clear" w:color="auto" w:fill="FFFFFF"/>
        </w:rPr>
        <w:t>#</w:t>
      </w:r>
      <w:r w:rsidR="008B1E67" w:rsidRPr="00331D7A">
        <w:rPr>
          <w:color w:val="000000" w:themeColor="text1"/>
          <w:shd w:val="clear" w:color="auto" w:fill="FFFFFF"/>
        </w:rPr>
        <w:t>3 group discussed and decided on</w:t>
      </w:r>
      <w:r w:rsidR="00816046" w:rsidRPr="00331D7A">
        <w:rPr>
          <w:color w:val="000000" w:themeColor="text1"/>
          <w:shd w:val="clear" w:color="auto" w:fill="FFFFFF"/>
        </w:rPr>
        <w:t xml:space="preserve"> accepted, </w:t>
      </w:r>
      <w:r w:rsidR="00943A39" w:rsidRPr="00331D7A">
        <w:rPr>
          <w:color w:val="000000" w:themeColor="text1"/>
          <w:shd w:val="clear" w:color="auto" w:fill="FFFFFF"/>
        </w:rPr>
        <w:t xml:space="preserve">which would create </w:t>
      </w:r>
      <w:r w:rsidR="00BD2512" w:rsidRPr="00331D7A">
        <w:rPr>
          <w:color w:val="000000" w:themeColor="text1"/>
          <w:shd w:val="clear" w:color="auto" w:fill="FFFFFF"/>
        </w:rPr>
        <w:t>PDS-02</w:t>
      </w:r>
      <w:r w:rsidR="008B1E67" w:rsidRPr="00331D7A">
        <w:rPr>
          <w:color w:val="000000" w:themeColor="text1"/>
          <w:shd w:val="clear" w:color="auto" w:fill="FFFFFF"/>
        </w:rPr>
        <w:t xml:space="preserve"> with a shorter </w:t>
      </w:r>
      <w:r w:rsidR="007D6981" w:rsidRPr="00331D7A">
        <w:rPr>
          <w:color w:val="000000" w:themeColor="text1"/>
          <w:shd w:val="clear" w:color="auto" w:fill="FFFFFF"/>
        </w:rPr>
        <w:t>time</w:t>
      </w:r>
      <w:r w:rsidR="000B41D2" w:rsidRPr="00331D7A">
        <w:rPr>
          <w:color w:val="000000" w:themeColor="text1"/>
          <w:shd w:val="clear" w:color="auto" w:fill="FFFFFF"/>
        </w:rPr>
        <w:t xml:space="preserve"> frame </w:t>
      </w:r>
      <w:r w:rsidR="008B1E67" w:rsidRPr="00331D7A">
        <w:rPr>
          <w:color w:val="000000" w:themeColor="text1"/>
          <w:shd w:val="clear" w:color="auto" w:fill="FFFFFF"/>
        </w:rPr>
        <w:t>because of the small change and likelihood that public comment would be limited.</w:t>
      </w:r>
    </w:p>
    <w:p w14:paraId="3337146A" w14:textId="31A860C8" w:rsidR="008B1E67" w:rsidRPr="00331D7A" w:rsidRDefault="008B1E67" w:rsidP="003C6206">
      <w:pPr>
        <w:pStyle w:val="paragraph"/>
        <w:textAlignment w:val="baseline"/>
        <w:rPr>
          <w:color w:val="000000" w:themeColor="text1"/>
          <w:shd w:val="clear" w:color="auto" w:fill="FFFFFF"/>
        </w:rPr>
      </w:pPr>
      <w:r w:rsidRPr="00331D7A">
        <w:rPr>
          <w:color w:val="000000" w:themeColor="text1"/>
          <w:shd w:val="clear" w:color="auto" w:fill="FFFFFF"/>
        </w:rPr>
        <w:t>The committee discussed other comments that could be incorporated as part of PDS-02. Brian mentioned that if time is lost when commenters are requested to re-submit comments and create duplicated work.</w:t>
      </w:r>
    </w:p>
    <w:p w14:paraId="5F44D011" w14:textId="4DAD14C0" w:rsidR="008B1E67" w:rsidRPr="00331D7A" w:rsidRDefault="00816046" w:rsidP="003C6206">
      <w:pPr>
        <w:pStyle w:val="paragraph"/>
        <w:textAlignment w:val="baseline"/>
        <w:rPr>
          <w:color w:val="000000" w:themeColor="text1"/>
          <w:shd w:val="clear" w:color="auto" w:fill="FFFFFF"/>
        </w:rPr>
      </w:pPr>
      <w:r w:rsidRPr="00331D7A">
        <w:rPr>
          <w:color w:val="000000" w:themeColor="text1"/>
          <w:shd w:val="clear" w:color="auto" w:fill="FFFFFF"/>
        </w:rPr>
        <w:t xml:space="preserve">Neal </w:t>
      </w:r>
      <w:r w:rsidR="008B1E67" w:rsidRPr="00331D7A">
        <w:rPr>
          <w:color w:val="000000" w:themeColor="text1"/>
          <w:shd w:val="clear" w:color="auto" w:fill="FFFFFF"/>
        </w:rPr>
        <w:t>asked</w:t>
      </w:r>
      <w:r w:rsidRPr="00331D7A">
        <w:rPr>
          <w:color w:val="000000" w:themeColor="text1"/>
          <w:shd w:val="clear" w:color="auto" w:fill="FFFFFF"/>
        </w:rPr>
        <w:t xml:space="preserve"> who would be responsible for PDS-02. Rick stated if </w:t>
      </w:r>
      <w:r w:rsidR="00AE70AF" w:rsidRPr="00331D7A">
        <w:rPr>
          <w:color w:val="000000" w:themeColor="text1"/>
          <w:shd w:val="clear" w:color="auto" w:fill="FFFFFF"/>
        </w:rPr>
        <w:t xml:space="preserve">the </w:t>
      </w:r>
      <w:r w:rsidR="008B1E67" w:rsidRPr="00331D7A">
        <w:rPr>
          <w:color w:val="000000" w:themeColor="text1"/>
          <w:shd w:val="clear" w:color="auto" w:fill="FFFFFF"/>
        </w:rPr>
        <w:t>worry of duplicate effort may be caused, that the committee could support and sponsor</w:t>
      </w:r>
      <w:r w:rsidR="00234B63" w:rsidRPr="00331D7A">
        <w:rPr>
          <w:color w:val="000000" w:themeColor="text1"/>
          <w:shd w:val="clear" w:color="auto" w:fill="FFFFFF"/>
        </w:rPr>
        <w:t xml:space="preserve"> proposals or interpretation </w:t>
      </w:r>
      <w:r w:rsidR="00DC0E2E" w:rsidRPr="00331D7A">
        <w:rPr>
          <w:color w:val="000000" w:themeColor="text1"/>
          <w:shd w:val="clear" w:color="auto" w:fill="FFFFFF"/>
        </w:rPr>
        <w:t>requests</w:t>
      </w:r>
      <w:r w:rsidR="00234B63" w:rsidRPr="00331D7A">
        <w:rPr>
          <w:color w:val="000000" w:themeColor="text1"/>
          <w:shd w:val="clear" w:color="auto" w:fill="FFFFFF"/>
        </w:rPr>
        <w:t>.</w:t>
      </w:r>
    </w:p>
    <w:p w14:paraId="3D656BEB" w14:textId="4FC0F173" w:rsidR="005F313E" w:rsidRPr="00331D7A" w:rsidRDefault="00234B63" w:rsidP="000B1745">
      <w:pPr>
        <w:pStyle w:val="paragraph"/>
        <w:textAlignment w:val="baseline"/>
        <w:rPr>
          <w:color w:val="000000" w:themeColor="text1"/>
          <w:shd w:val="clear" w:color="auto" w:fill="FFFFFF"/>
        </w:rPr>
      </w:pPr>
      <w:r w:rsidRPr="00331D7A">
        <w:rPr>
          <w:color w:val="000000" w:themeColor="text1"/>
          <w:shd w:val="clear" w:color="auto" w:fill="FFFFFF"/>
        </w:rPr>
        <w:t>Neal asked if</w:t>
      </w:r>
      <w:r w:rsidR="00F31B7B" w:rsidRPr="00331D7A">
        <w:rPr>
          <w:color w:val="000000" w:themeColor="text1"/>
          <w:shd w:val="clear" w:color="auto" w:fill="FFFFFF"/>
        </w:rPr>
        <w:t>,</w:t>
      </w:r>
      <w:r w:rsidRPr="00331D7A">
        <w:rPr>
          <w:color w:val="000000" w:themeColor="text1"/>
          <w:shd w:val="clear" w:color="auto" w:fill="FFFFFF"/>
        </w:rPr>
        <w:t xml:space="preserve"> </w:t>
      </w:r>
      <w:r w:rsidR="000B1745" w:rsidRPr="00331D7A">
        <w:rPr>
          <w:color w:val="000000" w:themeColor="text1"/>
          <w:shd w:val="clear" w:color="auto" w:fill="FFFFFF"/>
        </w:rPr>
        <w:t>in the r</w:t>
      </w:r>
      <w:r w:rsidR="008B1E67" w:rsidRPr="00331D7A">
        <w:rPr>
          <w:color w:val="000000" w:themeColor="text1"/>
          <w:shd w:val="clear" w:color="auto" w:fill="FFFFFF"/>
        </w:rPr>
        <w:t>espon</w:t>
      </w:r>
      <w:r w:rsidR="000B1745" w:rsidRPr="00331D7A">
        <w:rPr>
          <w:color w:val="000000" w:themeColor="text1"/>
          <w:shd w:val="clear" w:color="auto" w:fill="FFFFFF"/>
        </w:rPr>
        <w:t>se</w:t>
      </w:r>
      <w:r w:rsidR="008B1E67" w:rsidRPr="00331D7A">
        <w:rPr>
          <w:color w:val="000000" w:themeColor="text1"/>
          <w:shd w:val="clear" w:color="auto" w:fill="FFFFFF"/>
        </w:rPr>
        <w:t xml:space="preserve"> to comments</w:t>
      </w:r>
      <w:r w:rsidR="002F3D4F" w:rsidRPr="00331D7A">
        <w:rPr>
          <w:color w:val="000000" w:themeColor="text1"/>
          <w:shd w:val="clear" w:color="auto" w:fill="FFFFFF"/>
        </w:rPr>
        <w:t xml:space="preserve">, the committee could </w:t>
      </w:r>
      <w:r w:rsidR="008B1E67" w:rsidRPr="00331D7A">
        <w:rPr>
          <w:color w:val="000000" w:themeColor="text1"/>
          <w:shd w:val="clear" w:color="auto" w:fill="FFFFFF"/>
        </w:rPr>
        <w:t>change a different part of the standard</w:t>
      </w:r>
      <w:r w:rsidR="002F3D4F" w:rsidRPr="00331D7A">
        <w:rPr>
          <w:color w:val="000000" w:themeColor="text1"/>
          <w:shd w:val="clear" w:color="auto" w:fill="FFFFFF"/>
        </w:rPr>
        <w:t xml:space="preserve"> as part of the scope</w:t>
      </w:r>
      <w:r w:rsidR="008B1E67" w:rsidRPr="00331D7A">
        <w:rPr>
          <w:color w:val="000000" w:themeColor="text1"/>
          <w:shd w:val="clear" w:color="auto" w:fill="FFFFFF"/>
        </w:rPr>
        <w:t>, such as Internal Gains being written versus practical use</w:t>
      </w:r>
      <w:r w:rsidR="00881F37" w:rsidRPr="00331D7A">
        <w:rPr>
          <w:color w:val="000000" w:themeColor="text1"/>
          <w:shd w:val="clear" w:color="auto" w:fill="FFFFFF"/>
        </w:rPr>
        <w:t>.</w:t>
      </w:r>
      <w:r w:rsidR="005F313E" w:rsidRPr="00331D7A">
        <w:rPr>
          <w:color w:val="000000" w:themeColor="text1"/>
          <w:shd w:val="clear" w:color="auto" w:fill="FFFFFF"/>
        </w:rPr>
        <w:t xml:space="preserve"> </w:t>
      </w:r>
      <w:r w:rsidR="00F31B7B" w:rsidRPr="00331D7A">
        <w:rPr>
          <w:color w:val="000000" w:themeColor="text1"/>
          <w:shd w:val="clear" w:color="auto" w:fill="FFFFFF"/>
        </w:rPr>
        <w:t>Dave stated that</w:t>
      </w:r>
      <w:r w:rsidR="00B640D6" w:rsidRPr="00331D7A">
        <w:rPr>
          <w:color w:val="000000" w:themeColor="text1"/>
          <w:shd w:val="clear" w:color="auto" w:fill="FFFFFF"/>
        </w:rPr>
        <w:t xml:space="preserve"> he would propose</w:t>
      </w:r>
      <w:r w:rsidR="00F31B7B" w:rsidRPr="00331D7A">
        <w:rPr>
          <w:color w:val="000000" w:themeColor="text1"/>
          <w:shd w:val="clear" w:color="auto" w:fill="FFFFFF"/>
        </w:rPr>
        <w:t xml:space="preserve"> </w:t>
      </w:r>
      <w:r w:rsidR="005F313E" w:rsidRPr="00331D7A">
        <w:rPr>
          <w:color w:val="000000" w:themeColor="text1"/>
          <w:shd w:val="clear" w:color="auto" w:fill="FFFFFF"/>
        </w:rPr>
        <w:t xml:space="preserve">the </w:t>
      </w:r>
      <w:r w:rsidR="008E2CEA" w:rsidRPr="00331D7A">
        <w:rPr>
          <w:color w:val="000000" w:themeColor="text1"/>
          <w:shd w:val="clear" w:color="auto" w:fill="FFFFFF"/>
        </w:rPr>
        <w:t>rejection of Comment #4</w:t>
      </w:r>
      <w:r w:rsidR="00B640D6" w:rsidRPr="00331D7A">
        <w:rPr>
          <w:color w:val="000000" w:themeColor="text1"/>
          <w:shd w:val="clear" w:color="auto" w:fill="FFFFFF"/>
        </w:rPr>
        <w:t xml:space="preserve">, </w:t>
      </w:r>
      <w:r w:rsidR="00010DA1" w:rsidRPr="00331D7A">
        <w:rPr>
          <w:color w:val="000000" w:themeColor="text1"/>
          <w:shd w:val="clear" w:color="auto" w:fill="FFFFFF"/>
        </w:rPr>
        <w:t xml:space="preserve">and </w:t>
      </w:r>
      <w:r w:rsidR="00B640D6" w:rsidRPr="00331D7A">
        <w:rPr>
          <w:color w:val="000000" w:themeColor="text1"/>
          <w:shd w:val="clear" w:color="auto" w:fill="FFFFFF"/>
        </w:rPr>
        <w:t>Brian</w:t>
      </w:r>
      <w:r w:rsidR="005F313E" w:rsidRPr="00331D7A">
        <w:rPr>
          <w:color w:val="000000" w:themeColor="text1"/>
          <w:shd w:val="clear" w:color="auto" w:fill="FFFFFF"/>
        </w:rPr>
        <w:t xml:space="preserve"> stated he would </w:t>
      </w:r>
      <w:r w:rsidR="00E70A65" w:rsidRPr="00331D7A">
        <w:rPr>
          <w:color w:val="000000" w:themeColor="text1"/>
          <w:shd w:val="clear" w:color="auto" w:fill="FFFFFF"/>
        </w:rPr>
        <w:t>be prepared to pursue an IR.</w:t>
      </w:r>
    </w:p>
    <w:p w14:paraId="6F5A7608" w14:textId="77777777" w:rsidR="00695234" w:rsidRDefault="00495C6C" w:rsidP="000B1745">
      <w:pPr>
        <w:pStyle w:val="paragraph"/>
        <w:textAlignment w:val="baseline"/>
        <w:rPr>
          <w:color w:val="000000" w:themeColor="text1"/>
          <w:shd w:val="clear" w:color="auto" w:fill="FFFFFF"/>
        </w:rPr>
      </w:pPr>
      <w:r w:rsidRPr="00331D7A">
        <w:rPr>
          <w:color w:val="000000" w:themeColor="text1"/>
          <w:shd w:val="clear" w:color="auto" w:fill="FFFFFF"/>
        </w:rPr>
        <w:t>Gayathri</w:t>
      </w:r>
      <w:r w:rsidR="00A2546C" w:rsidRPr="00331D7A">
        <w:rPr>
          <w:color w:val="000000" w:themeColor="text1"/>
          <w:shd w:val="clear" w:color="auto" w:fill="FFFFFF"/>
        </w:rPr>
        <w:t xml:space="preserve"> confirmed with comments</w:t>
      </w:r>
      <w:r w:rsidR="005F313E" w:rsidRPr="00331D7A">
        <w:rPr>
          <w:color w:val="000000" w:themeColor="text1"/>
          <w:shd w:val="clear" w:color="auto" w:fill="FFFFFF"/>
        </w:rPr>
        <w:t xml:space="preserve"> </w:t>
      </w:r>
      <w:r w:rsidR="00010DA1" w:rsidRPr="00331D7A">
        <w:rPr>
          <w:color w:val="000000" w:themeColor="text1"/>
          <w:shd w:val="clear" w:color="auto" w:fill="FFFFFF"/>
        </w:rPr>
        <w:t xml:space="preserve">#3 plus </w:t>
      </w:r>
      <w:r w:rsidRPr="00331D7A">
        <w:rPr>
          <w:color w:val="000000" w:themeColor="text1"/>
          <w:shd w:val="clear" w:color="auto" w:fill="FFFFFF"/>
        </w:rPr>
        <w:t>an</w:t>
      </w:r>
      <w:r w:rsidR="00010DA1" w:rsidRPr="00331D7A">
        <w:rPr>
          <w:color w:val="000000" w:themeColor="text1"/>
          <w:shd w:val="clear" w:color="auto" w:fill="FFFFFF"/>
        </w:rPr>
        <w:t xml:space="preserve"> editorial comment </w:t>
      </w:r>
      <w:r w:rsidR="00A2546C" w:rsidRPr="00331D7A">
        <w:rPr>
          <w:color w:val="000000" w:themeColor="text1"/>
          <w:shd w:val="clear" w:color="auto" w:fill="FFFFFF"/>
        </w:rPr>
        <w:t>being</w:t>
      </w:r>
      <w:r w:rsidR="00010DA1" w:rsidRPr="00331D7A">
        <w:rPr>
          <w:color w:val="000000" w:themeColor="text1"/>
          <w:shd w:val="clear" w:color="auto" w:fill="FFFFFF"/>
        </w:rPr>
        <w:t xml:space="preserve"> accepted, PDS-02 would be able to </w:t>
      </w:r>
      <w:r w:rsidR="00A2546C" w:rsidRPr="00331D7A">
        <w:rPr>
          <w:color w:val="000000" w:themeColor="text1"/>
          <w:shd w:val="clear" w:color="auto" w:fill="FFFFFF"/>
        </w:rPr>
        <w:t>be turned around quickly. Gayathri</w:t>
      </w:r>
      <w:r w:rsidR="00B640D6" w:rsidRPr="00331D7A">
        <w:rPr>
          <w:color w:val="000000" w:themeColor="text1"/>
          <w:shd w:val="clear" w:color="auto" w:fill="FFFFFF"/>
        </w:rPr>
        <w:t xml:space="preserve"> </w:t>
      </w:r>
      <w:r w:rsidR="00B33DB1" w:rsidRPr="00331D7A">
        <w:rPr>
          <w:color w:val="000000" w:themeColor="text1"/>
          <w:shd w:val="clear" w:color="auto" w:fill="FFFFFF"/>
        </w:rPr>
        <w:t xml:space="preserve">said </w:t>
      </w:r>
      <w:r w:rsidR="00B31616" w:rsidRPr="00331D7A">
        <w:rPr>
          <w:color w:val="000000" w:themeColor="text1"/>
          <w:shd w:val="clear" w:color="auto" w:fill="FFFFFF"/>
        </w:rPr>
        <w:t xml:space="preserve">the </w:t>
      </w:r>
      <w:r w:rsidR="00074A8A" w:rsidRPr="00331D7A">
        <w:rPr>
          <w:color w:val="000000" w:themeColor="text1"/>
          <w:shd w:val="clear" w:color="auto" w:fill="FFFFFF"/>
        </w:rPr>
        <w:t>main consensus committee</w:t>
      </w:r>
      <w:r w:rsidR="00C94A8F" w:rsidRPr="00331D7A">
        <w:rPr>
          <w:color w:val="000000" w:themeColor="text1"/>
          <w:shd w:val="clear" w:color="auto" w:fill="FFFFFF"/>
        </w:rPr>
        <w:t xml:space="preserve"> of ICC </w:t>
      </w:r>
      <w:r w:rsidR="00D3279E" w:rsidRPr="00331D7A">
        <w:rPr>
          <w:color w:val="000000" w:themeColor="text1"/>
          <w:shd w:val="clear" w:color="auto" w:fill="FFFFFF"/>
        </w:rPr>
        <w:t xml:space="preserve">assigned </w:t>
      </w:r>
      <w:r w:rsidR="00074A8A" w:rsidRPr="00331D7A">
        <w:rPr>
          <w:color w:val="000000" w:themeColor="text1"/>
          <w:shd w:val="clear" w:color="auto" w:fill="FFFFFF"/>
        </w:rPr>
        <w:t xml:space="preserve">Addendum C </w:t>
      </w:r>
      <w:r w:rsidR="00D3279E" w:rsidRPr="00331D7A">
        <w:rPr>
          <w:color w:val="000000" w:themeColor="text1"/>
          <w:shd w:val="clear" w:color="auto" w:fill="FFFFFF"/>
        </w:rPr>
        <w:t>to RESNET</w:t>
      </w:r>
      <w:r w:rsidR="00133CE1">
        <w:rPr>
          <w:color w:val="000000" w:themeColor="text1"/>
          <w:shd w:val="clear" w:color="auto" w:fill="FFFFFF"/>
        </w:rPr>
        <w:t>, and t</w:t>
      </w:r>
      <w:r w:rsidR="00C1001D" w:rsidRPr="00331D7A">
        <w:rPr>
          <w:color w:val="000000" w:themeColor="text1"/>
          <w:shd w:val="clear" w:color="auto" w:fill="FFFFFF"/>
        </w:rPr>
        <w:t>he ideal</w:t>
      </w:r>
      <w:r w:rsidR="00D3279E" w:rsidRPr="00331D7A">
        <w:rPr>
          <w:color w:val="000000" w:themeColor="text1"/>
          <w:shd w:val="clear" w:color="auto" w:fill="FFFFFF"/>
        </w:rPr>
        <w:t xml:space="preserve"> timeline was to have it </w:t>
      </w:r>
      <w:r w:rsidR="00C1001D" w:rsidRPr="00331D7A">
        <w:rPr>
          <w:color w:val="000000" w:themeColor="text1"/>
          <w:shd w:val="clear" w:color="auto" w:fill="FFFFFF"/>
        </w:rPr>
        <w:t xml:space="preserve">completed in </w:t>
      </w:r>
      <w:r w:rsidR="00F603B4" w:rsidRPr="00331D7A">
        <w:rPr>
          <w:color w:val="000000" w:themeColor="text1"/>
          <w:shd w:val="clear" w:color="auto" w:fill="FFFFFF"/>
        </w:rPr>
        <w:t>April;</w:t>
      </w:r>
      <w:r w:rsidR="00074A8A" w:rsidRPr="00331D7A">
        <w:rPr>
          <w:color w:val="000000" w:themeColor="text1"/>
          <w:shd w:val="clear" w:color="auto" w:fill="FFFFFF"/>
        </w:rPr>
        <w:t xml:space="preserve"> ICC would not want to risk a third public comment round</w:t>
      </w:r>
      <w:r w:rsidR="00695234">
        <w:rPr>
          <w:color w:val="000000" w:themeColor="text1"/>
          <w:shd w:val="clear" w:color="auto" w:fill="FFFFFF"/>
        </w:rPr>
        <w:t xml:space="preserve"> and </w:t>
      </w:r>
      <w:r w:rsidR="00074A8A" w:rsidRPr="00331D7A">
        <w:rPr>
          <w:color w:val="000000" w:themeColor="text1"/>
          <w:shd w:val="clear" w:color="auto" w:fill="FFFFFF"/>
        </w:rPr>
        <w:t>Addendum C</w:t>
      </w:r>
      <w:r w:rsidR="00C94A8F" w:rsidRPr="00331D7A">
        <w:rPr>
          <w:color w:val="000000" w:themeColor="text1"/>
          <w:shd w:val="clear" w:color="auto" w:fill="FFFFFF"/>
        </w:rPr>
        <w:t xml:space="preserve"> is not </w:t>
      </w:r>
      <w:r w:rsidR="00B31616" w:rsidRPr="00331D7A">
        <w:rPr>
          <w:color w:val="000000" w:themeColor="text1"/>
          <w:shd w:val="clear" w:color="auto" w:fill="FFFFFF"/>
        </w:rPr>
        <w:t>included</w:t>
      </w:r>
      <w:r w:rsidR="00F603B4" w:rsidRPr="00331D7A">
        <w:rPr>
          <w:color w:val="000000" w:themeColor="text1"/>
          <w:shd w:val="clear" w:color="auto" w:fill="FFFFFF"/>
        </w:rPr>
        <w:t xml:space="preserve"> in the ICC standard. </w:t>
      </w:r>
    </w:p>
    <w:p w14:paraId="081D26DB" w14:textId="4DF5F23A" w:rsidR="00A2546C" w:rsidRPr="00331D7A" w:rsidRDefault="00241832" w:rsidP="000B1745">
      <w:pPr>
        <w:pStyle w:val="paragraph"/>
        <w:textAlignment w:val="baseline"/>
        <w:rPr>
          <w:color w:val="000000" w:themeColor="text1"/>
          <w:shd w:val="clear" w:color="auto" w:fill="FFFFFF"/>
        </w:rPr>
      </w:pPr>
      <w:r w:rsidRPr="00331D7A">
        <w:rPr>
          <w:color w:val="000000" w:themeColor="text1"/>
          <w:shd w:val="clear" w:color="auto" w:fill="FFFFFF"/>
        </w:rPr>
        <w:t xml:space="preserve">Rick stated an additional complication that </w:t>
      </w:r>
      <w:r w:rsidR="00A2546C" w:rsidRPr="00331D7A">
        <w:rPr>
          <w:color w:val="000000" w:themeColor="text1"/>
          <w:shd w:val="clear" w:color="auto" w:fill="FFFFFF"/>
        </w:rPr>
        <w:t xml:space="preserve">ANSI </w:t>
      </w:r>
      <w:r w:rsidR="00B31616" w:rsidRPr="00331D7A">
        <w:rPr>
          <w:color w:val="000000" w:themeColor="text1"/>
          <w:shd w:val="clear" w:color="auto" w:fill="FFFFFF"/>
        </w:rPr>
        <w:t>requested</w:t>
      </w:r>
      <w:r w:rsidR="00F603B4" w:rsidRPr="00331D7A">
        <w:rPr>
          <w:color w:val="000000" w:themeColor="text1"/>
          <w:shd w:val="clear" w:color="auto" w:fill="FFFFFF"/>
        </w:rPr>
        <w:t xml:space="preserve"> for </w:t>
      </w:r>
      <w:r w:rsidR="00331D7A" w:rsidRPr="00331D7A">
        <w:rPr>
          <w:color w:val="000000" w:themeColor="text1"/>
          <w:shd w:val="clear" w:color="auto" w:fill="FFFFFF"/>
        </w:rPr>
        <w:t xml:space="preserve">the </w:t>
      </w:r>
      <w:r w:rsidR="00F603B4" w:rsidRPr="00331D7A">
        <w:rPr>
          <w:color w:val="000000" w:themeColor="text1"/>
          <w:shd w:val="clear" w:color="auto" w:fill="FFFFFF"/>
        </w:rPr>
        <w:t xml:space="preserve">procedure could prolong </w:t>
      </w:r>
      <w:r w:rsidR="00331D7A">
        <w:rPr>
          <w:color w:val="000000" w:themeColor="text1"/>
          <w:shd w:val="clear" w:color="auto" w:fill="FFFFFF"/>
        </w:rPr>
        <w:t xml:space="preserve">the </w:t>
      </w:r>
      <w:r w:rsidR="00331D7A" w:rsidRPr="00331D7A">
        <w:rPr>
          <w:color w:val="000000" w:themeColor="text1"/>
          <w:shd w:val="clear" w:color="auto" w:fill="FFFFFF"/>
        </w:rPr>
        <w:t>PDS-02 turnaround.</w:t>
      </w:r>
    </w:p>
    <w:p w14:paraId="007E507A" w14:textId="2FCFC234" w:rsidR="00331D7A" w:rsidRPr="00331D7A" w:rsidRDefault="008E2821" w:rsidP="000B1745">
      <w:pPr>
        <w:pStyle w:val="paragraph"/>
        <w:textAlignment w:val="baseline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Gayathri said she would confirm </w:t>
      </w:r>
      <w:r w:rsidR="00AA633F">
        <w:rPr>
          <w:color w:val="000000" w:themeColor="text1"/>
          <w:shd w:val="clear" w:color="auto" w:fill="FFFFFF"/>
        </w:rPr>
        <w:t xml:space="preserve">the </w:t>
      </w:r>
      <w:r>
        <w:rPr>
          <w:color w:val="000000" w:themeColor="text1"/>
          <w:shd w:val="clear" w:color="auto" w:fill="FFFFFF"/>
        </w:rPr>
        <w:t xml:space="preserve">timeline </w:t>
      </w:r>
      <w:r w:rsidR="00695234">
        <w:rPr>
          <w:color w:val="000000" w:themeColor="text1"/>
          <w:shd w:val="clear" w:color="auto" w:fill="FFFFFF"/>
        </w:rPr>
        <w:t xml:space="preserve">and if </w:t>
      </w:r>
      <w:r w:rsidR="00AA633F">
        <w:rPr>
          <w:color w:val="000000" w:themeColor="text1"/>
          <w:shd w:val="clear" w:color="auto" w:fill="FFFFFF"/>
        </w:rPr>
        <w:t xml:space="preserve">the publishing date could be considered the </w:t>
      </w:r>
      <w:r w:rsidR="00695234">
        <w:rPr>
          <w:color w:val="000000" w:themeColor="text1"/>
          <w:shd w:val="clear" w:color="auto" w:fill="FFFFFF"/>
        </w:rPr>
        <w:t xml:space="preserve">editorial comment </w:t>
      </w:r>
      <w:r w:rsidR="00AA633F">
        <w:rPr>
          <w:color w:val="000000" w:themeColor="text1"/>
          <w:shd w:val="clear" w:color="auto" w:fill="FFFFFF"/>
        </w:rPr>
        <w:t>to prevent delay of ICC standard.</w:t>
      </w:r>
    </w:p>
    <w:p w14:paraId="5CB46BCA" w14:textId="1E2C9829" w:rsidR="008B1E67" w:rsidRPr="00331D7A" w:rsidRDefault="00331D7A" w:rsidP="7734D5B2">
      <w:pPr>
        <w:pStyle w:val="paragraph"/>
        <w:rPr>
          <w:b/>
          <w:bCs/>
          <w:shd w:val="clear" w:color="auto" w:fill="FFFFFF"/>
        </w:rPr>
      </w:pPr>
      <w:r w:rsidRPr="00331D7A">
        <w:rPr>
          <w:b/>
          <w:bCs/>
          <w:shd w:val="clear" w:color="auto" w:fill="FFFFFF"/>
        </w:rPr>
        <w:t>Agenda Items Not Addressed:</w:t>
      </w:r>
    </w:p>
    <w:p w14:paraId="6EBC3329" w14:textId="77777777" w:rsidR="0019635C" w:rsidRPr="00FF68CA" w:rsidRDefault="0019635C" w:rsidP="00331D7A">
      <w:pPr>
        <w:pStyle w:val="paragraph"/>
        <w:numPr>
          <w:ilvl w:val="0"/>
          <w:numId w:val="4"/>
        </w:numPr>
        <w:rPr>
          <w:b/>
          <w:bCs/>
          <w:shd w:val="clear" w:color="auto" w:fill="FFFFFF"/>
        </w:rPr>
      </w:pPr>
      <w:r w:rsidRPr="00FF68CA">
        <w:rPr>
          <w:b/>
          <w:bCs/>
          <w:shd w:val="clear" w:color="auto" w:fill="FFFFFF"/>
        </w:rPr>
        <w:t>Proposed MINHERS Amendment to remove COVID exception/defaults</w:t>
      </w:r>
      <w:r w:rsidR="00214D69" w:rsidRPr="00FF68CA">
        <w:rPr>
          <w:b/>
          <w:bCs/>
          <w:shd w:val="clear" w:color="auto" w:fill="FFFFFF"/>
        </w:rPr>
        <w:t xml:space="preserve"> (Gayathri, Rick)</w:t>
      </w:r>
    </w:p>
    <w:p w14:paraId="3B493416" w14:textId="67D25FD6" w:rsidR="00331D7A" w:rsidRPr="00331D7A" w:rsidRDefault="00214D69" w:rsidP="7734D5B2">
      <w:pPr>
        <w:pStyle w:val="paragraph"/>
        <w:numPr>
          <w:ilvl w:val="0"/>
          <w:numId w:val="4"/>
        </w:numPr>
        <w:rPr>
          <w:rStyle w:val="eop"/>
          <w:b/>
          <w:bCs/>
          <w:shd w:val="clear" w:color="auto" w:fill="FFFFFF"/>
        </w:rPr>
      </w:pPr>
      <w:r w:rsidRPr="00331D7A">
        <w:rPr>
          <w:b/>
          <w:bCs/>
        </w:rPr>
        <w:t xml:space="preserve">Proposed MINHERS Amendment to add </w:t>
      </w:r>
      <w:r w:rsidR="008E2821">
        <w:rPr>
          <w:b/>
          <w:bCs/>
        </w:rPr>
        <w:t>space-constrained</w:t>
      </w:r>
      <w:r w:rsidRPr="00331D7A">
        <w:rPr>
          <w:b/>
          <w:bCs/>
        </w:rPr>
        <w:t xml:space="preserve"> equipment definition (Dave)</w:t>
      </w:r>
    </w:p>
    <w:p w14:paraId="523346F9" w14:textId="77777777" w:rsidR="7734D5B2" w:rsidRPr="00331D7A" w:rsidRDefault="00BE5EEA" w:rsidP="7734D5B2">
      <w:pPr>
        <w:pStyle w:val="paragraph"/>
        <w:numPr>
          <w:ilvl w:val="0"/>
          <w:numId w:val="4"/>
        </w:numPr>
        <w:rPr>
          <w:rFonts w:eastAsia="Arial"/>
          <w:b/>
          <w:shd w:val="clear" w:color="auto" w:fill="FFFFFF"/>
        </w:rPr>
      </w:pPr>
      <w:r w:rsidRPr="00FF68CA">
        <w:rPr>
          <w:rFonts w:eastAsia="Arial"/>
          <w:b/>
          <w:bCs/>
        </w:rPr>
        <w:t>Clarification re Infiltration Reduction Factor for MFDU</w:t>
      </w:r>
      <w:r w:rsidRPr="00FF68CA">
        <w:rPr>
          <w:rFonts w:eastAsia="Arial"/>
          <w:b/>
          <w:bCs/>
        </w:rPr>
        <w:t xml:space="preserve"> (Gayathri)</w:t>
      </w:r>
    </w:p>
    <w:p w14:paraId="78D9F18C" w14:textId="77777777" w:rsidR="00BE5EEA" w:rsidRPr="00331D7A" w:rsidRDefault="00FF68CA" w:rsidP="7734D5B2">
      <w:pPr>
        <w:pStyle w:val="paragraph"/>
        <w:numPr>
          <w:ilvl w:val="0"/>
          <w:numId w:val="4"/>
        </w:numPr>
        <w:rPr>
          <w:rFonts w:eastAsia="Arial"/>
          <w:b/>
          <w:shd w:val="clear" w:color="auto" w:fill="FFFFFF"/>
        </w:rPr>
      </w:pPr>
      <w:r w:rsidRPr="00FF68CA">
        <w:rPr>
          <w:rFonts w:eastAsia="Arial"/>
          <w:b/>
          <w:bCs/>
        </w:rPr>
        <w:t>Update: Quality of installation of HPWHs</w:t>
      </w:r>
    </w:p>
    <w:p w14:paraId="47B9627E" w14:textId="77777777" w:rsidR="00FF68CA" w:rsidRDefault="009C67C3" w:rsidP="7734D5B2">
      <w:pPr>
        <w:pStyle w:val="paragraph"/>
        <w:numPr>
          <w:ilvl w:val="0"/>
          <w:numId w:val="4"/>
        </w:numPr>
        <w:rPr>
          <w:b/>
          <w:bCs/>
          <w:shd w:val="clear" w:color="auto" w:fill="FFFFFF"/>
        </w:rPr>
      </w:pPr>
      <w:r w:rsidRPr="009C67C3">
        <w:rPr>
          <w:b/>
          <w:bCs/>
          <w:shd w:val="clear" w:color="auto" w:fill="FFFFFF"/>
        </w:rPr>
        <w:t>Update: IR 301-2022-002 Clarifications to Commercial DHW Efficiency Working Group</w:t>
      </w:r>
    </w:p>
    <w:p w14:paraId="53E0683D" w14:textId="321765AC" w:rsidR="009C67C3" w:rsidRPr="00331D7A" w:rsidRDefault="009C67C3" w:rsidP="7734D5B2">
      <w:pPr>
        <w:pStyle w:val="paragraph"/>
        <w:numPr>
          <w:ilvl w:val="0"/>
          <w:numId w:val="4"/>
        </w:numPr>
        <w:rPr>
          <w:rFonts w:eastAsia="Arial"/>
          <w:b/>
          <w:shd w:val="clear" w:color="auto" w:fill="FFFFFF"/>
        </w:rPr>
      </w:pPr>
      <w:r w:rsidRPr="009C67C3">
        <w:rPr>
          <w:b/>
          <w:bCs/>
          <w:shd w:val="clear" w:color="auto" w:fill="FFFFFF"/>
        </w:rPr>
        <w:t>Update: CFIS coordination w/ 310 update</w:t>
      </w:r>
    </w:p>
    <w:p w14:paraId="7D71E1DF" w14:textId="1CF6009D" w:rsidR="00115346" w:rsidRPr="00331D7A" w:rsidRDefault="00331D7A" w:rsidP="7734D5B2">
      <w:pPr>
        <w:pStyle w:val="paragraph"/>
        <w:textAlignment w:val="baseline"/>
      </w:pPr>
      <w:r w:rsidRPr="00331D7A">
        <w:rPr>
          <w:shd w:val="clear" w:color="auto" w:fill="FFFFFF"/>
        </w:rPr>
        <w:t>The meeting</w:t>
      </w:r>
      <w:r w:rsidR="00115346" w:rsidRPr="00331D7A">
        <w:rPr>
          <w:shd w:val="clear" w:color="auto" w:fill="FFFFFF"/>
        </w:rPr>
        <w:t xml:space="preserve"> adjourned </w:t>
      </w:r>
      <w:r w:rsidRPr="00331D7A">
        <w:rPr>
          <w:color w:val="000000" w:themeColor="text1"/>
          <w:shd w:val="clear" w:color="auto" w:fill="FFFFFF"/>
        </w:rPr>
        <w:t>at 2:03 PM Eastern.</w:t>
      </w:r>
    </w:p>
    <w:p w14:paraId="25F88472" w14:textId="77777777" w:rsidR="00AE778F" w:rsidRPr="00331D7A" w:rsidRDefault="00AE778F">
      <w:pPr>
        <w:rPr>
          <w:rFonts w:ascii="Times New Roman" w:hAnsi="Times New Roman" w:cs="Times New Roman"/>
        </w:rPr>
      </w:pPr>
    </w:p>
    <w:sectPr w:rsidR="00AE778F" w:rsidRPr="00331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C89kuY/oL4OJM" int2:id="1qVrledo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AE0"/>
    <w:multiLevelType w:val="hybridMultilevel"/>
    <w:tmpl w:val="EBD01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C673A"/>
    <w:multiLevelType w:val="hybridMultilevel"/>
    <w:tmpl w:val="6986A034"/>
    <w:lvl w:ilvl="0" w:tplc="7FDEDD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B318E8"/>
    <w:multiLevelType w:val="hybridMultilevel"/>
    <w:tmpl w:val="45289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3378D"/>
    <w:multiLevelType w:val="multilevel"/>
    <w:tmpl w:val="971A2D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1404531">
    <w:abstractNumId w:val="0"/>
  </w:num>
  <w:num w:numId="2" w16cid:durableId="198933364">
    <w:abstractNumId w:val="3"/>
  </w:num>
  <w:num w:numId="3" w16cid:durableId="575013979">
    <w:abstractNumId w:val="1"/>
  </w:num>
  <w:num w:numId="4" w16cid:durableId="239681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06"/>
    <w:rsid w:val="0000077B"/>
    <w:rsid w:val="00010DA1"/>
    <w:rsid w:val="00012D4F"/>
    <w:rsid w:val="00033971"/>
    <w:rsid w:val="000352C7"/>
    <w:rsid w:val="00037CBD"/>
    <w:rsid w:val="00042880"/>
    <w:rsid w:val="00044553"/>
    <w:rsid w:val="000447A3"/>
    <w:rsid w:val="00050184"/>
    <w:rsid w:val="000621EB"/>
    <w:rsid w:val="00074A8A"/>
    <w:rsid w:val="00090D43"/>
    <w:rsid w:val="00092392"/>
    <w:rsid w:val="00097A98"/>
    <w:rsid w:val="000A4955"/>
    <w:rsid w:val="000B1745"/>
    <w:rsid w:val="000B32C8"/>
    <w:rsid w:val="000B41D2"/>
    <w:rsid w:val="000C491F"/>
    <w:rsid w:val="000E1645"/>
    <w:rsid w:val="000E65DA"/>
    <w:rsid w:val="000F1624"/>
    <w:rsid w:val="00105FFB"/>
    <w:rsid w:val="00106AA3"/>
    <w:rsid w:val="00115346"/>
    <w:rsid w:val="00133CE1"/>
    <w:rsid w:val="00134FD6"/>
    <w:rsid w:val="001375EE"/>
    <w:rsid w:val="00167359"/>
    <w:rsid w:val="00171975"/>
    <w:rsid w:val="00173777"/>
    <w:rsid w:val="00175F7B"/>
    <w:rsid w:val="0018053E"/>
    <w:rsid w:val="00184FDC"/>
    <w:rsid w:val="0019635C"/>
    <w:rsid w:val="001C56A3"/>
    <w:rsid w:val="001D6659"/>
    <w:rsid w:val="00214D69"/>
    <w:rsid w:val="00224A7B"/>
    <w:rsid w:val="002340C1"/>
    <w:rsid w:val="002347CF"/>
    <w:rsid w:val="00234B63"/>
    <w:rsid w:val="00241832"/>
    <w:rsid w:val="00245848"/>
    <w:rsid w:val="00245F8C"/>
    <w:rsid w:val="00256162"/>
    <w:rsid w:val="00257666"/>
    <w:rsid w:val="002634E2"/>
    <w:rsid w:val="00277996"/>
    <w:rsid w:val="0028217D"/>
    <w:rsid w:val="0028249E"/>
    <w:rsid w:val="00291B54"/>
    <w:rsid w:val="002A2CED"/>
    <w:rsid w:val="002A3A6D"/>
    <w:rsid w:val="002A4BE9"/>
    <w:rsid w:val="002A70FD"/>
    <w:rsid w:val="002B5DAF"/>
    <w:rsid w:val="002C22AD"/>
    <w:rsid w:val="002D637E"/>
    <w:rsid w:val="002F3D4F"/>
    <w:rsid w:val="003139F6"/>
    <w:rsid w:val="00327931"/>
    <w:rsid w:val="0032799C"/>
    <w:rsid w:val="00331D7A"/>
    <w:rsid w:val="00340FE4"/>
    <w:rsid w:val="003438CD"/>
    <w:rsid w:val="003738B9"/>
    <w:rsid w:val="00374D0E"/>
    <w:rsid w:val="00375DA8"/>
    <w:rsid w:val="003B440C"/>
    <w:rsid w:val="003B68FA"/>
    <w:rsid w:val="003B7D85"/>
    <w:rsid w:val="003C6206"/>
    <w:rsid w:val="003E14FC"/>
    <w:rsid w:val="003E1888"/>
    <w:rsid w:val="00406F41"/>
    <w:rsid w:val="00413638"/>
    <w:rsid w:val="00421362"/>
    <w:rsid w:val="00451757"/>
    <w:rsid w:val="00456AA2"/>
    <w:rsid w:val="00457CB8"/>
    <w:rsid w:val="00462CC8"/>
    <w:rsid w:val="0047601F"/>
    <w:rsid w:val="004829B1"/>
    <w:rsid w:val="00490218"/>
    <w:rsid w:val="00495799"/>
    <w:rsid w:val="00495C6C"/>
    <w:rsid w:val="004C153E"/>
    <w:rsid w:val="004C184B"/>
    <w:rsid w:val="004D3C82"/>
    <w:rsid w:val="004D71FE"/>
    <w:rsid w:val="004E290C"/>
    <w:rsid w:val="004E7E17"/>
    <w:rsid w:val="004F561B"/>
    <w:rsid w:val="005056EA"/>
    <w:rsid w:val="00513F0A"/>
    <w:rsid w:val="00514809"/>
    <w:rsid w:val="0052204F"/>
    <w:rsid w:val="005221DF"/>
    <w:rsid w:val="005248C5"/>
    <w:rsid w:val="005356D7"/>
    <w:rsid w:val="00536BCF"/>
    <w:rsid w:val="00537130"/>
    <w:rsid w:val="0053C120"/>
    <w:rsid w:val="005431AE"/>
    <w:rsid w:val="00545144"/>
    <w:rsid w:val="00547B0A"/>
    <w:rsid w:val="00562286"/>
    <w:rsid w:val="00570675"/>
    <w:rsid w:val="00586B8C"/>
    <w:rsid w:val="00593E9B"/>
    <w:rsid w:val="005B2C3E"/>
    <w:rsid w:val="005C4C9A"/>
    <w:rsid w:val="005F313E"/>
    <w:rsid w:val="006128BF"/>
    <w:rsid w:val="0061441F"/>
    <w:rsid w:val="00617747"/>
    <w:rsid w:val="00621E51"/>
    <w:rsid w:val="00624445"/>
    <w:rsid w:val="00643B41"/>
    <w:rsid w:val="00653FE3"/>
    <w:rsid w:val="006615E4"/>
    <w:rsid w:val="006702EC"/>
    <w:rsid w:val="0067583E"/>
    <w:rsid w:val="00677786"/>
    <w:rsid w:val="00681B19"/>
    <w:rsid w:val="006870DB"/>
    <w:rsid w:val="00694705"/>
    <w:rsid w:val="00695234"/>
    <w:rsid w:val="00695F24"/>
    <w:rsid w:val="006AD3D3"/>
    <w:rsid w:val="006B70B5"/>
    <w:rsid w:val="006E21E1"/>
    <w:rsid w:val="006F56CD"/>
    <w:rsid w:val="006F5BF2"/>
    <w:rsid w:val="00707539"/>
    <w:rsid w:val="00713D18"/>
    <w:rsid w:val="0072378B"/>
    <w:rsid w:val="00723A6A"/>
    <w:rsid w:val="00725CA2"/>
    <w:rsid w:val="00736880"/>
    <w:rsid w:val="007419C1"/>
    <w:rsid w:val="00776094"/>
    <w:rsid w:val="00784663"/>
    <w:rsid w:val="007A3B08"/>
    <w:rsid w:val="007A6FAB"/>
    <w:rsid w:val="007B0CB8"/>
    <w:rsid w:val="007B6F13"/>
    <w:rsid w:val="007C4080"/>
    <w:rsid w:val="007D2373"/>
    <w:rsid w:val="007D5566"/>
    <w:rsid w:val="007D6981"/>
    <w:rsid w:val="007E4354"/>
    <w:rsid w:val="007E9E60"/>
    <w:rsid w:val="007F758E"/>
    <w:rsid w:val="00807A25"/>
    <w:rsid w:val="00812027"/>
    <w:rsid w:val="00816046"/>
    <w:rsid w:val="00832D95"/>
    <w:rsid w:val="008366DC"/>
    <w:rsid w:val="008428BA"/>
    <w:rsid w:val="00845B90"/>
    <w:rsid w:val="008609AB"/>
    <w:rsid w:val="00870ADC"/>
    <w:rsid w:val="00881F37"/>
    <w:rsid w:val="008862E5"/>
    <w:rsid w:val="008B1E67"/>
    <w:rsid w:val="008B60CA"/>
    <w:rsid w:val="008C36DB"/>
    <w:rsid w:val="008D017E"/>
    <w:rsid w:val="008E2821"/>
    <w:rsid w:val="008E2CEA"/>
    <w:rsid w:val="008E31B4"/>
    <w:rsid w:val="008F41DE"/>
    <w:rsid w:val="009015E1"/>
    <w:rsid w:val="009153C4"/>
    <w:rsid w:val="009409FE"/>
    <w:rsid w:val="0094145C"/>
    <w:rsid w:val="00943A39"/>
    <w:rsid w:val="00956FE4"/>
    <w:rsid w:val="00982859"/>
    <w:rsid w:val="009949B2"/>
    <w:rsid w:val="009A4272"/>
    <w:rsid w:val="009A62CE"/>
    <w:rsid w:val="009B072C"/>
    <w:rsid w:val="009B5147"/>
    <w:rsid w:val="009B6F36"/>
    <w:rsid w:val="009B8468"/>
    <w:rsid w:val="009C67C3"/>
    <w:rsid w:val="009E566D"/>
    <w:rsid w:val="009F48F7"/>
    <w:rsid w:val="009F71C8"/>
    <w:rsid w:val="00A07BF3"/>
    <w:rsid w:val="00A119E7"/>
    <w:rsid w:val="00A2546C"/>
    <w:rsid w:val="00A2716C"/>
    <w:rsid w:val="00A4181C"/>
    <w:rsid w:val="00A5101D"/>
    <w:rsid w:val="00A51C44"/>
    <w:rsid w:val="00A54FA1"/>
    <w:rsid w:val="00A84B7C"/>
    <w:rsid w:val="00A936F3"/>
    <w:rsid w:val="00AA002B"/>
    <w:rsid w:val="00AA633F"/>
    <w:rsid w:val="00AC50A8"/>
    <w:rsid w:val="00AD383C"/>
    <w:rsid w:val="00AE1007"/>
    <w:rsid w:val="00AE6A7A"/>
    <w:rsid w:val="00AE70AF"/>
    <w:rsid w:val="00AE778F"/>
    <w:rsid w:val="00B06843"/>
    <w:rsid w:val="00B11B9F"/>
    <w:rsid w:val="00B12189"/>
    <w:rsid w:val="00B13FC5"/>
    <w:rsid w:val="00B243D4"/>
    <w:rsid w:val="00B31616"/>
    <w:rsid w:val="00B323C6"/>
    <w:rsid w:val="00B33DB1"/>
    <w:rsid w:val="00B34E08"/>
    <w:rsid w:val="00B356D0"/>
    <w:rsid w:val="00B36B1D"/>
    <w:rsid w:val="00B40127"/>
    <w:rsid w:val="00B40A01"/>
    <w:rsid w:val="00B509D1"/>
    <w:rsid w:val="00B51D6D"/>
    <w:rsid w:val="00B53CE9"/>
    <w:rsid w:val="00B640D6"/>
    <w:rsid w:val="00B732F5"/>
    <w:rsid w:val="00B74A24"/>
    <w:rsid w:val="00B750E6"/>
    <w:rsid w:val="00B7ABBA"/>
    <w:rsid w:val="00B871DD"/>
    <w:rsid w:val="00BC1A84"/>
    <w:rsid w:val="00BD2512"/>
    <w:rsid w:val="00BE5061"/>
    <w:rsid w:val="00BE5EEA"/>
    <w:rsid w:val="00BE7E17"/>
    <w:rsid w:val="00BE7F4E"/>
    <w:rsid w:val="00BF7765"/>
    <w:rsid w:val="00C03703"/>
    <w:rsid w:val="00C1001D"/>
    <w:rsid w:val="00C12ED7"/>
    <w:rsid w:val="00C2267A"/>
    <w:rsid w:val="00C37808"/>
    <w:rsid w:val="00C40EF1"/>
    <w:rsid w:val="00C45548"/>
    <w:rsid w:val="00C5135C"/>
    <w:rsid w:val="00C558FC"/>
    <w:rsid w:val="00C56A55"/>
    <w:rsid w:val="00C57B0F"/>
    <w:rsid w:val="00C937D8"/>
    <w:rsid w:val="00C94A8F"/>
    <w:rsid w:val="00C951FD"/>
    <w:rsid w:val="00CA7F16"/>
    <w:rsid w:val="00CB1A61"/>
    <w:rsid w:val="00CB5B3F"/>
    <w:rsid w:val="00CC1358"/>
    <w:rsid w:val="00CF1EA8"/>
    <w:rsid w:val="00D167BC"/>
    <w:rsid w:val="00D20A69"/>
    <w:rsid w:val="00D24398"/>
    <w:rsid w:val="00D3279E"/>
    <w:rsid w:val="00D43C6F"/>
    <w:rsid w:val="00D5152E"/>
    <w:rsid w:val="00D56C8F"/>
    <w:rsid w:val="00D8452E"/>
    <w:rsid w:val="00DAC473"/>
    <w:rsid w:val="00DB2886"/>
    <w:rsid w:val="00DB571A"/>
    <w:rsid w:val="00DB63F6"/>
    <w:rsid w:val="00DC0E2E"/>
    <w:rsid w:val="00DD43F0"/>
    <w:rsid w:val="00DD5D64"/>
    <w:rsid w:val="00DE2496"/>
    <w:rsid w:val="00E21472"/>
    <w:rsid w:val="00E51E67"/>
    <w:rsid w:val="00E70A65"/>
    <w:rsid w:val="00E82477"/>
    <w:rsid w:val="00E85364"/>
    <w:rsid w:val="00E92C04"/>
    <w:rsid w:val="00EB0EC7"/>
    <w:rsid w:val="00EB7DC5"/>
    <w:rsid w:val="00EB7E8F"/>
    <w:rsid w:val="00EC55AB"/>
    <w:rsid w:val="00EE2C28"/>
    <w:rsid w:val="00EE3CCA"/>
    <w:rsid w:val="00F146C9"/>
    <w:rsid w:val="00F22901"/>
    <w:rsid w:val="00F31B7B"/>
    <w:rsid w:val="00F427F5"/>
    <w:rsid w:val="00F603B4"/>
    <w:rsid w:val="00F64398"/>
    <w:rsid w:val="00F66A1A"/>
    <w:rsid w:val="00F82974"/>
    <w:rsid w:val="00F85328"/>
    <w:rsid w:val="00F85562"/>
    <w:rsid w:val="00FD190C"/>
    <w:rsid w:val="00FD5E09"/>
    <w:rsid w:val="00FF68CA"/>
    <w:rsid w:val="00FF77C2"/>
    <w:rsid w:val="01262952"/>
    <w:rsid w:val="012F4EEE"/>
    <w:rsid w:val="0135E3CF"/>
    <w:rsid w:val="013B727A"/>
    <w:rsid w:val="01ABDEE7"/>
    <w:rsid w:val="01AF37EB"/>
    <w:rsid w:val="01B45EF7"/>
    <w:rsid w:val="01B58E0D"/>
    <w:rsid w:val="023A856C"/>
    <w:rsid w:val="0248F61E"/>
    <w:rsid w:val="024BC043"/>
    <w:rsid w:val="029830A2"/>
    <w:rsid w:val="02D0C2A9"/>
    <w:rsid w:val="0300C01B"/>
    <w:rsid w:val="0312B9C1"/>
    <w:rsid w:val="03135BB8"/>
    <w:rsid w:val="03156C28"/>
    <w:rsid w:val="0323A542"/>
    <w:rsid w:val="033F8459"/>
    <w:rsid w:val="03A0AE2D"/>
    <w:rsid w:val="03A53621"/>
    <w:rsid w:val="0407E62A"/>
    <w:rsid w:val="0433B786"/>
    <w:rsid w:val="04610F17"/>
    <w:rsid w:val="04C6C0DF"/>
    <w:rsid w:val="04D276A8"/>
    <w:rsid w:val="04DFAFB5"/>
    <w:rsid w:val="051293A2"/>
    <w:rsid w:val="0515AB36"/>
    <w:rsid w:val="05589B48"/>
    <w:rsid w:val="055B3596"/>
    <w:rsid w:val="057D78CA"/>
    <w:rsid w:val="05D0E8AD"/>
    <w:rsid w:val="05F9B84A"/>
    <w:rsid w:val="05FD114E"/>
    <w:rsid w:val="0600E61F"/>
    <w:rsid w:val="0607CBF3"/>
    <w:rsid w:val="0622C455"/>
    <w:rsid w:val="068A63C3"/>
    <w:rsid w:val="0692C088"/>
    <w:rsid w:val="06951E68"/>
    <w:rsid w:val="069BBA28"/>
    <w:rsid w:val="06CAD2BE"/>
    <w:rsid w:val="06F9A505"/>
    <w:rsid w:val="06FE2934"/>
    <w:rsid w:val="07B44B46"/>
    <w:rsid w:val="07B8D33A"/>
    <w:rsid w:val="07C6E6E3"/>
    <w:rsid w:val="07EFB680"/>
    <w:rsid w:val="07F004AD"/>
    <w:rsid w:val="081C41AA"/>
    <w:rsid w:val="0831209F"/>
    <w:rsid w:val="0865FDB5"/>
    <w:rsid w:val="08EBCAA5"/>
    <w:rsid w:val="092A91DD"/>
    <w:rsid w:val="0951EFC5"/>
    <w:rsid w:val="096F9165"/>
    <w:rsid w:val="09E5B4B6"/>
    <w:rsid w:val="0A1A3A1C"/>
    <w:rsid w:val="0A353DF9"/>
    <w:rsid w:val="0A8B1A0F"/>
    <w:rsid w:val="0AD04D11"/>
    <w:rsid w:val="0B0A9878"/>
    <w:rsid w:val="0B3966FA"/>
    <w:rsid w:val="0B42A795"/>
    <w:rsid w:val="0B8CE089"/>
    <w:rsid w:val="0BA89B5B"/>
    <w:rsid w:val="0BA9579A"/>
    <w:rsid w:val="0C438EC8"/>
    <w:rsid w:val="0C8C5784"/>
    <w:rsid w:val="0CA69AAF"/>
    <w:rsid w:val="0CA7DEDC"/>
    <w:rsid w:val="0CAEF774"/>
    <w:rsid w:val="0CFF67BE"/>
    <w:rsid w:val="0D13324B"/>
    <w:rsid w:val="0D1B8F10"/>
    <w:rsid w:val="0D1E2A39"/>
    <w:rsid w:val="0D3F547F"/>
    <w:rsid w:val="0D48E6A1"/>
    <w:rsid w:val="0D4C9F45"/>
    <w:rsid w:val="0D75E7C7"/>
    <w:rsid w:val="0D7A893D"/>
    <w:rsid w:val="0D9ACDDC"/>
    <w:rsid w:val="0DA084C0"/>
    <w:rsid w:val="0DE8D4B3"/>
    <w:rsid w:val="0DEEF8E1"/>
    <w:rsid w:val="0DFB164E"/>
    <w:rsid w:val="0E28D374"/>
    <w:rsid w:val="0E2CA845"/>
    <w:rsid w:val="0E3F43E2"/>
    <w:rsid w:val="0E5E87CA"/>
    <w:rsid w:val="0E97C234"/>
    <w:rsid w:val="0ECB6767"/>
    <w:rsid w:val="0EDF77E9"/>
    <w:rsid w:val="0F05D667"/>
    <w:rsid w:val="0F4CB8F9"/>
    <w:rsid w:val="0F54A67F"/>
    <w:rsid w:val="0FAB34DA"/>
    <w:rsid w:val="0FC57E50"/>
    <w:rsid w:val="100415B6"/>
    <w:rsid w:val="1030BA24"/>
    <w:rsid w:val="105CF43D"/>
    <w:rsid w:val="105E11B5"/>
    <w:rsid w:val="106299A9"/>
    <w:rsid w:val="1085B262"/>
    <w:rsid w:val="1092971B"/>
    <w:rsid w:val="10BA37C8"/>
    <w:rsid w:val="10BB66B8"/>
    <w:rsid w:val="10C2948D"/>
    <w:rsid w:val="10D5302A"/>
    <w:rsid w:val="10DAE70E"/>
    <w:rsid w:val="1103FEAC"/>
    <w:rsid w:val="111AE5CF"/>
    <w:rsid w:val="119C03BF"/>
    <w:rsid w:val="125897DF"/>
    <w:rsid w:val="126F084D"/>
    <w:rsid w:val="12774550"/>
    <w:rsid w:val="128C4741"/>
    <w:rsid w:val="12B86C90"/>
    <w:rsid w:val="12BD1AB7"/>
    <w:rsid w:val="12F9B4E1"/>
    <w:rsid w:val="1300D83D"/>
    <w:rsid w:val="130F7796"/>
    <w:rsid w:val="134A6D2C"/>
    <w:rsid w:val="1384A976"/>
    <w:rsid w:val="1385D866"/>
    <w:rsid w:val="13FDB46E"/>
    <w:rsid w:val="140E271A"/>
    <w:rsid w:val="1417B2CF"/>
    <w:rsid w:val="14249788"/>
    <w:rsid w:val="145494FA"/>
    <w:rsid w:val="1454D900"/>
    <w:rsid w:val="1456F2DA"/>
    <w:rsid w:val="147F172B"/>
    <w:rsid w:val="148CA730"/>
    <w:rsid w:val="14A05EC8"/>
    <w:rsid w:val="14B59A49"/>
    <w:rsid w:val="14B628B9"/>
    <w:rsid w:val="14E0707E"/>
    <w:rsid w:val="15069190"/>
    <w:rsid w:val="1533D31C"/>
    <w:rsid w:val="154D081A"/>
    <w:rsid w:val="155435EF"/>
    <w:rsid w:val="15611AA8"/>
    <w:rsid w:val="15805C72"/>
    <w:rsid w:val="1589EA45"/>
    <w:rsid w:val="15A37749"/>
    <w:rsid w:val="15B33787"/>
    <w:rsid w:val="15C6EAF4"/>
    <w:rsid w:val="15CF51F3"/>
    <w:rsid w:val="163EDD67"/>
    <w:rsid w:val="1677EAC1"/>
    <w:rsid w:val="16D4A749"/>
    <w:rsid w:val="16DD9C89"/>
    <w:rsid w:val="170405E1"/>
    <w:rsid w:val="171221EF"/>
    <w:rsid w:val="174A3425"/>
    <w:rsid w:val="1771D4D2"/>
    <w:rsid w:val="17A78928"/>
    <w:rsid w:val="17AE6EFC"/>
    <w:rsid w:val="17B0BE10"/>
    <w:rsid w:val="17B6CBC1"/>
    <w:rsid w:val="186D20D4"/>
    <w:rsid w:val="187BFCA0"/>
    <w:rsid w:val="1890F61D"/>
    <w:rsid w:val="18C6B606"/>
    <w:rsid w:val="18CC6CEA"/>
    <w:rsid w:val="18DFFD1E"/>
    <w:rsid w:val="196D89EC"/>
    <w:rsid w:val="199D875E"/>
    <w:rsid w:val="1A07C11A"/>
    <w:rsid w:val="1A0B1A1E"/>
    <w:rsid w:val="1A3C4680"/>
    <w:rsid w:val="1A65161D"/>
    <w:rsid w:val="1AA6803C"/>
    <w:rsid w:val="1AB10810"/>
    <w:rsid w:val="1ABB6F64"/>
    <w:rsid w:val="1ACE20E9"/>
    <w:rsid w:val="1AF6F086"/>
    <w:rsid w:val="1B48CC2E"/>
    <w:rsid w:val="1B62FE97"/>
    <w:rsid w:val="1BD8B8AD"/>
    <w:rsid w:val="1BDAA697"/>
    <w:rsid w:val="1BEE7CB7"/>
    <w:rsid w:val="1BEF9DF6"/>
    <w:rsid w:val="1C1611D1"/>
    <w:rsid w:val="1C1A012A"/>
    <w:rsid w:val="1C3115C6"/>
    <w:rsid w:val="1C43356E"/>
    <w:rsid w:val="1C71C687"/>
    <w:rsid w:val="1CB8C147"/>
    <w:rsid w:val="1CC8A713"/>
    <w:rsid w:val="1CFC8946"/>
    <w:rsid w:val="1D3C6C84"/>
    <w:rsid w:val="1D72E2C3"/>
    <w:rsid w:val="1D822106"/>
    <w:rsid w:val="1D8BADDE"/>
    <w:rsid w:val="1DA496B4"/>
    <w:rsid w:val="1DB34E8B"/>
    <w:rsid w:val="1DB47D7B"/>
    <w:rsid w:val="1DD05AAE"/>
    <w:rsid w:val="1DEFE8B5"/>
    <w:rsid w:val="1E078813"/>
    <w:rsid w:val="1E1EB737"/>
    <w:rsid w:val="1E1FE627"/>
    <w:rsid w:val="1E246E1B"/>
    <w:rsid w:val="1E7B9820"/>
    <w:rsid w:val="1EBEA549"/>
    <w:rsid w:val="1ED4F27B"/>
    <w:rsid w:val="1F1DC6DB"/>
    <w:rsid w:val="1F51AEA2"/>
    <w:rsid w:val="1F82DB04"/>
    <w:rsid w:val="1F89D39D"/>
    <w:rsid w:val="1FC57413"/>
    <w:rsid w:val="1FD21C5E"/>
    <w:rsid w:val="1FE63F07"/>
    <w:rsid w:val="20288A10"/>
    <w:rsid w:val="203D850A"/>
    <w:rsid w:val="204564DF"/>
    <w:rsid w:val="20574E7C"/>
    <w:rsid w:val="205F78A2"/>
    <w:rsid w:val="20680D5E"/>
    <w:rsid w:val="209372CA"/>
    <w:rsid w:val="20C6DAC2"/>
    <w:rsid w:val="20E928E5"/>
    <w:rsid w:val="20ED724D"/>
    <w:rsid w:val="2111F882"/>
    <w:rsid w:val="21313C6A"/>
    <w:rsid w:val="213AC81F"/>
    <w:rsid w:val="2153B512"/>
    <w:rsid w:val="217C323E"/>
    <w:rsid w:val="21AD5EA0"/>
    <w:rsid w:val="21E1E406"/>
    <w:rsid w:val="220F3B97"/>
    <w:rsid w:val="2274ED5F"/>
    <w:rsid w:val="22C7F7F7"/>
    <w:rsid w:val="234BBEB7"/>
    <w:rsid w:val="23540943"/>
    <w:rsid w:val="23791648"/>
    <w:rsid w:val="2380441D"/>
    <w:rsid w:val="23AECA9E"/>
    <w:rsid w:val="23BA43F9"/>
    <w:rsid w:val="23CAFD83"/>
    <w:rsid w:val="23EE9B4A"/>
    <w:rsid w:val="23FF82E9"/>
    <w:rsid w:val="24029D61"/>
    <w:rsid w:val="24040ADD"/>
    <w:rsid w:val="242CDA7A"/>
    <w:rsid w:val="2438F297"/>
    <w:rsid w:val="2469BCA5"/>
    <w:rsid w:val="24A09FEB"/>
    <w:rsid w:val="24A14B0C"/>
    <w:rsid w:val="24D3F661"/>
    <w:rsid w:val="2507AAF6"/>
    <w:rsid w:val="2520B7DD"/>
    <w:rsid w:val="255B49F1"/>
    <w:rsid w:val="2581AAAC"/>
    <w:rsid w:val="25D26866"/>
    <w:rsid w:val="25F2B9D2"/>
    <w:rsid w:val="26393878"/>
    <w:rsid w:val="26790858"/>
    <w:rsid w:val="2689ADD5"/>
    <w:rsid w:val="269230B5"/>
    <w:rsid w:val="26AC5654"/>
    <w:rsid w:val="26F2C434"/>
    <w:rsid w:val="270FDAEF"/>
    <w:rsid w:val="275BCF00"/>
    <w:rsid w:val="2798692A"/>
    <w:rsid w:val="27A5761C"/>
    <w:rsid w:val="27C009D7"/>
    <w:rsid w:val="27F13639"/>
    <w:rsid w:val="281B447F"/>
    <w:rsid w:val="2833CF48"/>
    <w:rsid w:val="2835DEF8"/>
    <w:rsid w:val="284E8B3C"/>
    <w:rsid w:val="28C5A9B1"/>
    <w:rsid w:val="28D3BD5A"/>
    <w:rsid w:val="2911AC8F"/>
    <w:rsid w:val="2922FEB4"/>
    <w:rsid w:val="294BCE51"/>
    <w:rsid w:val="2952FC26"/>
    <w:rsid w:val="2974DA5C"/>
    <w:rsid w:val="29CF9511"/>
    <w:rsid w:val="29ECB69C"/>
    <w:rsid w:val="29F54818"/>
    <w:rsid w:val="2A1CE8C5"/>
    <w:rsid w:val="2A4F104B"/>
    <w:rsid w:val="2A503F3B"/>
    <w:rsid w:val="2A7A3DC8"/>
    <w:rsid w:val="2A7C67DC"/>
    <w:rsid w:val="2A84C4A1"/>
    <w:rsid w:val="2A885171"/>
    <w:rsid w:val="2AAFF21E"/>
    <w:rsid w:val="2ABBA7E7"/>
    <w:rsid w:val="2AE16EFB"/>
    <w:rsid w:val="2B158203"/>
    <w:rsid w:val="2B18FCEA"/>
    <w:rsid w:val="2B41CC87"/>
    <w:rsid w:val="2B98735B"/>
    <w:rsid w:val="2B9B9AA6"/>
    <w:rsid w:val="2BC9C0B9"/>
    <w:rsid w:val="2BD4D5E0"/>
    <w:rsid w:val="2BDC03B5"/>
    <w:rsid w:val="2C16A4A6"/>
    <w:rsid w:val="2C36B2D7"/>
    <w:rsid w:val="2C6F0D0E"/>
    <w:rsid w:val="2CA81A68"/>
    <w:rsid w:val="2CC3EBE3"/>
    <w:rsid w:val="2D017239"/>
    <w:rsid w:val="2D03E2CA"/>
    <w:rsid w:val="2D102A10"/>
    <w:rsid w:val="2D37CABD"/>
    <w:rsid w:val="2D425196"/>
    <w:rsid w:val="2D55BE98"/>
    <w:rsid w:val="2DA997FE"/>
    <w:rsid w:val="2DBCFCDB"/>
    <w:rsid w:val="2DC46500"/>
    <w:rsid w:val="2DD08AFA"/>
    <w:rsid w:val="2DD7B8CF"/>
    <w:rsid w:val="2DD9F0BA"/>
    <w:rsid w:val="2DE36E98"/>
    <w:rsid w:val="2DFF597C"/>
    <w:rsid w:val="2E005470"/>
    <w:rsid w:val="2E2F667D"/>
    <w:rsid w:val="2E40C39B"/>
    <w:rsid w:val="2E4FE9C2"/>
    <w:rsid w:val="2E841A3D"/>
    <w:rsid w:val="2EC5E2CA"/>
    <w:rsid w:val="2EC6E83B"/>
    <w:rsid w:val="2F2B6B13"/>
    <w:rsid w:val="2F65A75D"/>
    <w:rsid w:val="2F6F3312"/>
    <w:rsid w:val="2FDA9BBE"/>
    <w:rsid w:val="2FE11923"/>
    <w:rsid w:val="2FF01A88"/>
    <w:rsid w:val="2FF2E8D4"/>
    <w:rsid w:val="300EAFC7"/>
    <w:rsid w:val="3017EE31"/>
    <w:rsid w:val="301F12D4"/>
    <w:rsid w:val="302B0C08"/>
    <w:rsid w:val="305B88A9"/>
    <w:rsid w:val="306C7627"/>
    <w:rsid w:val="307D3514"/>
    <w:rsid w:val="30916A86"/>
    <w:rsid w:val="30BCE671"/>
    <w:rsid w:val="30C9CB2A"/>
    <w:rsid w:val="30CFE592"/>
    <w:rsid w:val="312F7CF2"/>
    <w:rsid w:val="315205A0"/>
    <w:rsid w:val="315A980E"/>
    <w:rsid w:val="315BA593"/>
    <w:rsid w:val="317AE97B"/>
    <w:rsid w:val="3181B88E"/>
    <w:rsid w:val="318535E5"/>
    <w:rsid w:val="318CD1F5"/>
    <w:rsid w:val="31BD3FAF"/>
    <w:rsid w:val="31C1575B"/>
    <w:rsid w:val="31F70BB1"/>
    <w:rsid w:val="32164F99"/>
    <w:rsid w:val="322B9117"/>
    <w:rsid w:val="32908437"/>
    <w:rsid w:val="32929FE2"/>
    <w:rsid w:val="330A008C"/>
    <w:rsid w:val="331D1E63"/>
    <w:rsid w:val="33465BF4"/>
    <w:rsid w:val="335FB772"/>
    <w:rsid w:val="3393296B"/>
    <w:rsid w:val="33CB201E"/>
    <w:rsid w:val="34167457"/>
    <w:rsid w:val="3439A560"/>
    <w:rsid w:val="343CCA67"/>
    <w:rsid w:val="344A5EEA"/>
    <w:rsid w:val="34849B34"/>
    <w:rsid w:val="34D7122F"/>
    <w:rsid w:val="35200152"/>
    <w:rsid w:val="352701D1"/>
    <w:rsid w:val="352EF9CC"/>
    <w:rsid w:val="355486B8"/>
    <w:rsid w:val="360931D9"/>
    <w:rsid w:val="3652F8BD"/>
    <w:rsid w:val="368F2C22"/>
    <w:rsid w:val="368FAC68"/>
    <w:rsid w:val="36E802D7"/>
    <w:rsid w:val="3725FEB9"/>
    <w:rsid w:val="377B018F"/>
    <w:rsid w:val="37A908E1"/>
    <w:rsid w:val="37B19348"/>
    <w:rsid w:val="3813429D"/>
    <w:rsid w:val="384C62E0"/>
    <w:rsid w:val="386A808F"/>
    <w:rsid w:val="387D05A5"/>
    <w:rsid w:val="387D7C59"/>
    <w:rsid w:val="38A64BF6"/>
    <w:rsid w:val="38A77AE6"/>
    <w:rsid w:val="38B330AF"/>
    <w:rsid w:val="38BEA915"/>
    <w:rsid w:val="38DAD15C"/>
    <w:rsid w:val="38FB4434"/>
    <w:rsid w:val="39450B18"/>
    <w:rsid w:val="396952C1"/>
    <w:rsid w:val="39739199"/>
    <w:rsid w:val="3982DF91"/>
    <w:rsid w:val="3990F36E"/>
    <w:rsid w:val="39A2601B"/>
    <w:rsid w:val="39B5920D"/>
    <w:rsid w:val="39C45EE7"/>
    <w:rsid w:val="39DFF541"/>
    <w:rsid w:val="39F9FE3A"/>
    <w:rsid w:val="3A2FB290"/>
    <w:rsid w:val="3A3C9749"/>
    <w:rsid w:val="3A619215"/>
    <w:rsid w:val="3A6B1DCA"/>
    <w:rsid w:val="3A97466B"/>
    <w:rsid w:val="3ACFA0A2"/>
    <w:rsid w:val="3AF99F2F"/>
    <w:rsid w:val="3B0683E8"/>
    <w:rsid w:val="3B13E47C"/>
    <w:rsid w:val="3B40C032"/>
    <w:rsid w:val="3B4315C7"/>
    <w:rsid w:val="3B54C6D3"/>
    <w:rsid w:val="3B56F432"/>
    <w:rsid w:val="3BBFFEFE"/>
    <w:rsid w:val="3BC12DEE"/>
    <w:rsid w:val="3BE8CE9B"/>
    <w:rsid w:val="3BF6E244"/>
    <w:rsid w:val="3C0E5376"/>
    <w:rsid w:val="3C18CC0D"/>
    <w:rsid w:val="3C1E82F1"/>
    <w:rsid w:val="3C5FED10"/>
    <w:rsid w:val="3C7BD7F4"/>
    <w:rsid w:val="3C8434B9"/>
    <w:rsid w:val="3CF0C03A"/>
    <w:rsid w:val="3D156470"/>
    <w:rsid w:val="3D20E354"/>
    <w:rsid w:val="3D22F3DB"/>
    <w:rsid w:val="3D2C379C"/>
    <w:rsid w:val="3D4F1C7C"/>
    <w:rsid w:val="3D59D721"/>
    <w:rsid w:val="3D5D3025"/>
    <w:rsid w:val="3D781DDD"/>
    <w:rsid w:val="3DF9C533"/>
    <w:rsid w:val="3E135237"/>
    <w:rsid w:val="3E7EBAE3"/>
    <w:rsid w:val="3E8471C7"/>
    <w:rsid w:val="3E890330"/>
    <w:rsid w:val="3EC4A13B"/>
    <w:rsid w:val="3EDA7C91"/>
    <w:rsid w:val="3EEA238F"/>
    <w:rsid w:val="3F0C0D58"/>
    <w:rsid w:val="3F1D7A05"/>
    <w:rsid w:val="3F477892"/>
    <w:rsid w:val="3F50622B"/>
    <w:rsid w:val="3F532E5B"/>
    <w:rsid w:val="3FB8E023"/>
    <w:rsid w:val="3FD940C0"/>
    <w:rsid w:val="3FDCABFF"/>
    <w:rsid w:val="3FF44B5D"/>
    <w:rsid w:val="400DBCF8"/>
    <w:rsid w:val="40176416"/>
    <w:rsid w:val="4025E87E"/>
    <w:rsid w:val="403332FA"/>
    <w:rsid w:val="404D186C"/>
    <w:rsid w:val="4059FD25"/>
    <w:rsid w:val="40AEF563"/>
    <w:rsid w:val="40C694C1"/>
    <w:rsid w:val="40CE5F49"/>
    <w:rsid w:val="41056492"/>
    <w:rsid w:val="4114A72B"/>
    <w:rsid w:val="4141FEBC"/>
    <w:rsid w:val="415961CE"/>
    <w:rsid w:val="4177B312"/>
    <w:rsid w:val="417DB1F7"/>
    <w:rsid w:val="418497CB"/>
    <w:rsid w:val="418E2380"/>
    <w:rsid w:val="41914016"/>
    <w:rsid w:val="41B4953D"/>
    <w:rsid w:val="41E0BDDE"/>
    <w:rsid w:val="41FE1FB3"/>
    <w:rsid w:val="4219A8F1"/>
    <w:rsid w:val="423F41D1"/>
    <w:rsid w:val="425DE548"/>
    <w:rsid w:val="42A06BA5"/>
    <w:rsid w:val="42AAF27E"/>
    <w:rsid w:val="4302489C"/>
    <w:rsid w:val="43243265"/>
    <w:rsid w:val="4337FCF2"/>
    <w:rsid w:val="4354BD9D"/>
    <w:rsid w:val="4367FA64"/>
    <w:rsid w:val="4373B02D"/>
    <w:rsid w:val="438B9DA2"/>
    <w:rsid w:val="438F9B11"/>
    <w:rsid w:val="439C7FCA"/>
    <w:rsid w:val="43D919F4"/>
    <w:rsid w:val="44023192"/>
    <w:rsid w:val="4430B813"/>
    <w:rsid w:val="44D40383"/>
    <w:rsid w:val="44EBF883"/>
    <w:rsid w:val="44ED8C2D"/>
    <w:rsid w:val="4533E2BF"/>
    <w:rsid w:val="4539B0F1"/>
    <w:rsid w:val="45451D96"/>
    <w:rsid w:val="456AB220"/>
    <w:rsid w:val="456F6547"/>
    <w:rsid w:val="4595D704"/>
    <w:rsid w:val="459E33C9"/>
    <w:rsid w:val="45A5199D"/>
    <w:rsid w:val="45E41A21"/>
    <w:rsid w:val="464F6722"/>
    <w:rsid w:val="465A0CBF"/>
    <w:rsid w:val="46763411"/>
    <w:rsid w:val="4682DC5C"/>
    <w:rsid w:val="46889340"/>
    <w:rsid w:val="469CA5CE"/>
    <w:rsid w:val="46C6A45B"/>
    <w:rsid w:val="46D25A24"/>
    <w:rsid w:val="46E9B181"/>
    <w:rsid w:val="46F6A1CD"/>
    <w:rsid w:val="46F8CBE1"/>
    <w:rsid w:val="47574FD4"/>
    <w:rsid w:val="47587EC4"/>
    <w:rsid w:val="476B4745"/>
    <w:rsid w:val="47874D46"/>
    <w:rsid w:val="478D042A"/>
    <w:rsid w:val="47BBD2AC"/>
    <w:rsid w:val="47C9E655"/>
    <w:rsid w:val="47EEE121"/>
    <w:rsid w:val="47F73DE6"/>
    <w:rsid w:val="489DE981"/>
    <w:rsid w:val="48F127F7"/>
    <w:rsid w:val="48FCDDC0"/>
    <w:rsid w:val="491E7F88"/>
    <w:rsid w:val="492CF5BA"/>
    <w:rsid w:val="4976DE5C"/>
    <w:rsid w:val="4978B7F5"/>
    <w:rsid w:val="4996CCED"/>
    <w:rsid w:val="49AAA30D"/>
    <w:rsid w:val="49BE6D9A"/>
    <w:rsid w:val="49BED1C0"/>
    <w:rsid w:val="49DAA07F"/>
    <w:rsid w:val="49E8B428"/>
    <w:rsid w:val="4A21C182"/>
    <w:rsid w:val="4A625F23"/>
    <w:rsid w:val="4A7A8E91"/>
    <w:rsid w:val="4A8F880E"/>
    <w:rsid w:val="4ADC6B88"/>
    <w:rsid w:val="4AE41C54"/>
    <w:rsid w:val="4AE7262D"/>
    <w:rsid w:val="4AEA7F31"/>
    <w:rsid w:val="4B194DB3"/>
    <w:rsid w:val="4B225940"/>
    <w:rsid w:val="4B5D35FD"/>
    <w:rsid w:val="4BC30F6A"/>
    <w:rsid w:val="4C3C0761"/>
    <w:rsid w:val="4C64967C"/>
    <w:rsid w:val="4C77729B"/>
    <w:rsid w:val="4C7DBED9"/>
    <w:rsid w:val="4C832864"/>
    <w:rsid w:val="4C88DF48"/>
    <w:rsid w:val="4CB07FF5"/>
    <w:rsid w:val="4CB1DD6C"/>
    <w:rsid w:val="4CCDE1CA"/>
    <w:rsid w:val="4CD398AE"/>
    <w:rsid w:val="4CEC6974"/>
    <w:rsid w:val="4CFB395B"/>
    <w:rsid w:val="4CFCA4B9"/>
    <w:rsid w:val="4D081E14"/>
    <w:rsid w:val="4D094D04"/>
    <w:rsid w:val="4D4AB723"/>
    <w:rsid w:val="4DA12652"/>
    <w:rsid w:val="4DA80C26"/>
    <w:rsid w:val="4E0066DD"/>
    <w:rsid w:val="4E00B205"/>
    <w:rsid w:val="4E085463"/>
    <w:rsid w:val="4ED1F3A9"/>
    <w:rsid w:val="4EFE1C4A"/>
    <w:rsid w:val="4F6E0CEA"/>
    <w:rsid w:val="4F9F394C"/>
    <w:rsid w:val="4FBF5672"/>
    <w:rsid w:val="4FC5AB09"/>
    <w:rsid w:val="4FC69A72"/>
    <w:rsid w:val="4FD28FC2"/>
    <w:rsid w:val="4FD3BEB2"/>
    <w:rsid w:val="4FE9F109"/>
    <w:rsid w:val="4FF1D3AA"/>
    <w:rsid w:val="502C8BC1"/>
    <w:rsid w:val="503113B5"/>
    <w:rsid w:val="503C7FD8"/>
    <w:rsid w:val="503F275E"/>
    <w:rsid w:val="50655A8F"/>
    <w:rsid w:val="5065991B"/>
    <w:rsid w:val="50A6E571"/>
    <w:rsid w:val="50CC79D3"/>
    <w:rsid w:val="511041D2"/>
    <w:rsid w:val="5113A0F7"/>
    <w:rsid w:val="5129CED6"/>
    <w:rsid w:val="512E56CA"/>
    <w:rsid w:val="513BD50F"/>
    <w:rsid w:val="51626AD3"/>
    <w:rsid w:val="5162DC30"/>
    <w:rsid w:val="5184C5F9"/>
    <w:rsid w:val="518CDABD"/>
    <w:rsid w:val="518F809E"/>
    <w:rsid w:val="519AEE66"/>
    <w:rsid w:val="51C58CE5"/>
    <w:rsid w:val="51C88DF8"/>
    <w:rsid w:val="51E478DC"/>
    <w:rsid w:val="52012AF0"/>
    <w:rsid w:val="52229D12"/>
    <w:rsid w:val="5239AD88"/>
    <w:rsid w:val="52616C63"/>
    <w:rsid w:val="5262C526"/>
    <w:rsid w:val="527ADB39"/>
    <w:rsid w:val="529F9ED6"/>
    <w:rsid w:val="52C29D29"/>
    <w:rsid w:val="52D10D5F"/>
    <w:rsid w:val="52EEA0AA"/>
    <w:rsid w:val="52FE3B34"/>
    <w:rsid w:val="53245500"/>
    <w:rsid w:val="533139B9"/>
    <w:rsid w:val="5347C9E4"/>
    <w:rsid w:val="537D220F"/>
    <w:rsid w:val="5381AA03"/>
    <w:rsid w:val="53BE420F"/>
    <w:rsid w:val="53E5B041"/>
    <w:rsid w:val="53F3E95B"/>
    <w:rsid w:val="548D00C1"/>
    <w:rsid w:val="54942E96"/>
    <w:rsid w:val="549A0B95"/>
    <w:rsid w:val="54B4BC7B"/>
    <w:rsid w:val="54C9E2EC"/>
    <w:rsid w:val="54CA0CF9"/>
    <w:rsid w:val="54CCB5D7"/>
    <w:rsid w:val="54E926D4"/>
    <w:rsid w:val="550C3F8D"/>
    <w:rsid w:val="55192446"/>
    <w:rsid w:val="5555D473"/>
    <w:rsid w:val="555CEC45"/>
    <w:rsid w:val="556CED94"/>
    <w:rsid w:val="557DA71E"/>
    <w:rsid w:val="5583B934"/>
    <w:rsid w:val="55AD53F6"/>
    <w:rsid w:val="562250F0"/>
    <w:rsid w:val="56306499"/>
    <w:rsid w:val="563AAF04"/>
    <w:rsid w:val="565D1C26"/>
    <w:rsid w:val="5663BB0F"/>
    <w:rsid w:val="567E7703"/>
    <w:rsid w:val="56A750DF"/>
    <w:rsid w:val="5735A609"/>
    <w:rsid w:val="573C7A0D"/>
    <w:rsid w:val="5751BB8B"/>
    <w:rsid w:val="5767EF8B"/>
    <w:rsid w:val="57756E48"/>
    <w:rsid w:val="5795471C"/>
    <w:rsid w:val="57C9CC82"/>
    <w:rsid w:val="5806AEAD"/>
    <w:rsid w:val="5818DA95"/>
    <w:rsid w:val="583B3413"/>
    <w:rsid w:val="584F5DB3"/>
    <w:rsid w:val="58C08E6A"/>
    <w:rsid w:val="58D09B4C"/>
    <w:rsid w:val="58F83BF9"/>
    <w:rsid w:val="5907D5F9"/>
    <w:rsid w:val="59103462"/>
    <w:rsid w:val="5925938A"/>
    <w:rsid w:val="593AD508"/>
    <w:rsid w:val="596D7CB8"/>
    <w:rsid w:val="5970895E"/>
    <w:rsid w:val="59A50EC4"/>
    <w:rsid w:val="5A27CECD"/>
    <w:rsid w:val="5A52D411"/>
    <w:rsid w:val="5ABC7437"/>
    <w:rsid w:val="5AD8062F"/>
    <w:rsid w:val="5B2E755E"/>
    <w:rsid w:val="5B342C42"/>
    <w:rsid w:val="5B668794"/>
    <w:rsid w:val="5B69E098"/>
    <w:rsid w:val="5B7DAEC1"/>
    <w:rsid w:val="5BD67834"/>
    <w:rsid w:val="5BDD864B"/>
    <w:rsid w:val="5C168A32"/>
    <w:rsid w:val="5C21319A"/>
    <w:rsid w:val="5C69818D"/>
    <w:rsid w:val="5C7ABA46"/>
    <w:rsid w:val="5C7EC30B"/>
    <w:rsid w:val="5C8EC6A5"/>
    <w:rsid w:val="5C93E2A3"/>
    <w:rsid w:val="5CF47622"/>
    <w:rsid w:val="5D438296"/>
    <w:rsid w:val="5D4780BA"/>
    <w:rsid w:val="5D60C89A"/>
    <w:rsid w:val="5DA3A6CD"/>
    <w:rsid w:val="5DAA8CA1"/>
    <w:rsid w:val="5E168AA7"/>
    <w:rsid w:val="5E21B6A9"/>
    <w:rsid w:val="5E5899EF"/>
    <w:rsid w:val="5E5D921D"/>
    <w:rsid w:val="5EA218D2"/>
    <w:rsid w:val="5EC2D3AB"/>
    <w:rsid w:val="5EF88801"/>
    <w:rsid w:val="5EFB8AF2"/>
    <w:rsid w:val="5F3BB01B"/>
    <w:rsid w:val="5F63F0AD"/>
    <w:rsid w:val="5F6C30CD"/>
    <w:rsid w:val="5F833495"/>
    <w:rsid w:val="5F8A626A"/>
    <w:rsid w:val="5F9DF089"/>
    <w:rsid w:val="5FA64D4E"/>
    <w:rsid w:val="5FED6E51"/>
    <w:rsid w:val="604D6935"/>
    <w:rsid w:val="604E9825"/>
    <w:rsid w:val="607991D6"/>
    <w:rsid w:val="607AC0C6"/>
    <w:rsid w:val="607D1030"/>
    <w:rsid w:val="60857B6B"/>
    <w:rsid w:val="608D5067"/>
    <w:rsid w:val="609DA5C8"/>
    <w:rsid w:val="60A61DFB"/>
    <w:rsid w:val="610EF90F"/>
    <w:rsid w:val="617803DB"/>
    <w:rsid w:val="618060A0"/>
    <w:rsid w:val="61C4289F"/>
    <w:rsid w:val="61D1FFDA"/>
    <w:rsid w:val="61D60C0B"/>
    <w:rsid w:val="61DDB5A3"/>
    <w:rsid w:val="61E033DD"/>
    <w:rsid w:val="61F1E5B8"/>
    <w:rsid w:val="621498E9"/>
    <w:rsid w:val="62174EBA"/>
    <w:rsid w:val="6225C928"/>
    <w:rsid w:val="62439A17"/>
    <w:rsid w:val="62AAFB46"/>
    <w:rsid w:val="62B3580B"/>
    <w:rsid w:val="62EA3B51"/>
    <w:rsid w:val="62FA3CA0"/>
    <w:rsid w:val="632EC206"/>
    <w:rsid w:val="633F7B90"/>
    <w:rsid w:val="636209EA"/>
    <w:rsid w:val="6397DDC9"/>
    <w:rsid w:val="6398009E"/>
    <w:rsid w:val="63D3B3D9"/>
    <w:rsid w:val="63E39C68"/>
    <w:rsid w:val="63FC8376"/>
    <w:rsid w:val="6409682F"/>
    <w:rsid w:val="64391DA0"/>
    <w:rsid w:val="644C013E"/>
    <w:rsid w:val="644DFBFA"/>
    <w:rsid w:val="6462353E"/>
    <w:rsid w:val="646DA306"/>
    <w:rsid w:val="649B4298"/>
    <w:rsid w:val="64DF0A97"/>
    <w:rsid w:val="6529C3FD"/>
    <w:rsid w:val="653579C6"/>
    <w:rsid w:val="655F7853"/>
    <w:rsid w:val="65640047"/>
    <w:rsid w:val="65656D28"/>
    <w:rsid w:val="6593FDB9"/>
    <w:rsid w:val="65A8F736"/>
    <w:rsid w:val="65B8EAC8"/>
    <w:rsid w:val="65FD0885"/>
    <w:rsid w:val="66071464"/>
    <w:rsid w:val="663649AB"/>
    <w:rsid w:val="663AC4E9"/>
    <w:rsid w:val="664BAED7"/>
    <w:rsid w:val="666B5626"/>
    <w:rsid w:val="66AC3BAB"/>
    <w:rsid w:val="66F9A01B"/>
    <w:rsid w:val="66FBFAB4"/>
    <w:rsid w:val="6758CF8D"/>
    <w:rsid w:val="6786271E"/>
    <w:rsid w:val="67B88270"/>
    <w:rsid w:val="67ED07D6"/>
    <w:rsid w:val="681BD658"/>
    <w:rsid w:val="682A08A6"/>
    <w:rsid w:val="6852B99E"/>
    <w:rsid w:val="688BC6F8"/>
    <w:rsid w:val="68AD519A"/>
    <w:rsid w:val="68BA957A"/>
    <w:rsid w:val="68BE224A"/>
    <w:rsid w:val="691B774D"/>
    <w:rsid w:val="6925FE26"/>
    <w:rsid w:val="6928947F"/>
    <w:rsid w:val="69446E2C"/>
    <w:rsid w:val="698B67ED"/>
    <w:rsid w:val="699295C2"/>
    <w:rsid w:val="69AEBD14"/>
    <w:rsid w:val="6A48B7D4"/>
    <w:rsid w:val="6A81C52E"/>
    <w:rsid w:val="6AAA8A1C"/>
    <w:rsid w:val="6AB64A94"/>
    <w:rsid w:val="6AB77984"/>
    <w:rsid w:val="6AF50DAF"/>
    <w:rsid w:val="6B0C71C2"/>
    <w:rsid w:val="6B14CE87"/>
    <w:rsid w:val="6B4074D7"/>
    <w:rsid w:val="6B4953ED"/>
    <w:rsid w:val="6B670B95"/>
    <w:rsid w:val="6B7BAF3F"/>
    <w:rsid w:val="6B8E2D13"/>
    <w:rsid w:val="6BA0608E"/>
    <w:rsid w:val="6BE38B1B"/>
    <w:rsid w:val="6BE5E8FB"/>
    <w:rsid w:val="6C47D203"/>
    <w:rsid w:val="6C54C324"/>
    <w:rsid w:val="6C977786"/>
    <w:rsid w:val="6CFA836D"/>
    <w:rsid w:val="6CFDE5D2"/>
    <w:rsid w:val="6D1083A1"/>
    <w:rsid w:val="6D3F5223"/>
    <w:rsid w:val="6D626ADC"/>
    <w:rsid w:val="6D71AD75"/>
    <w:rsid w:val="6D7ABD5D"/>
    <w:rsid w:val="6D981F32"/>
    <w:rsid w:val="6DABE9BF"/>
    <w:rsid w:val="6E06E0E2"/>
    <w:rsid w:val="6E0A38C3"/>
    <w:rsid w:val="6E1E7841"/>
    <w:rsid w:val="6E349BF7"/>
    <w:rsid w:val="6E393C34"/>
    <w:rsid w:val="6E3C9538"/>
    <w:rsid w:val="6E6435E5"/>
    <w:rsid w:val="6E71306E"/>
    <w:rsid w:val="6EA082DF"/>
    <w:rsid w:val="6EA10B5A"/>
    <w:rsid w:val="6ED7FB56"/>
    <w:rsid w:val="6EDC1B76"/>
    <w:rsid w:val="6EFDFBB6"/>
    <w:rsid w:val="6F00CAF3"/>
    <w:rsid w:val="6F0DAFAC"/>
    <w:rsid w:val="6F5E1FF6"/>
    <w:rsid w:val="6FA79ED9"/>
    <w:rsid w:val="6FA9383C"/>
    <w:rsid w:val="6FAD9DBE"/>
    <w:rsid w:val="6FBF3181"/>
    <w:rsid w:val="7026DDA5"/>
    <w:rsid w:val="7051D756"/>
    <w:rsid w:val="705F2C49"/>
    <w:rsid w:val="70CE3392"/>
    <w:rsid w:val="70F44131"/>
    <w:rsid w:val="70F6C929"/>
    <w:rsid w:val="70FA222D"/>
    <w:rsid w:val="7104DCD2"/>
    <w:rsid w:val="712C7D7F"/>
    <w:rsid w:val="713405E1"/>
    <w:rsid w:val="713DEA2C"/>
    <w:rsid w:val="713EFDF2"/>
    <w:rsid w:val="718E5A76"/>
    <w:rsid w:val="71ECDE69"/>
    <w:rsid w:val="71F2DD4E"/>
    <w:rsid w:val="71F89432"/>
    <w:rsid w:val="71FAF212"/>
    <w:rsid w:val="722409B0"/>
    <w:rsid w:val="72516141"/>
    <w:rsid w:val="725D170A"/>
    <w:rsid w:val="7270A529"/>
    <w:rsid w:val="727705C6"/>
    <w:rsid w:val="727901EE"/>
    <w:rsid w:val="7299B134"/>
    <w:rsid w:val="72A1F3CB"/>
    <w:rsid w:val="72AEB644"/>
    <w:rsid w:val="72BB9AFD"/>
    <w:rsid w:val="72C022F1"/>
    <w:rsid w:val="72CE369A"/>
    <w:rsid w:val="72D8F13F"/>
    <w:rsid w:val="72F14F53"/>
    <w:rsid w:val="7317C110"/>
    <w:rsid w:val="737B56BD"/>
    <w:rsid w:val="738458AC"/>
    <w:rsid w:val="738A5791"/>
    <w:rsid w:val="73986B3A"/>
    <w:rsid w:val="73E1ADAF"/>
    <w:rsid w:val="73FBD00D"/>
    <w:rsid w:val="741D44A0"/>
    <w:rsid w:val="741E8FDA"/>
    <w:rsid w:val="744591E8"/>
    <w:rsid w:val="747763FB"/>
    <w:rsid w:val="74A3DD7B"/>
    <w:rsid w:val="74B2C823"/>
    <w:rsid w:val="74B87F07"/>
    <w:rsid w:val="74FB961D"/>
    <w:rsid w:val="751AA3FF"/>
    <w:rsid w:val="75A0EDBF"/>
    <w:rsid w:val="75AF111B"/>
    <w:rsid w:val="75C4A5C4"/>
    <w:rsid w:val="75D67CF5"/>
    <w:rsid w:val="760361DA"/>
    <w:rsid w:val="76040FD1"/>
    <w:rsid w:val="76135F20"/>
    <w:rsid w:val="7617E714"/>
    <w:rsid w:val="7640B6B1"/>
    <w:rsid w:val="764D9B6A"/>
    <w:rsid w:val="76910E98"/>
    <w:rsid w:val="76B47C22"/>
    <w:rsid w:val="77090D9B"/>
    <w:rsid w:val="7711D125"/>
    <w:rsid w:val="7718B6F9"/>
    <w:rsid w:val="771EB5DE"/>
    <w:rsid w:val="7734D5B2"/>
    <w:rsid w:val="77705518"/>
    <w:rsid w:val="77B1BF37"/>
    <w:rsid w:val="77FC789D"/>
    <w:rsid w:val="77FE26BC"/>
    <w:rsid w:val="7829D02E"/>
    <w:rsid w:val="78322CF3"/>
    <w:rsid w:val="7836B4E7"/>
    <w:rsid w:val="784399A0"/>
    <w:rsid w:val="7866B259"/>
    <w:rsid w:val="786B3A4D"/>
    <w:rsid w:val="78B618D3"/>
    <w:rsid w:val="78D21B05"/>
    <w:rsid w:val="78EADDC0"/>
    <w:rsid w:val="78F0D469"/>
    <w:rsid w:val="796181A0"/>
    <w:rsid w:val="798E962D"/>
    <w:rsid w:val="79908E49"/>
    <w:rsid w:val="79EB856C"/>
    <w:rsid w:val="7A051270"/>
    <w:rsid w:val="7A0DE1FC"/>
    <w:rsid w:val="7A132619"/>
    <w:rsid w:val="7A2F7386"/>
    <w:rsid w:val="7A3997D6"/>
    <w:rsid w:val="7A40AE5D"/>
    <w:rsid w:val="7A626773"/>
    <w:rsid w:val="7A6B7BD1"/>
    <w:rsid w:val="7A6F4C2C"/>
    <w:rsid w:val="7ACCA12F"/>
    <w:rsid w:val="7AD25813"/>
    <w:rsid w:val="7AEFB9E8"/>
    <w:rsid w:val="7AF9F6A2"/>
    <w:rsid w:val="7B461D84"/>
    <w:rsid w:val="7B499133"/>
    <w:rsid w:val="7B7E2DD0"/>
    <w:rsid w:val="7B9DBBA3"/>
    <w:rsid w:val="7BBBD09B"/>
    <w:rsid w:val="7BC68B40"/>
    <w:rsid w:val="7BF370C6"/>
    <w:rsid w:val="7BFB10A6"/>
    <w:rsid w:val="7BFC3F96"/>
    <w:rsid w:val="7C400795"/>
    <w:rsid w:val="7C6339DB"/>
    <w:rsid w:val="7C748CFB"/>
    <w:rsid w:val="7CF724CB"/>
    <w:rsid w:val="7D2F3701"/>
    <w:rsid w:val="7D5F26C2"/>
    <w:rsid w:val="7D84F18C"/>
    <w:rsid w:val="7D85125B"/>
    <w:rsid w:val="7D86DA9B"/>
    <w:rsid w:val="7DDA9E6E"/>
    <w:rsid w:val="7DDC09CC"/>
    <w:rsid w:val="7DE8B217"/>
    <w:rsid w:val="7E1D377D"/>
    <w:rsid w:val="7E1E644F"/>
    <w:rsid w:val="7E4B00E3"/>
    <w:rsid w:val="7E4C05FF"/>
    <w:rsid w:val="7E808B65"/>
    <w:rsid w:val="7EB89D9B"/>
    <w:rsid w:val="7EE994B9"/>
    <w:rsid w:val="7EF1AAF5"/>
    <w:rsid w:val="7EF69C11"/>
    <w:rsid w:val="7F194BA2"/>
    <w:rsid w:val="7F6A683D"/>
    <w:rsid w:val="7F85E33E"/>
    <w:rsid w:val="7FBC2CEE"/>
    <w:rsid w:val="7FF9A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495A34"/>
  <w15:chartTrackingRefBased/>
  <w15:docId w15:val="{78FAC89C-9213-2145-9F98-4AF03CFD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C62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C6206"/>
  </w:style>
  <w:style w:type="character" w:customStyle="1" w:styleId="eop">
    <w:name w:val="eop"/>
    <w:basedOn w:val="DefaultParagraphFont"/>
    <w:rsid w:val="003C6206"/>
  </w:style>
  <w:style w:type="character" w:styleId="Hyperlink">
    <w:name w:val="Hyperlink"/>
    <w:basedOn w:val="DefaultParagraphFont"/>
    <w:uiPriority w:val="99"/>
    <w:unhideWhenUsed/>
    <w:rsid w:val="00C12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E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58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75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7" ma:contentTypeDescription="Create a new document." ma:contentTypeScope="" ma:versionID="843ee0e1622b8925f2822b70a93fa4ef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a76c20c54ad5085d10a31674069e1e6c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C284F431-F82A-4DE3-BFDB-84092A8FB78A}"/>
</file>

<file path=customXml/itemProps2.xml><?xml version="1.0" encoding="utf-8"?>
<ds:datastoreItem xmlns:ds="http://schemas.openxmlformats.org/officeDocument/2006/customXml" ds:itemID="{C0EB8703-8774-415F-83F8-B49A51880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C04CD-E06D-4E05-B16A-4A8620DBC3ED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909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Clara Hedrick</cp:lastModifiedBy>
  <cp:revision>27</cp:revision>
  <dcterms:created xsi:type="dcterms:W3CDTF">2023-01-09T16:37:00Z</dcterms:created>
  <dcterms:modified xsi:type="dcterms:W3CDTF">2023-03-06T23:24:00Z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