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F95D" w14:textId="77777777" w:rsidR="00062730" w:rsidRPr="007444EB" w:rsidRDefault="00062730" w:rsidP="00FB4349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</w:rPr>
      </w:pPr>
    </w:p>
    <w:p w14:paraId="475D5E05" w14:textId="77777777" w:rsidR="00062730" w:rsidRPr="007444EB" w:rsidRDefault="00062730" w:rsidP="00FB4349">
      <w:pPr>
        <w:pStyle w:val="paragraph"/>
        <w:jc w:val="center"/>
        <w:textAlignment w:val="baseline"/>
        <w:rPr>
          <w:rStyle w:val="normaltextrun"/>
          <w:rFonts w:ascii="Calibri" w:hAnsi="Calibri" w:cs="Calibri"/>
        </w:rPr>
      </w:pPr>
      <w:r w:rsidRPr="007444EB">
        <w:rPr>
          <w:rStyle w:val="normaltextrun"/>
          <w:rFonts w:ascii="Calibri" w:hAnsi="Calibri" w:cs="Calibri"/>
          <w:b/>
        </w:rPr>
        <w:t>SDC 301 CALCULATIONS SC Call Draft Minutes</w:t>
      </w:r>
      <w:r w:rsidRPr="007444EB">
        <w:rPr>
          <w:rStyle w:val="normaltextrun"/>
          <w:rFonts w:ascii="Calibri" w:hAnsi="Calibri" w:cs="Calibri"/>
        </w:rPr>
        <w:t> </w:t>
      </w:r>
    </w:p>
    <w:p w14:paraId="2FA37D43" w14:textId="0F4B8BBC" w:rsidR="00062730" w:rsidRPr="007444EB" w:rsidRDefault="00705F0A" w:rsidP="00FB4349">
      <w:pPr>
        <w:pStyle w:val="paragraph"/>
        <w:jc w:val="center"/>
        <w:textAlignment w:val="baseline"/>
        <w:rPr>
          <w:rStyle w:val="normaltextrun"/>
          <w:rFonts w:ascii="Calibri" w:hAnsi="Calibri" w:cs="Calibri"/>
        </w:rPr>
      </w:pPr>
      <w:r w:rsidRPr="007444EB">
        <w:rPr>
          <w:rStyle w:val="normaltextrun"/>
          <w:rFonts w:ascii="Calibri" w:hAnsi="Calibri" w:cs="Calibri"/>
        </w:rPr>
        <w:t>June 3</w:t>
      </w:r>
      <w:r w:rsidRPr="007444EB">
        <w:rPr>
          <w:rStyle w:val="normaltextrun"/>
          <w:rFonts w:ascii="Calibri" w:hAnsi="Calibri" w:cs="Calibri"/>
          <w:vertAlign w:val="superscript"/>
        </w:rPr>
        <w:t>rd</w:t>
      </w:r>
      <w:r w:rsidRPr="007444EB">
        <w:rPr>
          <w:rStyle w:val="normaltextrun"/>
          <w:rFonts w:ascii="Calibri" w:hAnsi="Calibri" w:cs="Calibri"/>
        </w:rPr>
        <w:t xml:space="preserve">, </w:t>
      </w:r>
      <w:proofErr w:type="gramStart"/>
      <w:r w:rsidRPr="007444EB">
        <w:rPr>
          <w:rStyle w:val="normaltextrun"/>
          <w:rFonts w:ascii="Calibri" w:hAnsi="Calibri" w:cs="Calibri"/>
        </w:rPr>
        <w:t>2024</w:t>
      </w:r>
      <w:proofErr w:type="gramEnd"/>
      <w:r w:rsidR="00062730" w:rsidRPr="007444EB">
        <w:rPr>
          <w:rStyle w:val="normaltextrun"/>
          <w:rFonts w:ascii="Calibri" w:hAnsi="Calibri" w:cs="Calibri"/>
        </w:rPr>
        <w:t xml:space="preserve"> | 1:00 PM – 2:30 PM Eastern</w:t>
      </w:r>
    </w:p>
    <w:p w14:paraId="4CEBBAB0" w14:textId="247715A0" w:rsidR="005051D7" w:rsidRPr="007444EB" w:rsidRDefault="005051D7" w:rsidP="005051D7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  <w:hyperlink r:id="rId8" w:anchor="/s/9d102e691931adf3b2c6aca6ce1bb3d0a9647b96fa946db004f1e23ed2b83cd0" w:history="1">
        <w:r w:rsidR="00EA41BB" w:rsidRPr="005051D7">
          <w:rPr>
            <w:rStyle w:val="Hyperlink"/>
            <w:rFonts w:ascii="Calibri" w:hAnsi="Calibri" w:cs="Calibri"/>
            <w:b/>
            <w:bCs/>
            <w:i/>
            <w:iCs/>
          </w:rPr>
          <w:t>MEETING RECORDING HERE</w:t>
        </w:r>
      </w:hyperlink>
    </w:p>
    <w:p w14:paraId="288D3230" w14:textId="08D91262" w:rsidR="00062730" w:rsidRPr="007444EB" w:rsidRDefault="00062730" w:rsidP="00FB4349">
      <w:pPr>
        <w:pStyle w:val="paragraph"/>
        <w:rPr>
          <w:rStyle w:val="normaltextrun"/>
          <w:rFonts w:ascii="Calibri" w:hAnsi="Calibri" w:cs="Calibri"/>
        </w:rPr>
      </w:pPr>
      <w:r w:rsidRPr="007444EB">
        <w:rPr>
          <w:rStyle w:val="normaltextrun"/>
          <w:rFonts w:ascii="Calibri" w:hAnsi="Calibri" w:cs="Calibri"/>
          <w:b/>
          <w:bCs/>
        </w:rPr>
        <w:t>Members Present:</w:t>
      </w:r>
      <w:r w:rsidRPr="007444EB">
        <w:rPr>
          <w:rStyle w:val="normaltextrun"/>
          <w:rFonts w:ascii="Calibri" w:hAnsi="Calibri" w:cs="Calibri"/>
        </w:rPr>
        <w:t xml:space="preserve"> </w:t>
      </w:r>
      <w:r w:rsidR="000A4CAA">
        <w:rPr>
          <w:rStyle w:val="normaltextrun"/>
          <w:rFonts w:ascii="Calibri" w:hAnsi="Calibri" w:cs="Calibri"/>
        </w:rPr>
        <w:t xml:space="preserve">Neal </w:t>
      </w:r>
      <w:proofErr w:type="spellStart"/>
      <w:r w:rsidR="000A4CAA">
        <w:rPr>
          <w:rStyle w:val="normaltextrun"/>
          <w:rFonts w:ascii="Calibri" w:hAnsi="Calibri" w:cs="Calibri"/>
        </w:rPr>
        <w:t>Kruis</w:t>
      </w:r>
      <w:proofErr w:type="spellEnd"/>
      <w:r w:rsidR="000A4CAA">
        <w:rPr>
          <w:rStyle w:val="normaltextrun"/>
          <w:rFonts w:ascii="Calibri" w:hAnsi="Calibri" w:cs="Calibri"/>
        </w:rPr>
        <w:t>, Brian Christensen</w:t>
      </w:r>
      <w:r w:rsidR="00FF32B8">
        <w:rPr>
          <w:rStyle w:val="normaltextrun"/>
          <w:rFonts w:ascii="Calibri" w:hAnsi="Calibri" w:cs="Calibri"/>
        </w:rPr>
        <w:t>, Rob Salcido</w:t>
      </w:r>
      <w:r w:rsidR="00721AE5">
        <w:rPr>
          <w:rStyle w:val="normaltextrun"/>
          <w:rFonts w:ascii="Calibri" w:hAnsi="Calibri" w:cs="Calibri"/>
        </w:rPr>
        <w:t xml:space="preserve">, Paul </w:t>
      </w:r>
      <w:proofErr w:type="spellStart"/>
      <w:r w:rsidR="00721AE5">
        <w:rPr>
          <w:rStyle w:val="normaltextrun"/>
          <w:rFonts w:ascii="Calibri" w:hAnsi="Calibri" w:cs="Calibri"/>
        </w:rPr>
        <w:t>Kintner</w:t>
      </w:r>
      <w:proofErr w:type="spellEnd"/>
      <w:r w:rsidR="00B0278B">
        <w:rPr>
          <w:rStyle w:val="normaltextrun"/>
          <w:rFonts w:ascii="Calibri" w:hAnsi="Calibri" w:cs="Calibri"/>
        </w:rPr>
        <w:t xml:space="preserve"> (filling in for Nick </w:t>
      </w:r>
      <w:proofErr w:type="spellStart"/>
      <w:r w:rsidR="00B0278B">
        <w:rPr>
          <w:rStyle w:val="normaltextrun"/>
          <w:rFonts w:ascii="Calibri" w:hAnsi="Calibri" w:cs="Calibri"/>
        </w:rPr>
        <w:t>Sisler</w:t>
      </w:r>
      <w:proofErr w:type="spellEnd"/>
      <w:r w:rsidR="00B0278B">
        <w:rPr>
          <w:rStyle w:val="normaltextrun"/>
          <w:rFonts w:ascii="Calibri" w:hAnsi="Calibri" w:cs="Calibri"/>
        </w:rPr>
        <w:t>)</w:t>
      </w:r>
      <w:r w:rsidR="00604211">
        <w:rPr>
          <w:rStyle w:val="normaltextrun"/>
          <w:rFonts w:ascii="Calibri" w:hAnsi="Calibri" w:cs="Calibri"/>
        </w:rPr>
        <w:t>, Philip Fairey</w:t>
      </w:r>
      <w:r w:rsidR="00B0278B">
        <w:rPr>
          <w:rStyle w:val="normaltextrun"/>
          <w:rFonts w:ascii="Calibri" w:hAnsi="Calibri" w:cs="Calibri"/>
        </w:rPr>
        <w:t>, Dave Roberts</w:t>
      </w:r>
      <w:r w:rsidR="00951AEC">
        <w:rPr>
          <w:rStyle w:val="normaltextrun"/>
          <w:rFonts w:ascii="Calibri" w:hAnsi="Calibri" w:cs="Calibri"/>
        </w:rPr>
        <w:t>, Charlie Haack</w:t>
      </w:r>
      <w:r w:rsidR="002753C1">
        <w:rPr>
          <w:rStyle w:val="normaltextrun"/>
          <w:rFonts w:ascii="Calibri" w:hAnsi="Calibri" w:cs="Calibri"/>
        </w:rPr>
        <w:t>, Gayathri Vijayakumar, Scott Horowitz</w:t>
      </w:r>
      <w:r w:rsidR="00B42AFF">
        <w:rPr>
          <w:rStyle w:val="normaltextrun"/>
          <w:rFonts w:ascii="Calibri" w:hAnsi="Calibri" w:cs="Calibri"/>
        </w:rPr>
        <w:t xml:space="preserve">, Dean Gamble (joined at </w:t>
      </w:r>
      <w:r w:rsidR="007B1D4A">
        <w:rPr>
          <w:rStyle w:val="normaltextrun"/>
          <w:rFonts w:ascii="Calibri" w:hAnsi="Calibri" w:cs="Calibri"/>
        </w:rPr>
        <w:t>2:00</w:t>
      </w:r>
      <w:r w:rsidR="00B42AFF">
        <w:rPr>
          <w:rStyle w:val="normaltextrun"/>
          <w:rFonts w:ascii="Calibri" w:hAnsi="Calibri" w:cs="Calibri"/>
        </w:rPr>
        <w:t xml:space="preserve"> PM EST)</w:t>
      </w:r>
    </w:p>
    <w:p w14:paraId="797BCCEA" w14:textId="536F7C0E" w:rsidR="00925BBD" w:rsidRPr="007444EB" w:rsidRDefault="00925BBD" w:rsidP="00FB4349">
      <w:pPr>
        <w:pStyle w:val="paragraph"/>
        <w:textAlignment w:val="baseline"/>
        <w:rPr>
          <w:rStyle w:val="normaltextrun"/>
          <w:rFonts w:ascii="Calibri" w:hAnsi="Calibri" w:cs="Calibri"/>
        </w:rPr>
      </w:pPr>
      <w:r w:rsidRPr="007444EB">
        <w:rPr>
          <w:rStyle w:val="normaltextrun"/>
          <w:rFonts w:ascii="Calibri" w:hAnsi="Calibri" w:cs="Calibri"/>
          <w:b/>
          <w:bCs/>
        </w:rPr>
        <w:t>Absent:</w:t>
      </w:r>
      <w:r w:rsidRPr="007444EB">
        <w:rPr>
          <w:rStyle w:val="normaltextrun"/>
          <w:rFonts w:ascii="Calibri" w:hAnsi="Calibri" w:cs="Calibri"/>
        </w:rPr>
        <w:t xml:space="preserve"> </w:t>
      </w:r>
      <w:r w:rsidR="00B0278B">
        <w:rPr>
          <w:rStyle w:val="normaltextrun"/>
          <w:rFonts w:ascii="Calibri" w:hAnsi="Calibri" w:cs="Calibri"/>
        </w:rPr>
        <w:t xml:space="preserve">Nick </w:t>
      </w:r>
      <w:proofErr w:type="spellStart"/>
      <w:r w:rsidR="00B0278B">
        <w:rPr>
          <w:rStyle w:val="normaltextrun"/>
          <w:rFonts w:ascii="Calibri" w:hAnsi="Calibri" w:cs="Calibri"/>
        </w:rPr>
        <w:t>Sisler</w:t>
      </w:r>
      <w:proofErr w:type="spellEnd"/>
      <w:r w:rsidR="00AC002E">
        <w:rPr>
          <w:rStyle w:val="normaltextrun"/>
          <w:rFonts w:ascii="Calibri" w:hAnsi="Calibri" w:cs="Calibri"/>
        </w:rPr>
        <w:t xml:space="preserve">, William </w:t>
      </w:r>
      <w:proofErr w:type="spellStart"/>
      <w:r w:rsidR="00AC002E">
        <w:rPr>
          <w:rStyle w:val="normaltextrun"/>
          <w:rFonts w:ascii="Calibri" w:hAnsi="Calibri" w:cs="Calibri"/>
        </w:rPr>
        <w:t>Ranson</w:t>
      </w:r>
      <w:proofErr w:type="spellEnd"/>
    </w:p>
    <w:p w14:paraId="4BCB1A01" w14:textId="2625CCCA" w:rsidR="00062730" w:rsidRPr="007444EB" w:rsidRDefault="00062730" w:rsidP="00FB4349">
      <w:pPr>
        <w:pStyle w:val="paragraph"/>
        <w:textAlignment w:val="baseline"/>
        <w:rPr>
          <w:rStyle w:val="normaltextrun"/>
          <w:rFonts w:ascii="Calibri" w:hAnsi="Calibri" w:cs="Calibri"/>
          <w:b/>
          <w:bCs/>
        </w:rPr>
      </w:pPr>
      <w:r w:rsidRPr="007444EB">
        <w:rPr>
          <w:rStyle w:val="normaltextrun"/>
          <w:rFonts w:ascii="Calibri" w:hAnsi="Calibri" w:cs="Calibri"/>
          <w:b/>
          <w:bCs/>
        </w:rPr>
        <w:t xml:space="preserve">RESNET Staff Present: </w:t>
      </w:r>
      <w:r w:rsidR="000A4CAA" w:rsidRPr="00B0278B">
        <w:rPr>
          <w:rStyle w:val="normaltextrun"/>
          <w:rFonts w:ascii="Calibri" w:hAnsi="Calibri" w:cs="Calibri"/>
        </w:rPr>
        <w:t>Noah Kibbe</w:t>
      </w:r>
    </w:p>
    <w:p w14:paraId="4AE91015" w14:textId="295F1498" w:rsidR="00722637" w:rsidRDefault="00062730" w:rsidP="00FB4349">
      <w:pPr>
        <w:pStyle w:val="paragraph"/>
        <w:textAlignment w:val="baseline"/>
        <w:rPr>
          <w:rStyle w:val="normaltextrun"/>
          <w:rFonts w:ascii="Calibri" w:hAnsi="Calibri" w:cs="Calibri"/>
        </w:rPr>
      </w:pPr>
      <w:r w:rsidRPr="007444EB">
        <w:rPr>
          <w:rStyle w:val="normaltextrun"/>
          <w:rFonts w:ascii="Calibri" w:hAnsi="Calibri" w:cs="Calibri"/>
          <w:b/>
          <w:bCs/>
        </w:rPr>
        <w:t>Minutes Prepared By:</w:t>
      </w:r>
      <w:r w:rsidRPr="007444EB">
        <w:rPr>
          <w:rStyle w:val="normaltextrun"/>
          <w:rFonts w:ascii="Calibri" w:hAnsi="Calibri" w:cs="Calibri"/>
        </w:rPr>
        <w:t xml:space="preserve"> </w:t>
      </w:r>
      <w:r w:rsidR="00B0278B">
        <w:rPr>
          <w:rStyle w:val="normaltextrun"/>
          <w:rFonts w:ascii="Calibri" w:hAnsi="Calibri" w:cs="Calibri"/>
        </w:rPr>
        <w:t>Noah Kibbe</w:t>
      </w:r>
    </w:p>
    <w:p w14:paraId="447A1025" w14:textId="77777777" w:rsidR="00745C91" w:rsidRPr="007444EB" w:rsidRDefault="00745C91" w:rsidP="00FB4349">
      <w:pPr>
        <w:pStyle w:val="paragraph"/>
        <w:textAlignment w:val="baseline"/>
        <w:rPr>
          <w:rFonts w:ascii="Calibri" w:hAnsi="Calibri" w:cs="Calibri"/>
        </w:rPr>
      </w:pPr>
    </w:p>
    <w:p w14:paraId="0DA2C9A8" w14:textId="4CF99388" w:rsidR="00D40ACB" w:rsidRDefault="00745C91" w:rsidP="00345281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The meeting was called to order at 1:03 PM EST.</w:t>
      </w:r>
    </w:p>
    <w:p w14:paraId="7B8DB24B" w14:textId="77777777" w:rsidR="00745C91" w:rsidRPr="007444EB" w:rsidRDefault="00745C91" w:rsidP="00345281">
      <w:pPr>
        <w:pStyle w:val="paragraph"/>
        <w:textAlignment w:val="baseline"/>
        <w:rPr>
          <w:rFonts w:ascii="Calibri" w:hAnsi="Calibri" w:cs="Calibri"/>
        </w:rPr>
      </w:pPr>
    </w:p>
    <w:p w14:paraId="59BD84E9" w14:textId="77777777" w:rsidR="007444EB" w:rsidRPr="005A2DB1" w:rsidRDefault="007444EB" w:rsidP="007444EB">
      <w:pPr>
        <w:numPr>
          <w:ilvl w:val="0"/>
          <w:numId w:val="22"/>
        </w:numPr>
        <w:rPr>
          <w:rFonts w:ascii="Calibri" w:hAnsi="Calibri" w:cs="Calibri"/>
          <w:b/>
          <w:bCs/>
          <w:color w:val="000000"/>
        </w:rPr>
      </w:pPr>
      <w:r w:rsidRPr="005A2DB1">
        <w:rPr>
          <w:rFonts w:ascii="Calibri" w:hAnsi="Calibri" w:cs="Calibri"/>
          <w:b/>
          <w:bCs/>
          <w:color w:val="000000"/>
        </w:rPr>
        <w:t>Approve agenda</w:t>
      </w:r>
    </w:p>
    <w:p w14:paraId="061A8143" w14:textId="0403F93C" w:rsidR="007444EB" w:rsidRDefault="002860F1" w:rsidP="007444E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Philip made a motion to approve the agenda. Brian seconded. </w:t>
      </w:r>
      <w:r w:rsidR="006F1948">
        <w:rPr>
          <w:rFonts w:ascii="Calibri" w:hAnsi="Calibri" w:cs="Calibri"/>
          <w:color w:val="000000"/>
        </w:rPr>
        <w:br/>
      </w:r>
    </w:p>
    <w:p w14:paraId="31B93AFD" w14:textId="77777777" w:rsidR="007444EB" w:rsidRPr="007444EB" w:rsidRDefault="007444EB" w:rsidP="007444EB">
      <w:pPr>
        <w:rPr>
          <w:rFonts w:ascii="Calibri" w:hAnsi="Calibri" w:cs="Calibri"/>
          <w:color w:val="000000"/>
        </w:rPr>
      </w:pPr>
    </w:p>
    <w:p w14:paraId="56A0C61F" w14:textId="77777777" w:rsidR="007444EB" w:rsidRPr="005A2DB1" w:rsidRDefault="007444EB" w:rsidP="007444EB">
      <w:pPr>
        <w:pStyle w:val="ListParagraph"/>
        <w:numPr>
          <w:ilvl w:val="0"/>
          <w:numId w:val="22"/>
        </w:numPr>
        <w:contextualSpacing w:val="0"/>
        <w:rPr>
          <w:rFonts w:ascii="Calibri" w:hAnsi="Calibri" w:cs="Calibri"/>
          <w:b/>
          <w:bCs/>
        </w:rPr>
      </w:pPr>
      <w:r w:rsidRPr="005A2DB1">
        <w:rPr>
          <w:rFonts w:ascii="Calibri" w:hAnsi="Calibri" w:cs="Calibri"/>
          <w:b/>
          <w:bCs/>
        </w:rPr>
        <w:t>Approve 5/6 meeting minutes (</w:t>
      </w:r>
      <w:hyperlink r:id="rId9" w:tooltip="https://urldefense.proofpoint.com/v2/url?u=https-3A__www.dropbox.com_scl_fi_4hyxh7yoilfo3jtwig7k9_SDC-2D301-2DCALCULATIONS-2DSC-2DCall-2DDraft-2DMinutes-2D5-2D6-2D2024.docx-3Frlkey-3Dvp4qvrp71w7vatqn47lgkcm7e-26st-3Dmu00u8xf-26dl-3D0&amp;d=DwMFAg&amp;c=euGZstcaTDllvimEN8b7jXrwqOf-v5A_CdpgnVfiiMM&amp;r=7XUwxAZbmftOVV1BsRddTg&amp;m=JU2qlRvcsme3gOVhN72Hy3aW1P_27yrrhDhnYJ9_L10qNJfFJWJ33YX7Fs118pzH&amp;s=wqsmFLoYUTteTNW9c3Z8JDUZiDc_kyTf19uIBVExCA4&amp;e=" w:history="1">
        <w:r w:rsidRPr="005A2DB1">
          <w:rPr>
            <w:rStyle w:val="Hyperlink"/>
            <w:rFonts w:ascii="Calibri" w:hAnsi="Calibri" w:cs="Calibri"/>
            <w:b/>
            <w:bCs/>
            <w:color w:val="0078D7"/>
          </w:rPr>
          <w:t>Li</w:t>
        </w:r>
        <w:r w:rsidRPr="005A2DB1">
          <w:rPr>
            <w:rStyle w:val="Hyperlink"/>
            <w:rFonts w:ascii="Calibri" w:hAnsi="Calibri" w:cs="Calibri"/>
            <w:b/>
            <w:bCs/>
            <w:color w:val="0078D7"/>
          </w:rPr>
          <w:t>n</w:t>
        </w:r>
        <w:r w:rsidRPr="005A2DB1">
          <w:rPr>
            <w:rStyle w:val="Hyperlink"/>
            <w:rFonts w:ascii="Calibri" w:hAnsi="Calibri" w:cs="Calibri"/>
            <w:b/>
            <w:bCs/>
            <w:color w:val="0078D7"/>
          </w:rPr>
          <w:t>k</w:t>
        </w:r>
      </w:hyperlink>
      <w:r w:rsidRPr="005A2DB1">
        <w:rPr>
          <w:rFonts w:ascii="Calibri" w:hAnsi="Calibri" w:cs="Calibri"/>
          <w:b/>
          <w:bCs/>
        </w:rPr>
        <w:t>)</w:t>
      </w:r>
    </w:p>
    <w:p w14:paraId="1304187F" w14:textId="562D175B" w:rsidR="007444EB" w:rsidRDefault="006F1948" w:rsidP="007444EB">
      <w:pPr>
        <w:rPr>
          <w:rFonts w:ascii="Calibri" w:hAnsi="Calibri" w:cs="Calibri"/>
        </w:rPr>
      </w:pPr>
      <w:r>
        <w:rPr>
          <w:rFonts w:ascii="Calibri" w:hAnsi="Calibri" w:cs="Calibri"/>
        </w:rPr>
        <w:t>Philip made a motion to approve the minutes as modified. Brian seconded. The motion passed.</w:t>
      </w:r>
    </w:p>
    <w:p w14:paraId="6BC1076A" w14:textId="277D31AA" w:rsidR="007444EB" w:rsidRDefault="006F1948" w:rsidP="007444E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Rob abstained. </w:t>
      </w:r>
      <w:r>
        <w:rPr>
          <w:rFonts w:ascii="Calibri" w:hAnsi="Calibri" w:cs="Calibri"/>
          <w:color w:val="000000"/>
        </w:rPr>
        <w:br/>
        <w:t>The motion passed.</w:t>
      </w:r>
    </w:p>
    <w:p w14:paraId="22622738" w14:textId="77777777" w:rsidR="006F1948" w:rsidRPr="007444EB" w:rsidRDefault="006F1948" w:rsidP="007444EB">
      <w:pPr>
        <w:rPr>
          <w:rFonts w:ascii="Calibri" w:hAnsi="Calibri" w:cs="Calibri"/>
        </w:rPr>
      </w:pPr>
    </w:p>
    <w:p w14:paraId="70DD672E" w14:textId="77777777" w:rsidR="007444EB" w:rsidRPr="005A2DB1" w:rsidRDefault="007444EB" w:rsidP="007444EB">
      <w:pPr>
        <w:pStyle w:val="ListParagraph"/>
        <w:numPr>
          <w:ilvl w:val="0"/>
          <w:numId w:val="22"/>
        </w:numPr>
        <w:contextualSpacing w:val="0"/>
        <w:rPr>
          <w:rFonts w:ascii="Calibri" w:hAnsi="Calibri" w:cs="Calibri"/>
          <w:b/>
          <w:bCs/>
        </w:rPr>
      </w:pPr>
      <w:r w:rsidRPr="005A2DB1">
        <w:rPr>
          <w:rFonts w:ascii="Calibri" w:hAnsi="Calibri" w:cs="Calibri"/>
          <w:b/>
          <w:bCs/>
        </w:rPr>
        <w:t>Review 301-2025 revisions</w:t>
      </w:r>
    </w:p>
    <w:p w14:paraId="57D555D6" w14:textId="77777777" w:rsidR="007444EB" w:rsidRDefault="007444EB" w:rsidP="007444EB">
      <w:pPr>
        <w:rPr>
          <w:rFonts w:ascii="Calibri" w:hAnsi="Calibri" w:cs="Calibri"/>
        </w:rPr>
      </w:pPr>
    </w:p>
    <w:p w14:paraId="719B462C" w14:textId="77777777" w:rsidR="007444EB" w:rsidRPr="007444EB" w:rsidRDefault="007444EB" w:rsidP="007444EB">
      <w:pPr>
        <w:rPr>
          <w:rFonts w:ascii="Calibri" w:hAnsi="Calibri" w:cs="Calibri"/>
        </w:rPr>
      </w:pPr>
    </w:p>
    <w:p w14:paraId="13D3A120" w14:textId="0D274464" w:rsidR="005A2DB1" w:rsidRPr="005A2DB1" w:rsidRDefault="007444EB" w:rsidP="007444EB">
      <w:pPr>
        <w:pStyle w:val="ListParagraph"/>
        <w:numPr>
          <w:ilvl w:val="1"/>
          <w:numId w:val="22"/>
        </w:numPr>
        <w:contextualSpacing w:val="0"/>
        <w:rPr>
          <w:rFonts w:ascii="Calibri" w:hAnsi="Calibri" w:cs="Calibri"/>
          <w:b/>
          <w:bCs/>
        </w:rPr>
      </w:pPr>
      <w:r w:rsidRPr="005A2DB1">
        <w:rPr>
          <w:rFonts w:ascii="Calibri" w:hAnsi="Calibri" w:cs="Calibri"/>
          <w:b/>
          <w:bCs/>
        </w:rPr>
        <w:t>Review tracking spreadsheet (</w:t>
      </w:r>
      <w:hyperlink r:id="rId10" w:tooltip="https://urldefense.proofpoint.com/v2/url?u=https-3A__www.dropbox.com_scl_fi_9ji4yln0sskwlwj5q2m47_CalcsSC-5F301-2D2025-5FChanges-5FTracking.xlsx-3Fcloud-5Feditor-3Dexcel-26dl-3D0-26rlkey-3D08y4b4i50s4mbph8isdwlfa1u&amp;d=DwMFAg&amp;c=euGZstcaTDllvimEN8b7jXrwqOf-v5A_CdpgnVfiiMM&amp;r=7XUwxAZbmftOVV1BsRddTg&amp;m=JU2qlRvcsme3gOVhN72Hy3aW1P_27yrrhDhnYJ9_L10qNJfFJWJ33YX7Fs118pzH&amp;s=zuTMOz4rciE78028VolzI13q3dIA9NLOj5AHvcEthhk&amp;e=" w:history="1">
        <w:r w:rsidRPr="005A2DB1">
          <w:rPr>
            <w:rStyle w:val="Hyperlink"/>
            <w:rFonts w:ascii="Calibri" w:hAnsi="Calibri" w:cs="Calibri"/>
            <w:b/>
            <w:bCs/>
            <w:color w:val="0078D7"/>
          </w:rPr>
          <w:t>L</w:t>
        </w:r>
        <w:r w:rsidRPr="005A2DB1">
          <w:rPr>
            <w:rStyle w:val="Hyperlink"/>
            <w:rFonts w:ascii="Calibri" w:hAnsi="Calibri" w:cs="Calibri"/>
            <w:b/>
            <w:bCs/>
            <w:color w:val="0078D7"/>
          </w:rPr>
          <w:t>i</w:t>
        </w:r>
        <w:r w:rsidRPr="005A2DB1">
          <w:rPr>
            <w:rStyle w:val="Hyperlink"/>
            <w:rFonts w:ascii="Calibri" w:hAnsi="Calibri" w:cs="Calibri"/>
            <w:b/>
            <w:bCs/>
            <w:color w:val="0078D7"/>
          </w:rPr>
          <w:t>nk</w:t>
        </w:r>
      </w:hyperlink>
      <w:r w:rsidRPr="005A2DB1">
        <w:rPr>
          <w:rFonts w:ascii="Calibri" w:hAnsi="Calibri" w:cs="Calibri"/>
          <w:b/>
          <w:bCs/>
        </w:rPr>
        <w:t>)</w:t>
      </w:r>
    </w:p>
    <w:p w14:paraId="345D0423" w14:textId="6412702D" w:rsidR="005A2DB1" w:rsidRDefault="00A337B5" w:rsidP="005A2DB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Neal made edits to the file and tracked changes.</w:t>
      </w:r>
    </w:p>
    <w:p w14:paraId="7617611D" w14:textId="1D4CD265" w:rsidR="00694619" w:rsidRDefault="00694619" w:rsidP="005A2DB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Line 6: Any changes made will be included in PDS-02</w:t>
      </w:r>
      <w:r w:rsidR="00634AE6">
        <w:rPr>
          <w:rFonts w:ascii="Calibri" w:hAnsi="Calibri" w:cs="Calibri"/>
        </w:rPr>
        <w:t>.</w:t>
      </w:r>
    </w:p>
    <w:p w14:paraId="7C54A308" w14:textId="73B4AA24" w:rsidR="00634AE6" w:rsidRDefault="00634AE6" w:rsidP="005A2DB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Line 7: After discussion with Rick, </w:t>
      </w:r>
      <w:r w:rsidR="00EE40AD">
        <w:rPr>
          <w:rFonts w:ascii="Calibri" w:hAnsi="Calibri" w:cs="Calibri"/>
        </w:rPr>
        <w:t>this will be added as a MINHERS® addendum. This will be included in Addendum 76.</w:t>
      </w:r>
      <w:r w:rsidR="00DC7621">
        <w:rPr>
          <w:rFonts w:ascii="Calibri" w:hAnsi="Calibri" w:cs="Calibri"/>
        </w:rPr>
        <w:t xml:space="preserve"> It will not be included in PDS-01.</w:t>
      </w:r>
      <w:r w:rsidR="00444274">
        <w:rPr>
          <w:rFonts w:ascii="Calibri" w:hAnsi="Calibri" w:cs="Calibri"/>
        </w:rPr>
        <w:t xml:space="preserve"> </w:t>
      </w:r>
    </w:p>
    <w:p w14:paraId="2355C960" w14:textId="46A924CC" w:rsidR="0088456D" w:rsidRPr="00235955" w:rsidRDefault="0088456D" w:rsidP="00235955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235955">
        <w:rPr>
          <w:rFonts w:ascii="Calibri" w:hAnsi="Calibri" w:cs="Calibri"/>
        </w:rPr>
        <w:t xml:space="preserve">Column I was changed from </w:t>
      </w:r>
      <w:r w:rsidRPr="00235955">
        <w:rPr>
          <w:rFonts w:ascii="Calibri" w:hAnsi="Calibri" w:cs="Calibri"/>
          <w:i/>
          <w:iCs/>
        </w:rPr>
        <w:t>Will try for PDS 01</w:t>
      </w:r>
      <w:r w:rsidRPr="00235955">
        <w:rPr>
          <w:rFonts w:ascii="Calibri" w:hAnsi="Calibri" w:cs="Calibri"/>
        </w:rPr>
        <w:t xml:space="preserve"> to </w:t>
      </w:r>
      <w:r w:rsidR="003658C4" w:rsidRPr="00235955">
        <w:rPr>
          <w:rFonts w:ascii="Calibri" w:hAnsi="Calibri" w:cs="Calibri"/>
          <w:i/>
          <w:iCs/>
        </w:rPr>
        <w:t>Try for MINHERS amendment</w:t>
      </w:r>
    </w:p>
    <w:p w14:paraId="12ED1195" w14:textId="4CE74743" w:rsidR="00D04516" w:rsidRDefault="001F283A" w:rsidP="005A2DB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Line 13</w:t>
      </w:r>
      <w:r w:rsidR="003366E9">
        <w:rPr>
          <w:rFonts w:ascii="Calibri" w:hAnsi="Calibri" w:cs="Calibri"/>
        </w:rPr>
        <w:t xml:space="preserve">: Scott Doyle was concerned this was not explicit enough to how ASHPs shall be modeled. This was going to be part of updated HP modeling but will likely need </w:t>
      </w:r>
      <w:r w:rsidR="00D06490">
        <w:rPr>
          <w:rFonts w:ascii="Calibri" w:hAnsi="Calibri" w:cs="Calibri"/>
        </w:rPr>
        <w:t>simple language in 2025.</w:t>
      </w:r>
    </w:p>
    <w:p w14:paraId="42B3EB64" w14:textId="679248EF" w:rsidR="00223D71" w:rsidRDefault="00223D71" w:rsidP="005A2DB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Line 18: The bedroom definition changed in the 301 Standard because dwelling and sleeping units were added. </w:t>
      </w:r>
      <w:r w:rsidR="00BD0278">
        <w:rPr>
          <w:rFonts w:ascii="Calibri" w:hAnsi="Calibri" w:cs="Calibri"/>
        </w:rPr>
        <w:t>This was done to ensure the definition was consistent across the 301-2025 Standard and Standard 850.</w:t>
      </w:r>
    </w:p>
    <w:p w14:paraId="7EA2EC2C" w14:textId="01C515FD" w:rsidR="00AD68A8" w:rsidRPr="00271CA9" w:rsidRDefault="00AD68A8" w:rsidP="00271CA9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271CA9">
        <w:rPr>
          <w:rFonts w:ascii="Calibri" w:hAnsi="Calibri" w:cs="Calibri"/>
        </w:rPr>
        <w:t>Philip shared an email exchange.</w:t>
      </w:r>
    </w:p>
    <w:p w14:paraId="6204BBCB" w14:textId="25BEAB56" w:rsidR="00AD68A8" w:rsidRPr="00271CA9" w:rsidRDefault="00AD68A8" w:rsidP="00542E46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271CA9">
        <w:rPr>
          <w:rFonts w:ascii="Calibri" w:hAnsi="Calibri" w:cs="Calibri"/>
        </w:rPr>
        <w:t>There is no such thing as an egress window. There is a code requirement for “escape and rescue openings”.</w:t>
      </w:r>
    </w:p>
    <w:p w14:paraId="3F2C48C2" w14:textId="528256F7" w:rsidR="00BD0278" w:rsidRPr="00271CA9" w:rsidRDefault="00F30861" w:rsidP="00271CA9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271CA9">
        <w:rPr>
          <w:rFonts w:ascii="Calibri" w:hAnsi="Calibri" w:cs="Calibri"/>
        </w:rPr>
        <w:t xml:space="preserve">Brian noted the rest of the Standard would need to address a dwelling unit with zero </w:t>
      </w:r>
      <w:proofErr w:type="gramStart"/>
      <w:r w:rsidRPr="00271CA9">
        <w:rPr>
          <w:rFonts w:ascii="Calibri" w:hAnsi="Calibri" w:cs="Calibri"/>
        </w:rPr>
        <w:t>bedrooms</w:t>
      </w:r>
      <w:proofErr w:type="gramEnd"/>
      <w:r w:rsidRPr="00271CA9">
        <w:rPr>
          <w:rFonts w:ascii="Calibri" w:hAnsi="Calibri" w:cs="Calibri"/>
        </w:rPr>
        <w:t xml:space="preserve"> so the simulation creates accurate results. </w:t>
      </w:r>
    </w:p>
    <w:p w14:paraId="5056E224" w14:textId="19E2BDE8" w:rsidR="00271CA9" w:rsidRPr="00235955" w:rsidRDefault="00271CA9" w:rsidP="00235955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235955">
        <w:rPr>
          <w:rFonts w:ascii="Calibri" w:hAnsi="Calibri" w:cs="Calibri"/>
        </w:rPr>
        <w:t>The egress window definition will be struck.</w:t>
      </w:r>
    </w:p>
    <w:p w14:paraId="36A10492" w14:textId="516400D2" w:rsidR="00900A01" w:rsidRDefault="00900A01" w:rsidP="005A2DB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Line 22: Paul noted an inaccuracy in Standard 301’s calculations for Shared Hot Water Recirculation systems. </w:t>
      </w:r>
    </w:p>
    <w:p w14:paraId="76969481" w14:textId="1680F1FF" w:rsidR="00213607" w:rsidRPr="00235955" w:rsidRDefault="00213607" w:rsidP="00235955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235955">
        <w:rPr>
          <w:rFonts w:ascii="Calibri" w:hAnsi="Calibri" w:cs="Calibri"/>
        </w:rPr>
        <w:t xml:space="preserve">Brian requested the data Paul collected for review. </w:t>
      </w:r>
    </w:p>
    <w:p w14:paraId="794144BF" w14:textId="03DAA983" w:rsidR="004D5625" w:rsidRPr="00235955" w:rsidRDefault="00235955" w:rsidP="00235955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4D5625" w:rsidRPr="00235955">
        <w:rPr>
          <w:rFonts w:ascii="Calibri" w:hAnsi="Calibri" w:cs="Calibri"/>
        </w:rPr>
        <w:t xml:space="preserve">The Proposed Action was changed to Future Addendum to 2025. </w:t>
      </w:r>
    </w:p>
    <w:p w14:paraId="2CDAA4A9" w14:textId="77777777" w:rsidR="005A2DB1" w:rsidRPr="005A2DB1" w:rsidRDefault="005A2DB1" w:rsidP="005A2DB1">
      <w:pPr>
        <w:ind w:left="720"/>
        <w:rPr>
          <w:rFonts w:ascii="Calibri" w:hAnsi="Calibri" w:cs="Calibri"/>
        </w:rPr>
      </w:pPr>
    </w:p>
    <w:p w14:paraId="688C8AF8" w14:textId="24C1AEAB" w:rsidR="005A2DB1" w:rsidRPr="005A2DB1" w:rsidRDefault="007444EB" w:rsidP="007444EB">
      <w:pPr>
        <w:pStyle w:val="ListParagraph"/>
        <w:numPr>
          <w:ilvl w:val="1"/>
          <w:numId w:val="22"/>
        </w:numPr>
        <w:contextualSpacing w:val="0"/>
        <w:rPr>
          <w:rFonts w:ascii="Calibri" w:hAnsi="Calibri" w:cs="Calibri"/>
          <w:b/>
          <w:bCs/>
        </w:rPr>
      </w:pPr>
      <w:r w:rsidRPr="005A2DB1">
        <w:rPr>
          <w:rFonts w:ascii="Calibri" w:hAnsi="Calibri" w:cs="Calibri"/>
          <w:b/>
          <w:bCs/>
        </w:rPr>
        <w:t>Review revisions since last meeting</w:t>
      </w:r>
      <w:r w:rsidRPr="005A2DB1">
        <w:rPr>
          <w:rStyle w:val="apple-converted-space"/>
          <w:rFonts w:ascii="Calibri" w:hAnsi="Calibri" w:cs="Calibri"/>
          <w:b/>
          <w:bCs/>
        </w:rPr>
        <w:t> </w:t>
      </w:r>
      <w:r w:rsidRPr="005A2DB1">
        <w:rPr>
          <w:rFonts w:ascii="Calibri" w:hAnsi="Calibri" w:cs="Calibri"/>
          <w:b/>
          <w:bCs/>
        </w:rPr>
        <w:t>(</w:t>
      </w:r>
      <w:hyperlink r:id="rId11" w:tooltip="https://urldefense.proofpoint.com/v2/url?u=https-3A__www.dropbox.com_scl_fi_142y03muqqij2a3xn65ku_CHECKED-2DOUT-2DNK-2DWD301-2D2025-5FCalcSC-5FWorking.docx-3Frlkey-3D64vap3hrdnji188eu6l9nqlrm-26st-3Dr2uup8nh-26dl-3D0&amp;d=DwMFAg&amp;c=euGZstcaTDllvimEN8b7jXrwqOf-v5A_CdpgnVfiiMM&amp;r=7XUwxAZbmftOVV1BsRddTg&amp;m=JU2qlRvcsme3gOVhN72Hy3aW1P_27yrrhDhnYJ9_L10qNJfFJWJ33YX7Fs118pzH&amp;s=WXvoggpOwqT9LA-2hV1UTP19Pqz334T1OnBQ-8T03P8&amp;e=" w:history="1">
        <w:r w:rsidRPr="005A2DB1">
          <w:rPr>
            <w:rStyle w:val="Hyperlink"/>
            <w:rFonts w:ascii="Calibri" w:hAnsi="Calibri" w:cs="Calibri"/>
            <w:b/>
            <w:bCs/>
            <w:color w:val="0078D7"/>
          </w:rPr>
          <w:t>L</w:t>
        </w:r>
        <w:r w:rsidRPr="005A2DB1">
          <w:rPr>
            <w:rStyle w:val="Hyperlink"/>
            <w:rFonts w:ascii="Calibri" w:hAnsi="Calibri" w:cs="Calibri"/>
            <w:b/>
            <w:bCs/>
            <w:color w:val="0078D7"/>
          </w:rPr>
          <w:t>i</w:t>
        </w:r>
        <w:r w:rsidRPr="005A2DB1">
          <w:rPr>
            <w:rStyle w:val="Hyperlink"/>
            <w:rFonts w:ascii="Calibri" w:hAnsi="Calibri" w:cs="Calibri"/>
            <w:b/>
            <w:bCs/>
            <w:color w:val="0078D7"/>
          </w:rPr>
          <w:t>nk</w:t>
        </w:r>
      </w:hyperlink>
      <w:r w:rsidRPr="005A2DB1">
        <w:rPr>
          <w:rFonts w:ascii="Calibri" w:hAnsi="Calibri" w:cs="Calibri"/>
          <w:b/>
          <w:bCs/>
        </w:rPr>
        <w:t>)</w:t>
      </w:r>
    </w:p>
    <w:p w14:paraId="571F9F44" w14:textId="3A6F95FD" w:rsidR="005A2DB1" w:rsidRDefault="00333FB5" w:rsidP="005A2DB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Philip provided an overview of the Appendix C (Normative) Modeling Assumptions.</w:t>
      </w:r>
    </w:p>
    <w:p w14:paraId="2D3D8E5D" w14:textId="32857105" w:rsidR="00A239DC" w:rsidRDefault="00A239DC" w:rsidP="005A2DB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This section will be cleaned up to include Minimum Rater Features.</w:t>
      </w:r>
    </w:p>
    <w:p w14:paraId="5087D749" w14:textId="77777777" w:rsidR="005A2DB1" w:rsidRPr="005A2DB1" w:rsidRDefault="005A2DB1" w:rsidP="005A2DB1">
      <w:pPr>
        <w:ind w:left="720"/>
        <w:rPr>
          <w:rFonts w:ascii="Calibri" w:hAnsi="Calibri" w:cs="Calibri"/>
        </w:rPr>
      </w:pPr>
    </w:p>
    <w:p w14:paraId="44B12DD2" w14:textId="20970821" w:rsidR="005A2DB1" w:rsidRPr="005A2DB1" w:rsidRDefault="007444EB" w:rsidP="005A2DB1">
      <w:pPr>
        <w:pStyle w:val="ListParagraph"/>
        <w:numPr>
          <w:ilvl w:val="0"/>
          <w:numId w:val="24"/>
        </w:numPr>
        <w:rPr>
          <w:rFonts w:ascii="Calibri" w:hAnsi="Calibri" w:cs="Calibri"/>
          <w:b/>
          <w:bCs/>
        </w:rPr>
      </w:pPr>
      <w:r w:rsidRPr="005A2DB1">
        <w:rPr>
          <w:rFonts w:ascii="Calibri" w:hAnsi="Calibri" w:cs="Calibri"/>
          <w:b/>
          <w:bCs/>
        </w:rPr>
        <w:t>Dean Gamble garage / sale office proposal (joins 60 minutes in)</w:t>
      </w:r>
    </w:p>
    <w:p w14:paraId="728D964A" w14:textId="18DEF954" w:rsidR="005A2DB1" w:rsidRDefault="00CF46E7" w:rsidP="005A2DB1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Dean shared a presentation, </w:t>
      </w:r>
      <w:proofErr w:type="gramStart"/>
      <w:r>
        <w:rPr>
          <w:rFonts w:ascii="Calibri" w:hAnsi="Calibri" w:cs="Calibri"/>
          <w:i/>
          <w:iCs/>
        </w:rPr>
        <w:t>Addressing</w:t>
      </w:r>
      <w:proofErr w:type="gramEnd"/>
      <w:r>
        <w:rPr>
          <w:rFonts w:ascii="Calibri" w:hAnsi="Calibri" w:cs="Calibri"/>
          <w:i/>
          <w:iCs/>
        </w:rPr>
        <w:t xml:space="preserve"> sales centers, construction offices, and other temporarily converted garage spaces</w:t>
      </w:r>
      <w:r w:rsidR="00AF276B">
        <w:rPr>
          <w:rFonts w:ascii="Calibri" w:hAnsi="Calibri" w:cs="Calibri"/>
        </w:rPr>
        <w:t>.</w:t>
      </w:r>
    </w:p>
    <w:p w14:paraId="1F4191E8" w14:textId="5298CBCE" w:rsidR="00AF276B" w:rsidRDefault="00AF276B" w:rsidP="005A2DB1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Builders sometimes convert a garage to a “sales center.”</w:t>
      </w:r>
    </w:p>
    <w:p w14:paraId="13FB3BDA" w14:textId="6DA971BF" w:rsidR="00AF276B" w:rsidRDefault="00AF276B" w:rsidP="005A2DB1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These spaces may be conditioned and finished, but the intent is to convert these back into garages post-sale.</w:t>
      </w:r>
    </w:p>
    <w:p w14:paraId="4C89D5C3" w14:textId="77777777" w:rsidR="00AF276B" w:rsidRDefault="00AF276B" w:rsidP="00AF276B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Builders are left with three choices:</w:t>
      </w:r>
    </w:p>
    <w:p w14:paraId="0FEA8145" w14:textId="7490EBF5" w:rsidR="00AF276B" w:rsidRDefault="00AF276B" w:rsidP="00AF276B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 w:rsidRPr="00AF276B">
        <w:rPr>
          <w:rFonts w:ascii="Calibri" w:hAnsi="Calibri" w:cs="Calibri"/>
        </w:rPr>
        <w:t xml:space="preserve">Rate the </w:t>
      </w:r>
      <w:r>
        <w:rPr>
          <w:rFonts w:ascii="Calibri" w:hAnsi="Calibri" w:cs="Calibri"/>
        </w:rPr>
        <w:t>model</w:t>
      </w:r>
      <w:r w:rsidRPr="00AF276B">
        <w:rPr>
          <w:rFonts w:ascii="Calibri" w:hAnsi="Calibri" w:cs="Calibri"/>
        </w:rPr>
        <w:t xml:space="preserve"> home prior to temporary garage conversio</w:t>
      </w:r>
      <w:r>
        <w:rPr>
          <w:rFonts w:ascii="Calibri" w:hAnsi="Calibri" w:cs="Calibri"/>
        </w:rPr>
        <w:t>n</w:t>
      </w:r>
      <w:r w:rsidR="003243BD">
        <w:rPr>
          <w:rFonts w:ascii="Calibri" w:hAnsi="Calibri" w:cs="Calibri"/>
        </w:rPr>
        <w:t>.</w:t>
      </w:r>
    </w:p>
    <w:p w14:paraId="793CB474" w14:textId="05F073A3" w:rsidR="003243BD" w:rsidRDefault="003243BD" w:rsidP="003243BD">
      <w:pPr>
        <w:pStyle w:val="ListParagraph"/>
        <w:numPr>
          <w:ilvl w:val="2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This state might never really exist.</w:t>
      </w:r>
    </w:p>
    <w:p w14:paraId="31A2A89A" w14:textId="77777777" w:rsidR="00AF276B" w:rsidRDefault="00AF276B" w:rsidP="00AF276B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Rate the model home a</w:t>
      </w:r>
      <w:r w:rsidRPr="00AF276B">
        <w:rPr>
          <w:rFonts w:ascii="Calibri" w:hAnsi="Calibri" w:cs="Calibri"/>
        </w:rPr>
        <w:t>fter conversion back to a garage</w:t>
      </w:r>
    </w:p>
    <w:p w14:paraId="3664B7B1" w14:textId="5BE1E0FD" w:rsidR="003243BD" w:rsidRDefault="003243BD" w:rsidP="003243BD">
      <w:pPr>
        <w:pStyle w:val="ListParagraph"/>
        <w:numPr>
          <w:ilvl w:val="2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could occur 2-3 years after construction after the Rater has completed the Rating. </w:t>
      </w:r>
    </w:p>
    <w:p w14:paraId="6F400B98" w14:textId="0F1EBD28" w:rsidR="00AF276B" w:rsidRDefault="00AF276B" w:rsidP="00AF276B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Rate the home i</w:t>
      </w:r>
      <w:r w:rsidRPr="00AF276B">
        <w:rPr>
          <w:rFonts w:ascii="Calibri" w:hAnsi="Calibri" w:cs="Calibri"/>
        </w:rPr>
        <w:t xml:space="preserve">ncluding the temporary use space in the rating. </w:t>
      </w:r>
    </w:p>
    <w:p w14:paraId="6CCBDCE5" w14:textId="7755281F" w:rsidR="0094239B" w:rsidRDefault="0094239B" w:rsidP="0094239B">
      <w:pPr>
        <w:pStyle w:val="ListParagraph"/>
        <w:numPr>
          <w:ilvl w:val="2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This is the most complicated scenario.</w:t>
      </w:r>
    </w:p>
    <w:p w14:paraId="738E16E7" w14:textId="6911CA5C" w:rsidR="00834097" w:rsidRDefault="00834097" w:rsidP="00834097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None of these options are ideal. </w:t>
      </w:r>
    </w:p>
    <w:p w14:paraId="219312E3" w14:textId="02808CBB" w:rsidR="005225F5" w:rsidRDefault="005225F5" w:rsidP="005225F5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The Proposal: To add a new definition for a “Temporarily Converted Garage Space” to 301 and explicitly exclude such spaces from the Rating.</w:t>
      </w:r>
      <w:r w:rsidR="00F93209">
        <w:rPr>
          <w:rFonts w:ascii="Calibri" w:hAnsi="Calibri" w:cs="Calibri"/>
        </w:rPr>
        <w:t xml:space="preserve"> This would be </w:t>
      </w:r>
      <w:proofErr w:type="gramStart"/>
      <w:r w:rsidR="00F93209">
        <w:rPr>
          <w:rFonts w:ascii="Calibri" w:hAnsi="Calibri" w:cs="Calibri"/>
        </w:rPr>
        <w:t>s</w:t>
      </w:r>
      <w:r>
        <w:rPr>
          <w:rFonts w:ascii="Calibri" w:hAnsi="Calibri" w:cs="Calibri"/>
        </w:rPr>
        <w:t>imilar to</w:t>
      </w:r>
      <w:proofErr w:type="gramEnd"/>
      <w:r>
        <w:rPr>
          <w:rFonts w:ascii="Calibri" w:hAnsi="Calibri" w:cs="Calibri"/>
        </w:rPr>
        <w:t xml:space="preserve"> how garages are excluded from CFA, conditioned space volume, etc.</w:t>
      </w:r>
    </w:p>
    <w:p w14:paraId="57BBA267" w14:textId="474EE044" w:rsidR="00F93209" w:rsidRDefault="00F93209" w:rsidP="005225F5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Dean provided a draft definition</w:t>
      </w:r>
      <w:r w:rsidR="0093132E">
        <w:rPr>
          <w:rFonts w:ascii="Calibri" w:hAnsi="Calibri" w:cs="Calibri"/>
        </w:rPr>
        <w:t xml:space="preserve"> –</w:t>
      </w:r>
      <w:r w:rsidR="00A9140A">
        <w:rPr>
          <w:rFonts w:ascii="Calibri" w:hAnsi="Calibri" w:cs="Calibri"/>
        </w:rPr>
        <w:t xml:space="preserve"> </w:t>
      </w:r>
      <w:r w:rsidR="0093132E">
        <w:rPr>
          <w:rFonts w:ascii="Calibri" w:hAnsi="Calibri" w:cs="Calibri"/>
        </w:rPr>
        <w:t>see s</w:t>
      </w:r>
      <w:r w:rsidR="00A9140A">
        <w:rPr>
          <w:rFonts w:ascii="Calibri" w:hAnsi="Calibri" w:cs="Calibri"/>
        </w:rPr>
        <w:t>lide 5</w:t>
      </w:r>
      <w:r w:rsidR="0093132E">
        <w:rPr>
          <w:rFonts w:ascii="Calibri" w:hAnsi="Calibri" w:cs="Calibri"/>
        </w:rPr>
        <w:t xml:space="preserve"> for the full definition.</w:t>
      </w:r>
    </w:p>
    <w:p w14:paraId="38E7EA09" w14:textId="5ADB83A6" w:rsidR="0093132E" w:rsidRDefault="0093132E" w:rsidP="005225F5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Key points of the definition:</w:t>
      </w:r>
    </w:p>
    <w:p w14:paraId="728EC3CC" w14:textId="4A8806CB" w:rsidR="00F93209" w:rsidRDefault="00492B87" w:rsidP="00F93209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93132E">
        <w:rPr>
          <w:rFonts w:ascii="Calibri" w:hAnsi="Calibri" w:cs="Calibri"/>
        </w:rPr>
        <w:t>welling is n</w:t>
      </w:r>
      <w:r w:rsidR="00A9140A">
        <w:rPr>
          <w:rFonts w:ascii="Calibri" w:hAnsi="Calibri" w:cs="Calibri"/>
        </w:rPr>
        <w:t>ew construction</w:t>
      </w:r>
    </w:p>
    <w:p w14:paraId="0D218BAC" w14:textId="5EF72417" w:rsidR="00A9140A" w:rsidRDefault="00A9140A" w:rsidP="00F93209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Floor area ≤ 1,000 square feet</w:t>
      </w:r>
    </w:p>
    <w:p w14:paraId="3F095744" w14:textId="36DBD3F9" w:rsidR="00A9140A" w:rsidRDefault="00A9140A" w:rsidP="00F93209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Thermally isolated </w:t>
      </w:r>
      <w:r w:rsidR="00AC7DB1">
        <w:rPr>
          <w:rFonts w:ascii="Calibri" w:hAnsi="Calibri" w:cs="Calibri"/>
        </w:rPr>
        <w:t>from the Dwelling</w:t>
      </w:r>
    </w:p>
    <w:p w14:paraId="608440EC" w14:textId="0F3F49DF" w:rsidR="00A9140A" w:rsidRDefault="00A9140A" w:rsidP="00F93209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Direct opening must be contained in wall plane and ≤ 50 square feet</w:t>
      </w:r>
    </w:p>
    <w:p w14:paraId="7E062BC4" w14:textId="3180BF24" w:rsidR="00A9140A" w:rsidRDefault="0093132E" w:rsidP="00F93209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Ducts must not have registered or other openings</w:t>
      </w:r>
    </w:p>
    <w:p w14:paraId="130C1B50" w14:textId="4F9FE681" w:rsidR="0093132E" w:rsidRDefault="0093132E" w:rsidP="00F93209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Structure has a garage door or, if not, at least one side of foundation is at-grade with an above-grade framed opening measuring no less than 8ft wide and 7ft high.</w:t>
      </w:r>
    </w:p>
    <w:p w14:paraId="70A0C082" w14:textId="723FB4CD" w:rsidR="00492B87" w:rsidRDefault="00492B87" w:rsidP="00492B87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Feedback from the group:</w:t>
      </w:r>
    </w:p>
    <w:p w14:paraId="7BCE7238" w14:textId="32938FAF" w:rsidR="00492B87" w:rsidRDefault="00492B87" w:rsidP="00492B87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Brian suggested replacing the word </w:t>
      </w:r>
      <w:r w:rsidRPr="00492B87">
        <w:rPr>
          <w:rFonts w:ascii="Calibri" w:hAnsi="Calibri" w:cs="Calibri"/>
          <w:i/>
          <w:iCs/>
        </w:rPr>
        <w:t>structure</w:t>
      </w:r>
      <w:r>
        <w:rPr>
          <w:rFonts w:ascii="Calibri" w:hAnsi="Calibri" w:cs="Calibri"/>
        </w:rPr>
        <w:t xml:space="preserve"> with </w:t>
      </w:r>
      <w:r>
        <w:rPr>
          <w:rFonts w:ascii="Calibri" w:hAnsi="Calibri" w:cs="Calibri"/>
          <w:i/>
          <w:iCs/>
        </w:rPr>
        <w:t>space</w:t>
      </w:r>
      <w:r>
        <w:rPr>
          <w:rFonts w:ascii="Calibri" w:hAnsi="Calibri" w:cs="Calibri"/>
        </w:rPr>
        <w:t xml:space="preserve">. </w:t>
      </w:r>
    </w:p>
    <w:p w14:paraId="1B3BB171" w14:textId="492FE0E9" w:rsidR="00492B87" w:rsidRDefault="00542E46" w:rsidP="00492B87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Brian noted a door must be present as opposed to a 50ft square opening.</w:t>
      </w:r>
    </w:p>
    <w:p w14:paraId="60F5CA23" w14:textId="4A5EE9E2" w:rsidR="00D1696D" w:rsidRDefault="00D1696D" w:rsidP="00492B87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Philip suggested removing the word </w:t>
      </w:r>
      <w:r>
        <w:rPr>
          <w:rFonts w:ascii="Calibri" w:hAnsi="Calibri" w:cs="Calibri"/>
          <w:i/>
          <w:iCs/>
        </w:rPr>
        <w:t>space</w:t>
      </w:r>
      <w:r>
        <w:rPr>
          <w:rFonts w:ascii="Calibri" w:hAnsi="Calibri" w:cs="Calibri"/>
        </w:rPr>
        <w:t xml:space="preserve"> from what is being defined.</w:t>
      </w:r>
    </w:p>
    <w:p w14:paraId="64BD30D6" w14:textId="1A37711E" w:rsidR="008F2EC2" w:rsidRPr="00492B87" w:rsidRDefault="008F2EC2" w:rsidP="00492B87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Philip noted that there are houses where garages are for large recreational vehicles and has an adjoining wall larger than one story.</w:t>
      </w:r>
    </w:p>
    <w:p w14:paraId="65D4A00E" w14:textId="77777777" w:rsidR="005A2DB1" w:rsidRPr="005A2DB1" w:rsidRDefault="005A2DB1" w:rsidP="005A2DB1">
      <w:pPr>
        <w:ind w:left="1440"/>
        <w:rPr>
          <w:rFonts w:ascii="Calibri" w:hAnsi="Calibri" w:cs="Calibri"/>
        </w:rPr>
      </w:pPr>
    </w:p>
    <w:p w14:paraId="4EADBBC6" w14:textId="1BC9E219" w:rsidR="00837EA7" w:rsidRDefault="007444EB" w:rsidP="007737D1">
      <w:pPr>
        <w:pStyle w:val="ListParagraph"/>
        <w:numPr>
          <w:ilvl w:val="1"/>
          <w:numId w:val="22"/>
        </w:numPr>
        <w:rPr>
          <w:rFonts w:ascii="Calibri" w:hAnsi="Calibri" w:cs="Calibri"/>
          <w:b/>
          <w:bCs/>
        </w:rPr>
      </w:pPr>
      <w:r w:rsidRPr="00837EA7">
        <w:rPr>
          <w:rFonts w:ascii="Calibri" w:hAnsi="Calibri" w:cs="Calibri"/>
          <w:b/>
          <w:bCs/>
        </w:rPr>
        <w:t>Potential vote to recommend PDS-01 to SDC</w:t>
      </w:r>
    </w:p>
    <w:p w14:paraId="1C0463D8" w14:textId="77777777" w:rsidR="00837EA7" w:rsidRPr="00837EA7" w:rsidRDefault="00837EA7" w:rsidP="00963E1B">
      <w:pPr>
        <w:ind w:left="720"/>
        <w:rPr>
          <w:rFonts w:ascii="Calibri" w:hAnsi="Calibri" w:cs="Calibri"/>
          <w:b/>
          <w:bCs/>
        </w:rPr>
      </w:pPr>
    </w:p>
    <w:p w14:paraId="45F054FB" w14:textId="05B6C4BA" w:rsidR="007266D6" w:rsidRPr="007444EB" w:rsidRDefault="00345281" w:rsidP="001F1899">
      <w:pPr>
        <w:pStyle w:val="paragraph"/>
        <w:numPr>
          <w:ilvl w:val="0"/>
          <w:numId w:val="22"/>
        </w:numPr>
        <w:textAlignment w:val="baseline"/>
        <w:rPr>
          <w:rFonts w:ascii="Calibri" w:hAnsi="Calibri" w:cs="Calibri"/>
          <w:b/>
          <w:bCs/>
        </w:rPr>
      </w:pPr>
      <w:r w:rsidRPr="007444EB">
        <w:rPr>
          <w:rFonts w:ascii="Calibri" w:hAnsi="Calibri" w:cs="Calibri"/>
          <w:b/>
          <w:bCs/>
        </w:rPr>
        <w:t>Adjourn</w:t>
      </w:r>
    </w:p>
    <w:p w14:paraId="38B314B5" w14:textId="3DD8EFAD" w:rsidR="009A38F9" w:rsidRDefault="009A38F9" w:rsidP="00FB4349">
      <w:pPr>
        <w:pStyle w:val="paragrap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Dave made a motion to adjourn. </w:t>
      </w:r>
      <w:r w:rsidR="003A21A4">
        <w:rPr>
          <w:rFonts w:ascii="Calibri" w:hAnsi="Calibri" w:cs="Calibri"/>
        </w:rPr>
        <w:t>Philip seconded.</w:t>
      </w:r>
    </w:p>
    <w:p w14:paraId="030C3B16" w14:textId="5787077F" w:rsidR="000852B2" w:rsidRPr="007444EB" w:rsidRDefault="000852B2" w:rsidP="00FB4349">
      <w:pPr>
        <w:pStyle w:val="paragraph"/>
        <w:textAlignment w:val="baseline"/>
        <w:rPr>
          <w:rFonts w:ascii="Calibri" w:hAnsi="Calibri" w:cs="Calibri"/>
        </w:rPr>
      </w:pPr>
      <w:r w:rsidRPr="007444EB">
        <w:rPr>
          <w:rFonts w:ascii="Calibri" w:hAnsi="Calibri" w:cs="Calibri"/>
        </w:rPr>
        <w:t xml:space="preserve">The meeting was adjourned at </w:t>
      </w:r>
      <w:r w:rsidR="00110E23" w:rsidRPr="007444EB">
        <w:rPr>
          <w:rFonts w:ascii="Calibri" w:hAnsi="Calibri" w:cs="Calibri"/>
        </w:rPr>
        <w:t>2:</w:t>
      </w:r>
      <w:r w:rsidR="003A21A4">
        <w:rPr>
          <w:rFonts w:ascii="Calibri" w:hAnsi="Calibri" w:cs="Calibri"/>
        </w:rPr>
        <w:t>32</w:t>
      </w:r>
      <w:r w:rsidR="00D4376B" w:rsidRPr="007444EB">
        <w:rPr>
          <w:rFonts w:ascii="Calibri" w:hAnsi="Calibri" w:cs="Calibri"/>
        </w:rPr>
        <w:t xml:space="preserve"> PM ET.</w:t>
      </w:r>
    </w:p>
    <w:sectPr w:rsidR="000852B2" w:rsidRPr="00744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E7F"/>
    <w:multiLevelType w:val="multilevel"/>
    <w:tmpl w:val="86EA3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64C1F"/>
    <w:multiLevelType w:val="multilevel"/>
    <w:tmpl w:val="05AE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70D9A"/>
    <w:multiLevelType w:val="multilevel"/>
    <w:tmpl w:val="0F14E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D56D14"/>
    <w:multiLevelType w:val="hybridMultilevel"/>
    <w:tmpl w:val="BDE48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45D70"/>
    <w:multiLevelType w:val="multilevel"/>
    <w:tmpl w:val="A35A4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C561D"/>
    <w:multiLevelType w:val="multilevel"/>
    <w:tmpl w:val="BEF2D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158D1"/>
    <w:multiLevelType w:val="multilevel"/>
    <w:tmpl w:val="41E8A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D2EDA"/>
    <w:multiLevelType w:val="multilevel"/>
    <w:tmpl w:val="52BEA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B910558"/>
    <w:multiLevelType w:val="multilevel"/>
    <w:tmpl w:val="79E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F6BB1"/>
    <w:multiLevelType w:val="hybridMultilevel"/>
    <w:tmpl w:val="1E027DA6"/>
    <w:lvl w:ilvl="0" w:tplc="6388F00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CA3767"/>
    <w:multiLevelType w:val="multilevel"/>
    <w:tmpl w:val="6CE40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F2F24"/>
    <w:multiLevelType w:val="hybridMultilevel"/>
    <w:tmpl w:val="F46436A4"/>
    <w:lvl w:ilvl="0" w:tplc="5D643238">
      <w:start w:val="9"/>
      <w:numFmt w:val="lowerLetter"/>
      <w:lvlText w:val="%1."/>
      <w:lvlJc w:val="left"/>
      <w:pPr>
        <w:ind w:left="188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FC7986"/>
    <w:multiLevelType w:val="multilevel"/>
    <w:tmpl w:val="C332C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87241"/>
    <w:multiLevelType w:val="multilevel"/>
    <w:tmpl w:val="106C5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414D3"/>
    <w:multiLevelType w:val="multilevel"/>
    <w:tmpl w:val="2EB07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304D7F"/>
    <w:multiLevelType w:val="multilevel"/>
    <w:tmpl w:val="A25C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2A498F"/>
    <w:multiLevelType w:val="multilevel"/>
    <w:tmpl w:val="4B9A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95C33"/>
    <w:multiLevelType w:val="multilevel"/>
    <w:tmpl w:val="B7723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A6B1409"/>
    <w:multiLevelType w:val="multilevel"/>
    <w:tmpl w:val="AB86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094AA4"/>
    <w:multiLevelType w:val="hybridMultilevel"/>
    <w:tmpl w:val="5FE2C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C063F"/>
    <w:multiLevelType w:val="hybridMultilevel"/>
    <w:tmpl w:val="44D2A0A2"/>
    <w:lvl w:ilvl="0" w:tplc="9A52BF58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9EA0353"/>
    <w:multiLevelType w:val="multilevel"/>
    <w:tmpl w:val="8EC4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CE3FAE"/>
    <w:multiLevelType w:val="hybridMultilevel"/>
    <w:tmpl w:val="C4A0E062"/>
    <w:lvl w:ilvl="0" w:tplc="4528680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D86007"/>
    <w:multiLevelType w:val="hybridMultilevel"/>
    <w:tmpl w:val="56F2D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261EA"/>
    <w:multiLevelType w:val="hybridMultilevel"/>
    <w:tmpl w:val="D49E56D2"/>
    <w:lvl w:ilvl="0" w:tplc="B074E0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10CFA"/>
    <w:multiLevelType w:val="multilevel"/>
    <w:tmpl w:val="29F4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257908">
    <w:abstractNumId w:val="25"/>
  </w:num>
  <w:num w:numId="2" w16cid:durableId="41247714">
    <w:abstractNumId w:val="8"/>
  </w:num>
  <w:num w:numId="3" w16cid:durableId="1058356175">
    <w:abstractNumId w:val="0"/>
  </w:num>
  <w:num w:numId="4" w16cid:durableId="1056703461">
    <w:abstractNumId w:val="5"/>
  </w:num>
  <w:num w:numId="5" w16cid:durableId="1220750842">
    <w:abstractNumId w:val="21"/>
  </w:num>
  <w:num w:numId="6" w16cid:durableId="189295159">
    <w:abstractNumId w:val="3"/>
  </w:num>
  <w:num w:numId="7" w16cid:durableId="393042707">
    <w:abstractNumId w:val="16"/>
  </w:num>
  <w:num w:numId="8" w16cid:durableId="1236433145">
    <w:abstractNumId w:val="4"/>
  </w:num>
  <w:num w:numId="9" w16cid:durableId="689112503">
    <w:abstractNumId w:val="14"/>
  </w:num>
  <w:num w:numId="10" w16cid:durableId="1447429415">
    <w:abstractNumId w:val="7"/>
  </w:num>
  <w:num w:numId="11" w16cid:durableId="1310549894">
    <w:abstractNumId w:val="12"/>
  </w:num>
  <w:num w:numId="12" w16cid:durableId="299924913">
    <w:abstractNumId w:val="13"/>
  </w:num>
  <w:num w:numId="13" w16cid:durableId="1133059256">
    <w:abstractNumId w:val="17"/>
  </w:num>
  <w:num w:numId="14" w16cid:durableId="1520924083">
    <w:abstractNumId w:val="15"/>
  </w:num>
  <w:num w:numId="15" w16cid:durableId="1480029805">
    <w:abstractNumId w:val="15"/>
    <w:lvlOverride w:ilvl="1">
      <w:startOverride w:val="1"/>
    </w:lvlOverride>
  </w:num>
  <w:num w:numId="16" w16cid:durableId="1724139498">
    <w:abstractNumId w:val="1"/>
  </w:num>
  <w:num w:numId="17" w16cid:durableId="2069722304">
    <w:abstractNumId w:val="23"/>
  </w:num>
  <w:num w:numId="18" w16cid:durableId="1548372267">
    <w:abstractNumId w:val="19"/>
  </w:num>
  <w:num w:numId="19" w16cid:durableId="1863593043">
    <w:abstractNumId w:val="18"/>
  </w:num>
  <w:num w:numId="20" w16cid:durableId="171646453">
    <w:abstractNumId w:val="6"/>
  </w:num>
  <w:num w:numId="21" w16cid:durableId="1230076351">
    <w:abstractNumId w:val="24"/>
  </w:num>
  <w:num w:numId="22" w16cid:durableId="583612921">
    <w:abstractNumId w:val="2"/>
  </w:num>
  <w:num w:numId="23" w16cid:durableId="545802344">
    <w:abstractNumId w:val="10"/>
  </w:num>
  <w:num w:numId="24" w16cid:durableId="1426412967">
    <w:abstractNumId w:val="11"/>
  </w:num>
  <w:num w:numId="25" w16cid:durableId="2112818587">
    <w:abstractNumId w:val="22"/>
  </w:num>
  <w:num w:numId="26" w16cid:durableId="1285043387">
    <w:abstractNumId w:val="9"/>
  </w:num>
  <w:num w:numId="27" w16cid:durableId="8641732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0"/>
    <w:rsid w:val="00001144"/>
    <w:rsid w:val="00002D7C"/>
    <w:rsid w:val="00004AB9"/>
    <w:rsid w:val="0000546C"/>
    <w:rsid w:val="0000707B"/>
    <w:rsid w:val="00012E00"/>
    <w:rsid w:val="00013193"/>
    <w:rsid w:val="00014177"/>
    <w:rsid w:val="00015B49"/>
    <w:rsid w:val="00017058"/>
    <w:rsid w:val="000243B3"/>
    <w:rsid w:val="00027C38"/>
    <w:rsid w:val="000318AF"/>
    <w:rsid w:val="00032010"/>
    <w:rsid w:val="00032791"/>
    <w:rsid w:val="000401C7"/>
    <w:rsid w:val="0004164B"/>
    <w:rsid w:val="000420A2"/>
    <w:rsid w:val="00044120"/>
    <w:rsid w:val="000458EC"/>
    <w:rsid w:val="000524BC"/>
    <w:rsid w:val="000553F6"/>
    <w:rsid w:val="000569BD"/>
    <w:rsid w:val="00056B9B"/>
    <w:rsid w:val="00057A7B"/>
    <w:rsid w:val="00061347"/>
    <w:rsid w:val="00062730"/>
    <w:rsid w:val="00065FF5"/>
    <w:rsid w:val="00072023"/>
    <w:rsid w:val="00075654"/>
    <w:rsid w:val="000852B2"/>
    <w:rsid w:val="000875D3"/>
    <w:rsid w:val="00091075"/>
    <w:rsid w:val="000915C4"/>
    <w:rsid w:val="000960B3"/>
    <w:rsid w:val="000A25B8"/>
    <w:rsid w:val="000A2D31"/>
    <w:rsid w:val="000A4CAA"/>
    <w:rsid w:val="000A5877"/>
    <w:rsid w:val="000A5E01"/>
    <w:rsid w:val="000B1770"/>
    <w:rsid w:val="000B18DE"/>
    <w:rsid w:val="000B4AAB"/>
    <w:rsid w:val="000C1423"/>
    <w:rsid w:val="000C1BA1"/>
    <w:rsid w:val="000C4CFC"/>
    <w:rsid w:val="000D0150"/>
    <w:rsid w:val="000D1A54"/>
    <w:rsid w:val="000D3B16"/>
    <w:rsid w:val="000D668E"/>
    <w:rsid w:val="000F0C06"/>
    <w:rsid w:val="000F2033"/>
    <w:rsid w:val="000F27C1"/>
    <w:rsid w:val="000F5022"/>
    <w:rsid w:val="000F56AC"/>
    <w:rsid w:val="000F6C1B"/>
    <w:rsid w:val="0010362F"/>
    <w:rsid w:val="00107EBF"/>
    <w:rsid w:val="00110E23"/>
    <w:rsid w:val="00113268"/>
    <w:rsid w:val="00114A12"/>
    <w:rsid w:val="00116272"/>
    <w:rsid w:val="00120C32"/>
    <w:rsid w:val="001246C8"/>
    <w:rsid w:val="00133272"/>
    <w:rsid w:val="00136497"/>
    <w:rsid w:val="00137327"/>
    <w:rsid w:val="001373FA"/>
    <w:rsid w:val="001413BC"/>
    <w:rsid w:val="001537BC"/>
    <w:rsid w:val="00153F8F"/>
    <w:rsid w:val="00154941"/>
    <w:rsid w:val="0015548C"/>
    <w:rsid w:val="00155FD3"/>
    <w:rsid w:val="00164264"/>
    <w:rsid w:val="0017049D"/>
    <w:rsid w:val="00176A70"/>
    <w:rsid w:val="00176EE3"/>
    <w:rsid w:val="0018221B"/>
    <w:rsid w:val="00183842"/>
    <w:rsid w:val="001845D6"/>
    <w:rsid w:val="00184920"/>
    <w:rsid w:val="001870D3"/>
    <w:rsid w:val="00190277"/>
    <w:rsid w:val="00192A03"/>
    <w:rsid w:val="00193755"/>
    <w:rsid w:val="00193953"/>
    <w:rsid w:val="0019626E"/>
    <w:rsid w:val="001967AC"/>
    <w:rsid w:val="001A2DAD"/>
    <w:rsid w:val="001A7585"/>
    <w:rsid w:val="001A7F69"/>
    <w:rsid w:val="001B0E3C"/>
    <w:rsid w:val="001B53F9"/>
    <w:rsid w:val="001B7D00"/>
    <w:rsid w:val="001C202D"/>
    <w:rsid w:val="001C2289"/>
    <w:rsid w:val="001C6026"/>
    <w:rsid w:val="001C6D37"/>
    <w:rsid w:val="001D2561"/>
    <w:rsid w:val="001E3467"/>
    <w:rsid w:val="001F0507"/>
    <w:rsid w:val="001F15D4"/>
    <w:rsid w:val="001F1899"/>
    <w:rsid w:val="001F283A"/>
    <w:rsid w:val="001F5552"/>
    <w:rsid w:val="001F76B3"/>
    <w:rsid w:val="001F7805"/>
    <w:rsid w:val="001F7BAE"/>
    <w:rsid w:val="00201BF3"/>
    <w:rsid w:val="00201FE1"/>
    <w:rsid w:val="002037D5"/>
    <w:rsid w:val="00204C5B"/>
    <w:rsid w:val="00206A98"/>
    <w:rsid w:val="00207262"/>
    <w:rsid w:val="002104C4"/>
    <w:rsid w:val="0021214D"/>
    <w:rsid w:val="00213607"/>
    <w:rsid w:val="002157CB"/>
    <w:rsid w:val="00221997"/>
    <w:rsid w:val="00223C0D"/>
    <w:rsid w:val="00223D71"/>
    <w:rsid w:val="00225A3C"/>
    <w:rsid w:val="00226A11"/>
    <w:rsid w:val="00227D85"/>
    <w:rsid w:val="00233E9D"/>
    <w:rsid w:val="00234CED"/>
    <w:rsid w:val="00235955"/>
    <w:rsid w:val="00236ED2"/>
    <w:rsid w:val="0024258C"/>
    <w:rsid w:val="00245263"/>
    <w:rsid w:val="002454E0"/>
    <w:rsid w:val="0025182C"/>
    <w:rsid w:val="00253947"/>
    <w:rsid w:val="00255F14"/>
    <w:rsid w:val="00256AC6"/>
    <w:rsid w:val="00260F87"/>
    <w:rsid w:val="00263F88"/>
    <w:rsid w:val="00267E94"/>
    <w:rsid w:val="00270566"/>
    <w:rsid w:val="00271CA9"/>
    <w:rsid w:val="002730F2"/>
    <w:rsid w:val="002753C1"/>
    <w:rsid w:val="00276399"/>
    <w:rsid w:val="00277E3C"/>
    <w:rsid w:val="002825E4"/>
    <w:rsid w:val="002832DE"/>
    <w:rsid w:val="002860F1"/>
    <w:rsid w:val="00294F97"/>
    <w:rsid w:val="0029701E"/>
    <w:rsid w:val="00297425"/>
    <w:rsid w:val="002A4492"/>
    <w:rsid w:val="002A753E"/>
    <w:rsid w:val="002B18EE"/>
    <w:rsid w:val="002B6D54"/>
    <w:rsid w:val="002C023E"/>
    <w:rsid w:val="002C14F7"/>
    <w:rsid w:val="002C1C4F"/>
    <w:rsid w:val="002D0453"/>
    <w:rsid w:val="002D203F"/>
    <w:rsid w:val="002D3E74"/>
    <w:rsid w:val="002D7539"/>
    <w:rsid w:val="002E0381"/>
    <w:rsid w:val="002E6D98"/>
    <w:rsid w:val="002F377D"/>
    <w:rsid w:val="002F54DA"/>
    <w:rsid w:val="002F7AD4"/>
    <w:rsid w:val="00301A41"/>
    <w:rsid w:val="00304147"/>
    <w:rsid w:val="00312A22"/>
    <w:rsid w:val="003153D3"/>
    <w:rsid w:val="0032326C"/>
    <w:rsid w:val="003243BD"/>
    <w:rsid w:val="00325A2F"/>
    <w:rsid w:val="00326FD3"/>
    <w:rsid w:val="00333900"/>
    <w:rsid w:val="00333C04"/>
    <w:rsid w:val="00333FB5"/>
    <w:rsid w:val="0033469C"/>
    <w:rsid w:val="00334A0D"/>
    <w:rsid w:val="00336448"/>
    <w:rsid w:val="003366E9"/>
    <w:rsid w:val="00336E75"/>
    <w:rsid w:val="00336FDE"/>
    <w:rsid w:val="00341FB0"/>
    <w:rsid w:val="00345281"/>
    <w:rsid w:val="003460DA"/>
    <w:rsid w:val="003473F4"/>
    <w:rsid w:val="00347C93"/>
    <w:rsid w:val="003517C2"/>
    <w:rsid w:val="003521EB"/>
    <w:rsid w:val="00353330"/>
    <w:rsid w:val="00354733"/>
    <w:rsid w:val="003549BB"/>
    <w:rsid w:val="00355BCA"/>
    <w:rsid w:val="00356C53"/>
    <w:rsid w:val="0036018B"/>
    <w:rsid w:val="0036089A"/>
    <w:rsid w:val="003608C1"/>
    <w:rsid w:val="003653DF"/>
    <w:rsid w:val="003658C4"/>
    <w:rsid w:val="00367470"/>
    <w:rsid w:val="003740D4"/>
    <w:rsid w:val="00374614"/>
    <w:rsid w:val="00380D67"/>
    <w:rsid w:val="003817F7"/>
    <w:rsid w:val="003826CA"/>
    <w:rsid w:val="003853DB"/>
    <w:rsid w:val="00387E08"/>
    <w:rsid w:val="00393270"/>
    <w:rsid w:val="00394B30"/>
    <w:rsid w:val="00395A8D"/>
    <w:rsid w:val="0039682E"/>
    <w:rsid w:val="00397833"/>
    <w:rsid w:val="003A21A4"/>
    <w:rsid w:val="003A465A"/>
    <w:rsid w:val="003A4CE7"/>
    <w:rsid w:val="003A63B1"/>
    <w:rsid w:val="003B03B0"/>
    <w:rsid w:val="003B3453"/>
    <w:rsid w:val="003B3CE8"/>
    <w:rsid w:val="003B3DF8"/>
    <w:rsid w:val="003B56B0"/>
    <w:rsid w:val="003B5C06"/>
    <w:rsid w:val="003C4EC6"/>
    <w:rsid w:val="003D15D9"/>
    <w:rsid w:val="003D4C32"/>
    <w:rsid w:val="003D79AC"/>
    <w:rsid w:val="003E4575"/>
    <w:rsid w:val="003F4124"/>
    <w:rsid w:val="003F59D5"/>
    <w:rsid w:val="004035E9"/>
    <w:rsid w:val="0040592F"/>
    <w:rsid w:val="00411839"/>
    <w:rsid w:val="004121DA"/>
    <w:rsid w:val="00414D9B"/>
    <w:rsid w:val="0042323D"/>
    <w:rsid w:val="00424A15"/>
    <w:rsid w:val="00425F04"/>
    <w:rsid w:val="0043043C"/>
    <w:rsid w:val="00433CC8"/>
    <w:rsid w:val="00434775"/>
    <w:rsid w:val="00436BF6"/>
    <w:rsid w:val="004419F8"/>
    <w:rsid w:val="004432B1"/>
    <w:rsid w:val="00444274"/>
    <w:rsid w:val="00446582"/>
    <w:rsid w:val="004477D2"/>
    <w:rsid w:val="00452A86"/>
    <w:rsid w:val="0045654C"/>
    <w:rsid w:val="004630AC"/>
    <w:rsid w:val="0047569A"/>
    <w:rsid w:val="00475963"/>
    <w:rsid w:val="00476C38"/>
    <w:rsid w:val="00481C80"/>
    <w:rsid w:val="004842D9"/>
    <w:rsid w:val="004843F5"/>
    <w:rsid w:val="00484AFB"/>
    <w:rsid w:val="004860D5"/>
    <w:rsid w:val="00492B87"/>
    <w:rsid w:val="0049313A"/>
    <w:rsid w:val="00493160"/>
    <w:rsid w:val="004A3BB2"/>
    <w:rsid w:val="004A3EEC"/>
    <w:rsid w:val="004A7480"/>
    <w:rsid w:val="004A77EA"/>
    <w:rsid w:val="004B03DA"/>
    <w:rsid w:val="004B19D2"/>
    <w:rsid w:val="004B664E"/>
    <w:rsid w:val="004B6B3D"/>
    <w:rsid w:val="004B75D0"/>
    <w:rsid w:val="004B7D0E"/>
    <w:rsid w:val="004C1E28"/>
    <w:rsid w:val="004C429C"/>
    <w:rsid w:val="004C51CB"/>
    <w:rsid w:val="004C5649"/>
    <w:rsid w:val="004C68EA"/>
    <w:rsid w:val="004C6F50"/>
    <w:rsid w:val="004D1028"/>
    <w:rsid w:val="004D5625"/>
    <w:rsid w:val="004E2D2A"/>
    <w:rsid w:val="004E7242"/>
    <w:rsid w:val="004E7E9C"/>
    <w:rsid w:val="004F1D6E"/>
    <w:rsid w:val="004F1F83"/>
    <w:rsid w:val="004F3373"/>
    <w:rsid w:val="004F6237"/>
    <w:rsid w:val="004F67AA"/>
    <w:rsid w:val="005051D7"/>
    <w:rsid w:val="00506DA3"/>
    <w:rsid w:val="00507C49"/>
    <w:rsid w:val="005103BF"/>
    <w:rsid w:val="00510973"/>
    <w:rsid w:val="00517417"/>
    <w:rsid w:val="005225F5"/>
    <w:rsid w:val="00522CDC"/>
    <w:rsid w:val="00523929"/>
    <w:rsid w:val="00524042"/>
    <w:rsid w:val="00530EF6"/>
    <w:rsid w:val="00540555"/>
    <w:rsid w:val="00541E38"/>
    <w:rsid w:val="00542E46"/>
    <w:rsid w:val="0055017F"/>
    <w:rsid w:val="0055238B"/>
    <w:rsid w:val="00554F40"/>
    <w:rsid w:val="005572DE"/>
    <w:rsid w:val="00557F9C"/>
    <w:rsid w:val="005605B0"/>
    <w:rsid w:val="00565AC9"/>
    <w:rsid w:val="00565BA7"/>
    <w:rsid w:val="00565E3D"/>
    <w:rsid w:val="0057125C"/>
    <w:rsid w:val="005749A6"/>
    <w:rsid w:val="00574F08"/>
    <w:rsid w:val="00576A50"/>
    <w:rsid w:val="005845CB"/>
    <w:rsid w:val="005861E6"/>
    <w:rsid w:val="0058657C"/>
    <w:rsid w:val="00586A02"/>
    <w:rsid w:val="00594486"/>
    <w:rsid w:val="00596017"/>
    <w:rsid w:val="005A196F"/>
    <w:rsid w:val="005A26F8"/>
    <w:rsid w:val="005A2DB1"/>
    <w:rsid w:val="005A3F7C"/>
    <w:rsid w:val="005A640A"/>
    <w:rsid w:val="005A7DF6"/>
    <w:rsid w:val="005B15FF"/>
    <w:rsid w:val="005B57BC"/>
    <w:rsid w:val="005B7456"/>
    <w:rsid w:val="005C3814"/>
    <w:rsid w:val="005C4585"/>
    <w:rsid w:val="005C56FA"/>
    <w:rsid w:val="005D3344"/>
    <w:rsid w:val="005D5C52"/>
    <w:rsid w:val="005D65B6"/>
    <w:rsid w:val="005D7BBE"/>
    <w:rsid w:val="005E3CDF"/>
    <w:rsid w:val="005E3EF1"/>
    <w:rsid w:val="005F65A2"/>
    <w:rsid w:val="006022CB"/>
    <w:rsid w:val="006036F1"/>
    <w:rsid w:val="00604211"/>
    <w:rsid w:val="00612936"/>
    <w:rsid w:val="00612DB0"/>
    <w:rsid w:val="0061579A"/>
    <w:rsid w:val="006177D7"/>
    <w:rsid w:val="00622DE3"/>
    <w:rsid w:val="00626EF9"/>
    <w:rsid w:val="00630521"/>
    <w:rsid w:val="006314B4"/>
    <w:rsid w:val="00633D0C"/>
    <w:rsid w:val="00634AE6"/>
    <w:rsid w:val="00636909"/>
    <w:rsid w:val="00636DE7"/>
    <w:rsid w:val="00641B13"/>
    <w:rsid w:val="00643100"/>
    <w:rsid w:val="0064432C"/>
    <w:rsid w:val="00645BD5"/>
    <w:rsid w:val="00647947"/>
    <w:rsid w:val="00650E00"/>
    <w:rsid w:val="006520E2"/>
    <w:rsid w:val="0065349C"/>
    <w:rsid w:val="00664858"/>
    <w:rsid w:val="00665E1E"/>
    <w:rsid w:val="006668DC"/>
    <w:rsid w:val="00675344"/>
    <w:rsid w:val="00675B78"/>
    <w:rsid w:val="0068011C"/>
    <w:rsid w:val="00680E3A"/>
    <w:rsid w:val="00682780"/>
    <w:rsid w:val="006840C2"/>
    <w:rsid w:val="00694619"/>
    <w:rsid w:val="00694FFB"/>
    <w:rsid w:val="006A3DF3"/>
    <w:rsid w:val="006B0D9E"/>
    <w:rsid w:val="006B0E5F"/>
    <w:rsid w:val="006B60F4"/>
    <w:rsid w:val="006B7DFF"/>
    <w:rsid w:val="006C05D2"/>
    <w:rsid w:val="006C0DCB"/>
    <w:rsid w:val="006D1633"/>
    <w:rsid w:val="006D2F96"/>
    <w:rsid w:val="006D7E2E"/>
    <w:rsid w:val="006E7967"/>
    <w:rsid w:val="006F1948"/>
    <w:rsid w:val="006F24B9"/>
    <w:rsid w:val="006F7576"/>
    <w:rsid w:val="00701B97"/>
    <w:rsid w:val="00705F0A"/>
    <w:rsid w:val="00706D13"/>
    <w:rsid w:val="0070733D"/>
    <w:rsid w:val="00707BA1"/>
    <w:rsid w:val="00716F98"/>
    <w:rsid w:val="00717B2E"/>
    <w:rsid w:val="00717EE6"/>
    <w:rsid w:val="007216E4"/>
    <w:rsid w:val="00721AE5"/>
    <w:rsid w:val="00722637"/>
    <w:rsid w:val="00722B0F"/>
    <w:rsid w:val="007266D6"/>
    <w:rsid w:val="00733531"/>
    <w:rsid w:val="00733C99"/>
    <w:rsid w:val="007444EB"/>
    <w:rsid w:val="00745C91"/>
    <w:rsid w:val="00745C9F"/>
    <w:rsid w:val="007469D6"/>
    <w:rsid w:val="007526A6"/>
    <w:rsid w:val="0076083B"/>
    <w:rsid w:val="00760840"/>
    <w:rsid w:val="007609EF"/>
    <w:rsid w:val="00764D2F"/>
    <w:rsid w:val="00766F70"/>
    <w:rsid w:val="00773FDE"/>
    <w:rsid w:val="00776B89"/>
    <w:rsid w:val="0078076F"/>
    <w:rsid w:val="00783239"/>
    <w:rsid w:val="007860DE"/>
    <w:rsid w:val="007864AA"/>
    <w:rsid w:val="00792E0E"/>
    <w:rsid w:val="00793BB4"/>
    <w:rsid w:val="00794028"/>
    <w:rsid w:val="00794C52"/>
    <w:rsid w:val="007A0EF0"/>
    <w:rsid w:val="007A77BC"/>
    <w:rsid w:val="007B1D4A"/>
    <w:rsid w:val="007B2C10"/>
    <w:rsid w:val="007B5172"/>
    <w:rsid w:val="007B52F2"/>
    <w:rsid w:val="007B6F4B"/>
    <w:rsid w:val="007D1806"/>
    <w:rsid w:val="007D2AA5"/>
    <w:rsid w:val="007D56A0"/>
    <w:rsid w:val="007D65FB"/>
    <w:rsid w:val="007E0A6B"/>
    <w:rsid w:val="007E7F72"/>
    <w:rsid w:val="007F3CE7"/>
    <w:rsid w:val="00800D3E"/>
    <w:rsid w:val="008016D0"/>
    <w:rsid w:val="00801E9A"/>
    <w:rsid w:val="00806560"/>
    <w:rsid w:val="00812495"/>
    <w:rsid w:val="0081689C"/>
    <w:rsid w:val="00816B40"/>
    <w:rsid w:val="00823906"/>
    <w:rsid w:val="008310AD"/>
    <w:rsid w:val="00834097"/>
    <w:rsid w:val="008369EE"/>
    <w:rsid w:val="00837961"/>
    <w:rsid w:val="00837EA7"/>
    <w:rsid w:val="008428E8"/>
    <w:rsid w:val="00847E2A"/>
    <w:rsid w:val="00850FE3"/>
    <w:rsid w:val="008515E8"/>
    <w:rsid w:val="00851CD5"/>
    <w:rsid w:val="00854041"/>
    <w:rsid w:val="00854C44"/>
    <w:rsid w:val="008559B2"/>
    <w:rsid w:val="00861F71"/>
    <w:rsid w:val="0086252A"/>
    <w:rsid w:val="0086275D"/>
    <w:rsid w:val="008633A6"/>
    <w:rsid w:val="0086599F"/>
    <w:rsid w:val="0086603A"/>
    <w:rsid w:val="00866E11"/>
    <w:rsid w:val="00880F6E"/>
    <w:rsid w:val="0088384F"/>
    <w:rsid w:val="0088456D"/>
    <w:rsid w:val="00886E95"/>
    <w:rsid w:val="008875BF"/>
    <w:rsid w:val="00892419"/>
    <w:rsid w:val="00894854"/>
    <w:rsid w:val="008A34DF"/>
    <w:rsid w:val="008A767C"/>
    <w:rsid w:val="008A7D98"/>
    <w:rsid w:val="008B1F6B"/>
    <w:rsid w:val="008B26BE"/>
    <w:rsid w:val="008C0481"/>
    <w:rsid w:val="008D1392"/>
    <w:rsid w:val="008D3002"/>
    <w:rsid w:val="008D4E4F"/>
    <w:rsid w:val="008D51C8"/>
    <w:rsid w:val="008E39C7"/>
    <w:rsid w:val="008E65D3"/>
    <w:rsid w:val="008E6D00"/>
    <w:rsid w:val="008E7780"/>
    <w:rsid w:val="008F0549"/>
    <w:rsid w:val="008F2EC2"/>
    <w:rsid w:val="008F3E87"/>
    <w:rsid w:val="008F44B0"/>
    <w:rsid w:val="008F5D7D"/>
    <w:rsid w:val="008F61B2"/>
    <w:rsid w:val="008F6906"/>
    <w:rsid w:val="00900A01"/>
    <w:rsid w:val="00901CEC"/>
    <w:rsid w:val="00902C36"/>
    <w:rsid w:val="00906372"/>
    <w:rsid w:val="0091036E"/>
    <w:rsid w:val="00911E2C"/>
    <w:rsid w:val="00913C52"/>
    <w:rsid w:val="0091759E"/>
    <w:rsid w:val="00922659"/>
    <w:rsid w:val="00922E52"/>
    <w:rsid w:val="00924DE8"/>
    <w:rsid w:val="00925233"/>
    <w:rsid w:val="00925BBD"/>
    <w:rsid w:val="00925F70"/>
    <w:rsid w:val="00930257"/>
    <w:rsid w:val="009302DD"/>
    <w:rsid w:val="00930AA8"/>
    <w:rsid w:val="00930CA9"/>
    <w:rsid w:val="0093132E"/>
    <w:rsid w:val="00933753"/>
    <w:rsid w:val="00933ACE"/>
    <w:rsid w:val="0094239B"/>
    <w:rsid w:val="00950747"/>
    <w:rsid w:val="0095140D"/>
    <w:rsid w:val="00951AEC"/>
    <w:rsid w:val="00956B82"/>
    <w:rsid w:val="00956D55"/>
    <w:rsid w:val="00961DB7"/>
    <w:rsid w:val="00962576"/>
    <w:rsid w:val="00962DAD"/>
    <w:rsid w:val="00963E1B"/>
    <w:rsid w:val="00965A7D"/>
    <w:rsid w:val="00973DDF"/>
    <w:rsid w:val="0097749A"/>
    <w:rsid w:val="009811B7"/>
    <w:rsid w:val="009819DE"/>
    <w:rsid w:val="0099180F"/>
    <w:rsid w:val="00994D5F"/>
    <w:rsid w:val="0099654F"/>
    <w:rsid w:val="0099708E"/>
    <w:rsid w:val="009A0578"/>
    <w:rsid w:val="009A2223"/>
    <w:rsid w:val="009A3202"/>
    <w:rsid w:val="009A369C"/>
    <w:rsid w:val="009A38F9"/>
    <w:rsid w:val="009A5BF7"/>
    <w:rsid w:val="009A7282"/>
    <w:rsid w:val="009B6D2C"/>
    <w:rsid w:val="009B7E37"/>
    <w:rsid w:val="009C1928"/>
    <w:rsid w:val="009C7101"/>
    <w:rsid w:val="009D1E0B"/>
    <w:rsid w:val="009E2DAA"/>
    <w:rsid w:val="009E69FC"/>
    <w:rsid w:val="009E6A67"/>
    <w:rsid w:val="009E7C83"/>
    <w:rsid w:val="009F4FF8"/>
    <w:rsid w:val="009F5D7C"/>
    <w:rsid w:val="009F7253"/>
    <w:rsid w:val="00A018C3"/>
    <w:rsid w:val="00A07DB5"/>
    <w:rsid w:val="00A15E35"/>
    <w:rsid w:val="00A165EE"/>
    <w:rsid w:val="00A17120"/>
    <w:rsid w:val="00A174FC"/>
    <w:rsid w:val="00A239DC"/>
    <w:rsid w:val="00A263B3"/>
    <w:rsid w:val="00A26C5E"/>
    <w:rsid w:val="00A27EBC"/>
    <w:rsid w:val="00A31491"/>
    <w:rsid w:val="00A337B5"/>
    <w:rsid w:val="00A35864"/>
    <w:rsid w:val="00A3695F"/>
    <w:rsid w:val="00A376C2"/>
    <w:rsid w:val="00A4244B"/>
    <w:rsid w:val="00A46AF6"/>
    <w:rsid w:val="00A46D9D"/>
    <w:rsid w:val="00A55ABB"/>
    <w:rsid w:val="00A57F9B"/>
    <w:rsid w:val="00A60B8C"/>
    <w:rsid w:val="00A65434"/>
    <w:rsid w:val="00A721F4"/>
    <w:rsid w:val="00A7420A"/>
    <w:rsid w:val="00A76401"/>
    <w:rsid w:val="00A77138"/>
    <w:rsid w:val="00A82073"/>
    <w:rsid w:val="00A83483"/>
    <w:rsid w:val="00A840D0"/>
    <w:rsid w:val="00A85EA4"/>
    <w:rsid w:val="00A9140A"/>
    <w:rsid w:val="00AA266D"/>
    <w:rsid w:val="00AA392D"/>
    <w:rsid w:val="00AB32E6"/>
    <w:rsid w:val="00AB43C5"/>
    <w:rsid w:val="00AB5849"/>
    <w:rsid w:val="00AB65D3"/>
    <w:rsid w:val="00AC002E"/>
    <w:rsid w:val="00AC0354"/>
    <w:rsid w:val="00AC11E5"/>
    <w:rsid w:val="00AC4852"/>
    <w:rsid w:val="00AC570C"/>
    <w:rsid w:val="00AC763B"/>
    <w:rsid w:val="00AC7DB1"/>
    <w:rsid w:val="00AD121D"/>
    <w:rsid w:val="00AD362B"/>
    <w:rsid w:val="00AD3F1B"/>
    <w:rsid w:val="00AD68A8"/>
    <w:rsid w:val="00AE0D7D"/>
    <w:rsid w:val="00AE29A0"/>
    <w:rsid w:val="00AF1465"/>
    <w:rsid w:val="00AF276B"/>
    <w:rsid w:val="00AF31E7"/>
    <w:rsid w:val="00AF4BEE"/>
    <w:rsid w:val="00AF6F7D"/>
    <w:rsid w:val="00B01356"/>
    <w:rsid w:val="00B0278B"/>
    <w:rsid w:val="00B04D5F"/>
    <w:rsid w:val="00B12CEC"/>
    <w:rsid w:val="00B14A5B"/>
    <w:rsid w:val="00B214EB"/>
    <w:rsid w:val="00B2401D"/>
    <w:rsid w:val="00B24E9A"/>
    <w:rsid w:val="00B33EC2"/>
    <w:rsid w:val="00B365D1"/>
    <w:rsid w:val="00B3790F"/>
    <w:rsid w:val="00B42AFF"/>
    <w:rsid w:val="00B42ED0"/>
    <w:rsid w:val="00B433E7"/>
    <w:rsid w:val="00B50B18"/>
    <w:rsid w:val="00B53267"/>
    <w:rsid w:val="00B549D5"/>
    <w:rsid w:val="00B61950"/>
    <w:rsid w:val="00B659C7"/>
    <w:rsid w:val="00B66CFE"/>
    <w:rsid w:val="00B72EAA"/>
    <w:rsid w:val="00B7308B"/>
    <w:rsid w:val="00B815FE"/>
    <w:rsid w:val="00B919AB"/>
    <w:rsid w:val="00B91DC3"/>
    <w:rsid w:val="00B94D01"/>
    <w:rsid w:val="00B9662D"/>
    <w:rsid w:val="00B967F5"/>
    <w:rsid w:val="00B97965"/>
    <w:rsid w:val="00BA3AEF"/>
    <w:rsid w:val="00BA5285"/>
    <w:rsid w:val="00BB4112"/>
    <w:rsid w:val="00BB4B12"/>
    <w:rsid w:val="00BB4CD4"/>
    <w:rsid w:val="00BC4CAC"/>
    <w:rsid w:val="00BC6CFA"/>
    <w:rsid w:val="00BC6E66"/>
    <w:rsid w:val="00BC71D5"/>
    <w:rsid w:val="00BC7CD1"/>
    <w:rsid w:val="00BD0278"/>
    <w:rsid w:val="00BD0A7A"/>
    <w:rsid w:val="00BD1FF1"/>
    <w:rsid w:val="00BD45F2"/>
    <w:rsid w:val="00BD503F"/>
    <w:rsid w:val="00BD55E2"/>
    <w:rsid w:val="00BD6497"/>
    <w:rsid w:val="00BD6B26"/>
    <w:rsid w:val="00BD7DCF"/>
    <w:rsid w:val="00BD7F1D"/>
    <w:rsid w:val="00BF01BD"/>
    <w:rsid w:val="00BF17C9"/>
    <w:rsid w:val="00C02303"/>
    <w:rsid w:val="00C05379"/>
    <w:rsid w:val="00C072DC"/>
    <w:rsid w:val="00C073BB"/>
    <w:rsid w:val="00C07C91"/>
    <w:rsid w:val="00C10F45"/>
    <w:rsid w:val="00C168E7"/>
    <w:rsid w:val="00C230AC"/>
    <w:rsid w:val="00C2317B"/>
    <w:rsid w:val="00C2489B"/>
    <w:rsid w:val="00C249A6"/>
    <w:rsid w:val="00C26262"/>
    <w:rsid w:val="00C34B46"/>
    <w:rsid w:val="00C36B5A"/>
    <w:rsid w:val="00C4546A"/>
    <w:rsid w:val="00C51868"/>
    <w:rsid w:val="00C51FA8"/>
    <w:rsid w:val="00C57664"/>
    <w:rsid w:val="00C73390"/>
    <w:rsid w:val="00C74EC1"/>
    <w:rsid w:val="00C7541D"/>
    <w:rsid w:val="00C774B4"/>
    <w:rsid w:val="00C80C9F"/>
    <w:rsid w:val="00C819D7"/>
    <w:rsid w:val="00C82BDE"/>
    <w:rsid w:val="00C8372A"/>
    <w:rsid w:val="00C84484"/>
    <w:rsid w:val="00C87BD4"/>
    <w:rsid w:val="00C90B3D"/>
    <w:rsid w:val="00CA188B"/>
    <w:rsid w:val="00CA534F"/>
    <w:rsid w:val="00CA5659"/>
    <w:rsid w:val="00CA666D"/>
    <w:rsid w:val="00CB0879"/>
    <w:rsid w:val="00CB1D3E"/>
    <w:rsid w:val="00CB7AF3"/>
    <w:rsid w:val="00CC4382"/>
    <w:rsid w:val="00CC5610"/>
    <w:rsid w:val="00CC79B6"/>
    <w:rsid w:val="00CD04BB"/>
    <w:rsid w:val="00CD50B4"/>
    <w:rsid w:val="00CD542F"/>
    <w:rsid w:val="00CD62CA"/>
    <w:rsid w:val="00CD678B"/>
    <w:rsid w:val="00CE0E0E"/>
    <w:rsid w:val="00CE3717"/>
    <w:rsid w:val="00CE37B5"/>
    <w:rsid w:val="00CE41B0"/>
    <w:rsid w:val="00CE7EB1"/>
    <w:rsid w:val="00CF025A"/>
    <w:rsid w:val="00CF46E7"/>
    <w:rsid w:val="00D04516"/>
    <w:rsid w:val="00D06490"/>
    <w:rsid w:val="00D11687"/>
    <w:rsid w:val="00D12CFB"/>
    <w:rsid w:val="00D1367E"/>
    <w:rsid w:val="00D13A76"/>
    <w:rsid w:val="00D1696D"/>
    <w:rsid w:val="00D17E96"/>
    <w:rsid w:val="00D2296A"/>
    <w:rsid w:val="00D23FC0"/>
    <w:rsid w:val="00D26BEA"/>
    <w:rsid w:val="00D275A1"/>
    <w:rsid w:val="00D30B52"/>
    <w:rsid w:val="00D332D6"/>
    <w:rsid w:val="00D40ACB"/>
    <w:rsid w:val="00D40D26"/>
    <w:rsid w:val="00D41414"/>
    <w:rsid w:val="00D4145C"/>
    <w:rsid w:val="00D41FAE"/>
    <w:rsid w:val="00D42331"/>
    <w:rsid w:val="00D4376B"/>
    <w:rsid w:val="00D45C52"/>
    <w:rsid w:val="00D55472"/>
    <w:rsid w:val="00D56394"/>
    <w:rsid w:val="00D60177"/>
    <w:rsid w:val="00D6017D"/>
    <w:rsid w:val="00D60A06"/>
    <w:rsid w:val="00D62B02"/>
    <w:rsid w:val="00D64EE9"/>
    <w:rsid w:val="00D66F1D"/>
    <w:rsid w:val="00D67649"/>
    <w:rsid w:val="00D6781F"/>
    <w:rsid w:val="00D72A6C"/>
    <w:rsid w:val="00D73E2E"/>
    <w:rsid w:val="00D84876"/>
    <w:rsid w:val="00D84F6B"/>
    <w:rsid w:val="00D85743"/>
    <w:rsid w:val="00D85BA1"/>
    <w:rsid w:val="00D92515"/>
    <w:rsid w:val="00D964B6"/>
    <w:rsid w:val="00DA3479"/>
    <w:rsid w:val="00DA5B6A"/>
    <w:rsid w:val="00DB080F"/>
    <w:rsid w:val="00DB0CCA"/>
    <w:rsid w:val="00DB3BAC"/>
    <w:rsid w:val="00DB6232"/>
    <w:rsid w:val="00DC024D"/>
    <w:rsid w:val="00DC3025"/>
    <w:rsid w:val="00DC4B0C"/>
    <w:rsid w:val="00DC66A1"/>
    <w:rsid w:val="00DC7621"/>
    <w:rsid w:val="00DD54FE"/>
    <w:rsid w:val="00DD5A89"/>
    <w:rsid w:val="00DD7CC5"/>
    <w:rsid w:val="00DD7D84"/>
    <w:rsid w:val="00DE1DC8"/>
    <w:rsid w:val="00DE671F"/>
    <w:rsid w:val="00DF4999"/>
    <w:rsid w:val="00DF68B5"/>
    <w:rsid w:val="00E01F19"/>
    <w:rsid w:val="00E06E13"/>
    <w:rsid w:val="00E10C73"/>
    <w:rsid w:val="00E11DCC"/>
    <w:rsid w:val="00E1308F"/>
    <w:rsid w:val="00E139F9"/>
    <w:rsid w:val="00E17A8C"/>
    <w:rsid w:val="00E17B7C"/>
    <w:rsid w:val="00E23479"/>
    <w:rsid w:val="00E350D5"/>
    <w:rsid w:val="00E355A5"/>
    <w:rsid w:val="00E419FD"/>
    <w:rsid w:val="00E41AA3"/>
    <w:rsid w:val="00E42E44"/>
    <w:rsid w:val="00E509C3"/>
    <w:rsid w:val="00E51FD5"/>
    <w:rsid w:val="00E538CB"/>
    <w:rsid w:val="00E55941"/>
    <w:rsid w:val="00E63995"/>
    <w:rsid w:val="00E655B2"/>
    <w:rsid w:val="00E66B7D"/>
    <w:rsid w:val="00E713C8"/>
    <w:rsid w:val="00E74405"/>
    <w:rsid w:val="00E75C28"/>
    <w:rsid w:val="00E859C2"/>
    <w:rsid w:val="00E864A7"/>
    <w:rsid w:val="00EA0346"/>
    <w:rsid w:val="00EA1FFB"/>
    <w:rsid w:val="00EA41BB"/>
    <w:rsid w:val="00EA5CA7"/>
    <w:rsid w:val="00EB058A"/>
    <w:rsid w:val="00EB5AD9"/>
    <w:rsid w:val="00EB7809"/>
    <w:rsid w:val="00EC1C12"/>
    <w:rsid w:val="00EC3885"/>
    <w:rsid w:val="00EC7337"/>
    <w:rsid w:val="00EC7BC8"/>
    <w:rsid w:val="00ED4928"/>
    <w:rsid w:val="00ED5E46"/>
    <w:rsid w:val="00EE139D"/>
    <w:rsid w:val="00EE40AD"/>
    <w:rsid w:val="00EE5011"/>
    <w:rsid w:val="00EE5069"/>
    <w:rsid w:val="00EF1DAA"/>
    <w:rsid w:val="00EF2408"/>
    <w:rsid w:val="00EF3E34"/>
    <w:rsid w:val="00EF44D1"/>
    <w:rsid w:val="00F027A3"/>
    <w:rsid w:val="00F0341F"/>
    <w:rsid w:val="00F048D5"/>
    <w:rsid w:val="00F10FF8"/>
    <w:rsid w:val="00F12FC1"/>
    <w:rsid w:val="00F15119"/>
    <w:rsid w:val="00F17C49"/>
    <w:rsid w:val="00F206CF"/>
    <w:rsid w:val="00F30861"/>
    <w:rsid w:val="00F31CF7"/>
    <w:rsid w:val="00F32705"/>
    <w:rsid w:val="00F4390E"/>
    <w:rsid w:val="00F46E3C"/>
    <w:rsid w:val="00F47662"/>
    <w:rsid w:val="00F5051E"/>
    <w:rsid w:val="00F53324"/>
    <w:rsid w:val="00F54CF3"/>
    <w:rsid w:val="00F60131"/>
    <w:rsid w:val="00F60E9C"/>
    <w:rsid w:val="00F63729"/>
    <w:rsid w:val="00F72678"/>
    <w:rsid w:val="00F72759"/>
    <w:rsid w:val="00F74E28"/>
    <w:rsid w:val="00F77C60"/>
    <w:rsid w:val="00F804B9"/>
    <w:rsid w:val="00F822FE"/>
    <w:rsid w:val="00F86A93"/>
    <w:rsid w:val="00F92DD8"/>
    <w:rsid w:val="00F92F40"/>
    <w:rsid w:val="00F93209"/>
    <w:rsid w:val="00F93DB9"/>
    <w:rsid w:val="00F9525C"/>
    <w:rsid w:val="00F96541"/>
    <w:rsid w:val="00FA2CC3"/>
    <w:rsid w:val="00FA2D65"/>
    <w:rsid w:val="00FA3E17"/>
    <w:rsid w:val="00FA48F5"/>
    <w:rsid w:val="00FA54A9"/>
    <w:rsid w:val="00FB184E"/>
    <w:rsid w:val="00FB4349"/>
    <w:rsid w:val="00FB504B"/>
    <w:rsid w:val="00FB5BA9"/>
    <w:rsid w:val="00FC0BBD"/>
    <w:rsid w:val="00FD052E"/>
    <w:rsid w:val="00FD1356"/>
    <w:rsid w:val="00FD2AF4"/>
    <w:rsid w:val="00FD4E56"/>
    <w:rsid w:val="00FD543D"/>
    <w:rsid w:val="00FD7955"/>
    <w:rsid w:val="00FE36AE"/>
    <w:rsid w:val="00FF0567"/>
    <w:rsid w:val="00FF0B61"/>
    <w:rsid w:val="00FF32B8"/>
    <w:rsid w:val="00FF32D3"/>
    <w:rsid w:val="00FF4AF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63E69"/>
  <w15:chartTrackingRefBased/>
  <w15:docId w15:val="{A7BAE13D-DBFC-43A0-9316-5D774EE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7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62730"/>
  </w:style>
  <w:style w:type="character" w:styleId="Hyperlink">
    <w:name w:val="Hyperlink"/>
    <w:basedOn w:val="DefaultParagraphFont"/>
    <w:uiPriority w:val="99"/>
    <w:unhideWhenUsed/>
    <w:rsid w:val="00062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7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A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54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E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transcripts.gotomeeting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defense.proofpoint.com/v2/url?u=https-3A__www.dropbox.com_scl_fi_142y03muqqij2a3xn65ku_CHECKED-2DOUT-2DNK-2DWD301-2D2025-5FCalcSC-5FWorking.docx-3Frlkey-3D64vap3hrdnji188eu6l9nqlrm-26st-3Dr2uup8nh-26dl-3D0&amp;d=DwMFAg&amp;c=euGZstcaTDllvimEN8b7jXrwqOf-v5A_CdpgnVfiiMM&amp;r=7XUwxAZbmftOVV1BsRddTg&amp;m=JU2qlRvcsme3gOVhN72Hy3aW1P_27yrrhDhnYJ9_L10qNJfFJWJ33YX7Fs118pzH&amp;s=WXvoggpOwqT9LA-2hV1UTP19Pqz334T1OnBQ-8T03P8&amp;e=" TargetMode="External"/><Relationship Id="rId5" Type="http://schemas.openxmlformats.org/officeDocument/2006/relationships/styles" Target="styles.xml"/><Relationship Id="rId10" Type="http://schemas.openxmlformats.org/officeDocument/2006/relationships/hyperlink" Target="https://urldefense.proofpoint.com/v2/url?u=https-3A__www.dropbox.com_scl_fi_9ji4yln0sskwlwj5q2m47_CalcsSC-5F301-2D2025-5FChanges-5FTracking.xlsx-3Fcloud-5Feditor-3Dexcel-26dl-3D0-26rlkey-3D08y4b4i50s4mbph8isdwlfa1u&amp;d=DwMFAg&amp;c=euGZstcaTDllvimEN8b7jXrwqOf-v5A_CdpgnVfiiMM&amp;r=7XUwxAZbmftOVV1BsRddTg&amp;m=JU2qlRvcsme3gOVhN72Hy3aW1P_27yrrhDhnYJ9_L10qNJfFJWJ33YX7Fs118pzH&amp;s=zuTMOz4rciE78028VolzI13q3dIA9NLOj5AHvcEthhk&amp;e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ldefense.proofpoint.com/v2/url?u=https-3A__www.dropbox.com_scl_fi_4hyxh7yoilfo3jtwig7k9_SDC-2D301-2DCALCULATIONS-2DSC-2DCall-2DDraft-2DMinutes-2D5-2D6-2D2024.docx-3Frlkey-3Dvp4qvrp71w7vatqn47lgkcm7e-26st-3Dmu00u8xf-26dl-3D0&amp;d=DwMFAg&amp;c=euGZstcaTDllvimEN8b7jXrwqOf-v5A_CdpgnVfiiMM&amp;r=7XUwxAZbmftOVV1BsRddTg&amp;m=JU2qlRvcsme3gOVhN72Hy3aW1P_27yrrhDhnYJ9_L10qNJfFJWJ33YX7Fs118pzH&amp;s=wqsmFLoYUTteTNW9c3Z8JDUZiDc_kyTf19uIBVExCA4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1df19-1d95-40b9-8952-f391e5cd1063" xsi:nil="true"/>
    <lcf76f155ced4ddcb4097134ff3c332f xmlns="a22c15c9-5ee2-43fc-bf23-4bf4823d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554816-B851-4654-8CC6-5BA25157A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16A73-E127-4291-89FB-DCCC388F4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05AC4-FF11-4785-B1E3-33D84D3ED881}">
  <ds:schemaRefs>
    <ds:schemaRef ds:uri="http://schemas.microsoft.com/office/2006/metadata/properties"/>
    <ds:schemaRef ds:uri="http://schemas.microsoft.com/office/infopath/2007/PartnerControls"/>
    <ds:schemaRef ds:uri="d541df19-1d95-40b9-8952-f391e5cd1063"/>
    <ds:schemaRef ds:uri="a22c15c9-5ee2-43fc-bf23-4bf4823d63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https://www.dropbox.com/scl/fi/t8sc7fxioa7y78u9xji9d/SDC-301-CALCULATIONS-SC-Call-Draft-Minutes-08-14-2023.docx?rlkey=0a53sjsyx3i6wpnw5s1x5158s&amp;dl=0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304</cp:revision>
  <dcterms:created xsi:type="dcterms:W3CDTF">2024-03-04T17:40:00Z</dcterms:created>
  <dcterms:modified xsi:type="dcterms:W3CDTF">2024-06-03T19:06:00Z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