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D044FE3" w14:textId="77777777" w:rsidR="009F5991" w:rsidRDefault="009F5991" w:rsidP="009F5991">
      <w:pPr>
        <w:rPr>
          <w:sz w:val="20"/>
          <w:szCs w:val="20"/>
        </w:rPr>
      </w:pPr>
      <w:r>
        <w:rPr>
          <w:sz w:val="20"/>
          <w:szCs w:val="20"/>
        </w:rPr>
        <w:t xml:space="preserve">Clarification has been added for </w:t>
      </w:r>
      <w:proofErr w:type="spellStart"/>
      <w:r>
        <w:rPr>
          <w:sz w:val="20"/>
          <w:szCs w:val="20"/>
        </w:rPr>
        <w:t>iHPWHs</w:t>
      </w:r>
      <w:proofErr w:type="spellEnd"/>
      <w:r>
        <w:rPr>
          <w:sz w:val="20"/>
          <w:szCs w:val="20"/>
        </w:rPr>
        <w:t xml:space="preserve">, so clarification should also be given for </w:t>
      </w:r>
      <w:proofErr w:type="spellStart"/>
      <w:r>
        <w:rPr>
          <w:sz w:val="20"/>
          <w:szCs w:val="20"/>
        </w:rPr>
        <w:t>sHPWHs</w:t>
      </w:r>
      <w:proofErr w:type="spellEnd"/>
      <w:r>
        <w:rPr>
          <w:sz w:val="20"/>
          <w:szCs w:val="20"/>
        </w:rPr>
        <w:t>.</w:t>
      </w: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2BC4E365" w14:textId="77777777" w:rsidR="009F5991" w:rsidRPr="0060776C" w:rsidRDefault="009F5991" w:rsidP="009F5991">
      <w:pPr>
        <w:rPr>
          <w:sz w:val="20"/>
          <w:szCs w:val="20"/>
        </w:rPr>
      </w:pPr>
      <w:r w:rsidRPr="0060776C">
        <w:rPr>
          <w:sz w:val="20"/>
          <w:szCs w:val="20"/>
        </w:rPr>
        <w:t xml:space="preserve">For Residential Equipment - Equipment type, location, efficiency (Uniform Energy Factor and First Hour Rating; or Energy Factor), extra tank insulation R-Value, flow rates of showers and Bathroom sink faucets. </w:t>
      </w:r>
    </w:p>
    <w:p w14:paraId="3B54769A" w14:textId="77777777" w:rsidR="009F5991" w:rsidRDefault="009F5991" w:rsidP="009F5991">
      <w:pPr>
        <w:rPr>
          <w:sz w:val="20"/>
          <w:szCs w:val="20"/>
        </w:rPr>
      </w:pPr>
      <w:r w:rsidRPr="0060776C">
        <w:rPr>
          <w:sz w:val="20"/>
          <w:szCs w:val="20"/>
        </w:rPr>
        <w:t xml:space="preserve">For </w:t>
      </w:r>
      <w:r w:rsidRPr="003D26B8">
        <w:rPr>
          <w:strike/>
          <w:color w:val="00B0F0"/>
          <w:sz w:val="20"/>
          <w:szCs w:val="20"/>
          <w:u w:val="single"/>
        </w:rPr>
        <w:t>Integrated Heat Pump Water Heaters</w:t>
      </w:r>
      <w:r w:rsidRPr="003D26B8">
        <w:rPr>
          <w:color w:val="00B0F0"/>
          <w:sz w:val="20"/>
          <w:szCs w:val="20"/>
          <w:u w:val="single"/>
        </w:rPr>
        <w:t xml:space="preserve"> </w:t>
      </w:r>
      <w:proofErr w:type="spellStart"/>
      <w:r w:rsidRPr="003D26B8">
        <w:rPr>
          <w:color w:val="00B0F0"/>
          <w:sz w:val="20"/>
          <w:szCs w:val="20"/>
          <w:u w:val="single"/>
        </w:rPr>
        <w:t>iHPWH</w:t>
      </w:r>
      <w:proofErr w:type="spellEnd"/>
      <w:r w:rsidRPr="003D26B8">
        <w:rPr>
          <w:color w:val="00B0F0"/>
          <w:sz w:val="20"/>
          <w:szCs w:val="20"/>
          <w:u w:val="single"/>
        </w:rPr>
        <w:t xml:space="preserve"> and </w:t>
      </w:r>
      <w:proofErr w:type="spellStart"/>
      <w:r w:rsidRPr="003D26B8">
        <w:rPr>
          <w:color w:val="00B0F0"/>
          <w:sz w:val="20"/>
          <w:szCs w:val="20"/>
          <w:u w:val="single"/>
        </w:rPr>
        <w:t>sHPWHs</w:t>
      </w:r>
      <w:proofErr w:type="spellEnd"/>
      <w:r w:rsidRPr="003D26B8">
        <w:rPr>
          <w:color w:val="00B0F0"/>
          <w:sz w:val="20"/>
          <w:szCs w:val="20"/>
          <w:u w:val="single"/>
        </w:rPr>
        <w:t xml:space="preserve"> with the heat pump component installed indoors</w:t>
      </w:r>
      <w:r>
        <w:rPr>
          <w:sz w:val="20"/>
          <w:szCs w:val="20"/>
        </w:rPr>
        <w:t xml:space="preserve"> </w:t>
      </w:r>
      <w:r w:rsidRPr="0060776C">
        <w:rPr>
          <w:sz w:val="20"/>
          <w:szCs w:val="20"/>
        </w:rPr>
        <w:t>– containment volume (ft</w:t>
      </w:r>
      <w:r w:rsidRPr="006E6FC8">
        <w:rPr>
          <w:sz w:val="20"/>
          <w:szCs w:val="20"/>
          <w:vertAlign w:val="superscript"/>
        </w:rPr>
        <w:t>3</w:t>
      </w:r>
      <w:r w:rsidRPr="0060776C">
        <w:rPr>
          <w:sz w:val="20"/>
          <w:szCs w:val="20"/>
        </w:rPr>
        <w:t>) and the net free opening area (in</w:t>
      </w:r>
      <w:r w:rsidRPr="006E6FC8">
        <w:rPr>
          <w:sz w:val="20"/>
          <w:szCs w:val="20"/>
          <w:vertAlign w:val="superscript"/>
        </w:rPr>
        <w:t>2</w:t>
      </w:r>
      <w:r w:rsidRPr="0060776C">
        <w:rPr>
          <w:sz w:val="20"/>
          <w:szCs w:val="20"/>
        </w:rPr>
        <w:t>) of the space containing the water heater. If ducted, the space to which the exhaust air is discharged and the space from which the intake air is supplied.</w:t>
      </w:r>
    </w:p>
    <w:p w14:paraId="3256D4C7" w14:textId="77777777" w:rsidR="009F5991" w:rsidRPr="00DB68B5" w:rsidRDefault="009F5991" w:rsidP="009F5991">
      <w:pPr>
        <w:rPr>
          <w:color w:val="00B0F0"/>
          <w:sz w:val="20"/>
          <w:szCs w:val="20"/>
          <w:u w:val="single"/>
        </w:rPr>
      </w:pPr>
      <w:r w:rsidRPr="00DB68B5">
        <w:rPr>
          <w:color w:val="00B0F0"/>
          <w:sz w:val="20"/>
          <w:szCs w:val="20"/>
          <w:u w:val="single"/>
        </w:rPr>
        <w:t xml:space="preserve">For </w:t>
      </w:r>
      <w:proofErr w:type="spellStart"/>
      <w:r w:rsidRPr="00DB68B5">
        <w:rPr>
          <w:color w:val="00B0F0"/>
          <w:sz w:val="20"/>
          <w:szCs w:val="20"/>
          <w:u w:val="single"/>
        </w:rPr>
        <w:t>sHPWHs</w:t>
      </w:r>
      <w:proofErr w:type="spellEnd"/>
      <w:r w:rsidRPr="00DB68B5">
        <w:rPr>
          <w:color w:val="00B0F0"/>
          <w:sz w:val="20"/>
          <w:szCs w:val="20"/>
          <w:u w:val="single"/>
        </w:rPr>
        <w:t xml:space="preserve"> with the heat pump installed outdoors - containment volume (ft</w:t>
      </w:r>
      <w:r w:rsidRPr="00DB68B5">
        <w:rPr>
          <w:color w:val="00B0F0"/>
          <w:sz w:val="20"/>
          <w:szCs w:val="20"/>
          <w:u w:val="single"/>
          <w:vertAlign w:val="superscript"/>
        </w:rPr>
        <w:t>3</w:t>
      </w:r>
      <w:r w:rsidRPr="00DB68B5">
        <w:rPr>
          <w:color w:val="00B0F0"/>
          <w:sz w:val="20"/>
          <w:szCs w:val="20"/>
          <w:u w:val="single"/>
        </w:rPr>
        <w:t xml:space="preserve">) of the space containing the storage tank, length of the supply and return piping from tank to heat pump, the insulation </w:t>
      </w:r>
      <w:r>
        <w:rPr>
          <w:color w:val="00B0F0"/>
          <w:sz w:val="20"/>
          <w:szCs w:val="20"/>
          <w:u w:val="single"/>
        </w:rPr>
        <w:t>R-</w:t>
      </w:r>
      <w:r w:rsidRPr="00DB68B5">
        <w:rPr>
          <w:color w:val="00B0F0"/>
          <w:sz w:val="20"/>
          <w:szCs w:val="20"/>
          <w:u w:val="single"/>
        </w:rPr>
        <w:t>value for piping.</w:t>
      </w:r>
    </w:p>
    <w:p w14:paraId="482DA02C" w14:textId="77777777" w:rsidR="009F5991" w:rsidRPr="0060776C" w:rsidRDefault="009F5991" w:rsidP="009F5991">
      <w:pPr>
        <w:rPr>
          <w:sz w:val="20"/>
          <w:szCs w:val="20"/>
        </w:rPr>
      </w:pPr>
      <w:r w:rsidRPr="0060776C">
        <w:rPr>
          <w:sz w:val="20"/>
          <w:szCs w:val="20"/>
        </w:rPr>
        <w:t>For Commercial Equipment - Equipment type, location, Uniform Energy Factor, COP, or Thermal Efficiency and Standby Loss, extra tank insulation value, flow rates of showers and Bathroom sink faucets.</w:t>
      </w:r>
    </w:p>
    <w:p w14:paraId="19669593" w14:textId="77777777" w:rsidR="009F5991" w:rsidRPr="0060776C" w:rsidRDefault="009F5991" w:rsidP="009F5991">
      <w:pPr>
        <w:rPr>
          <w:sz w:val="20"/>
          <w:szCs w:val="20"/>
        </w:rPr>
      </w:pPr>
      <w:r w:rsidRPr="0060776C">
        <w:rPr>
          <w:sz w:val="20"/>
          <w:szCs w:val="20"/>
        </w:rPr>
        <w:t>Distribution Related:</w:t>
      </w:r>
    </w:p>
    <w:p w14:paraId="0F84D6DC" w14:textId="77777777" w:rsidR="009F5991" w:rsidRDefault="009F5991" w:rsidP="009F5991">
      <w:pPr>
        <w:rPr>
          <w:sz w:val="20"/>
          <w:szCs w:val="20"/>
        </w:rPr>
      </w:pPr>
      <w:r w:rsidRPr="0060776C">
        <w:rPr>
          <w:sz w:val="20"/>
          <w:szCs w:val="20"/>
        </w:rPr>
        <w:t>Distribution System Type (standard, recirculation), Recirculation System controls [none, timer, temperature, demand (manual) or demand (sensor)], pipe insulation R-Value, pipe length for standard distribution, branch length for recirculation, supply + return loop length, pump power (Watts, HP).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B3CEE" w14:textId="77777777" w:rsidR="00582AD3" w:rsidRDefault="00582AD3" w:rsidP="00237923">
      <w:pPr>
        <w:spacing w:after="0" w:line="240" w:lineRule="auto"/>
      </w:pPr>
      <w:r>
        <w:separator/>
      </w:r>
    </w:p>
  </w:endnote>
  <w:endnote w:type="continuationSeparator" w:id="0">
    <w:p w14:paraId="1327D882" w14:textId="77777777" w:rsidR="00582AD3" w:rsidRDefault="00582AD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25DE" w14:textId="77777777" w:rsidR="00582AD3" w:rsidRDefault="00582AD3" w:rsidP="00237923">
      <w:pPr>
        <w:spacing w:after="0" w:line="240" w:lineRule="auto"/>
      </w:pPr>
      <w:r>
        <w:separator/>
      </w:r>
    </w:p>
  </w:footnote>
  <w:footnote w:type="continuationSeparator" w:id="0">
    <w:p w14:paraId="3C768D90" w14:textId="77777777" w:rsidR="00582AD3" w:rsidRDefault="00582AD3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2F1A93"/>
    <w:rsid w:val="00553D0D"/>
    <w:rsid w:val="00582AD3"/>
    <w:rsid w:val="005C1477"/>
    <w:rsid w:val="008C2F70"/>
    <w:rsid w:val="009F5991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James Phillips</cp:lastModifiedBy>
  <cp:revision>7</cp:revision>
  <dcterms:created xsi:type="dcterms:W3CDTF">2024-08-23T12:43:00Z</dcterms:created>
  <dcterms:modified xsi:type="dcterms:W3CDTF">2025-05-02T19:36:00Z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46355-4d07-4939-a6f8-8ba816b56327_Enabled">
    <vt:lpwstr>true</vt:lpwstr>
  </property>
  <property fmtid="{D5CDD505-2E9C-101B-9397-08002B2CF9AE}" pid="3" name="MSIP_Label_82a46355-4d07-4939-a6f8-8ba816b56327_SetDate">
    <vt:lpwstr>2025-05-02T19:36:45Z</vt:lpwstr>
  </property>
  <property fmtid="{D5CDD505-2E9C-101B-9397-08002B2CF9AE}" pid="4" name="MSIP_Label_82a46355-4d07-4939-a6f8-8ba816b56327_Method">
    <vt:lpwstr>Standard</vt:lpwstr>
  </property>
  <property fmtid="{D5CDD505-2E9C-101B-9397-08002B2CF9AE}" pid="5" name="MSIP_Label_82a46355-4d07-4939-a6f8-8ba816b56327_Name">
    <vt:lpwstr>Internal Use Only</vt:lpwstr>
  </property>
  <property fmtid="{D5CDD505-2E9C-101B-9397-08002B2CF9AE}" pid="6" name="MSIP_Label_82a46355-4d07-4939-a6f8-8ba816b56327_SiteId">
    <vt:lpwstr>c9f9d6eb-ac24-4f8d-ba12-8aca79668852</vt:lpwstr>
  </property>
  <property fmtid="{D5CDD505-2E9C-101B-9397-08002B2CF9AE}" pid="7" name="MSIP_Label_82a46355-4d07-4939-a6f8-8ba816b56327_ActionId">
    <vt:lpwstr>47b385f1-f36c-4946-a14f-6e5ab79d6665</vt:lpwstr>
  </property>
  <property fmtid="{D5CDD505-2E9C-101B-9397-08002B2CF9AE}" pid="8" name="MSIP_Label_82a46355-4d07-4939-a6f8-8ba816b56327_ContentBits">
    <vt:lpwstr>0</vt:lpwstr>
  </property>
  <property fmtid="{D5CDD505-2E9C-101B-9397-08002B2CF9AE}" pid="9" name="MSIP_Label_82a46355-4d07-4939-a6f8-8ba816b56327_Tag">
    <vt:lpwstr>10, 3, 0, 1</vt:lpwstr>
  </property>
</Properties>
</file>