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5EB6" w14:textId="6DBE925A" w:rsidR="00237923" w:rsidRDefault="00237923">
      <w:pPr>
        <w:rPr>
          <w:sz w:val="20"/>
          <w:szCs w:val="20"/>
        </w:rPr>
      </w:pPr>
      <w:r>
        <w:rPr>
          <w:b/>
          <w:bCs/>
        </w:rPr>
        <w:t>Comment/Explanation</w:t>
      </w:r>
      <w:r w:rsidR="0000630F" w:rsidRPr="0000630F">
        <w:rPr>
          <w:b/>
          <w:bCs/>
          <w:color w:val="FF0000"/>
        </w:rPr>
        <w:t>*</w:t>
      </w:r>
      <w:r>
        <w:rPr>
          <w:b/>
          <w:bCs/>
        </w:rPr>
        <w:t xml:space="preserve">: </w:t>
      </w:r>
      <w:r>
        <w:rPr>
          <w:b/>
          <w:bCs/>
        </w:rPr>
        <w:br/>
      </w:r>
      <w:r w:rsidRPr="008C2F70">
        <w:rPr>
          <w:i/>
          <w:iCs/>
          <w:sz w:val="20"/>
          <w:szCs w:val="20"/>
        </w:rPr>
        <w:t>Include your justification for your proposed change to the draft standard</w:t>
      </w:r>
      <w:r w:rsidR="005C1477">
        <w:rPr>
          <w:i/>
          <w:iCs/>
          <w:sz w:val="20"/>
          <w:szCs w:val="20"/>
        </w:rPr>
        <w:t xml:space="preserve"> below.</w:t>
      </w:r>
      <w:r w:rsidR="0000630F">
        <w:rPr>
          <w:sz w:val="20"/>
          <w:szCs w:val="20"/>
        </w:rPr>
        <w:br/>
        <w:t>_________________________________________________________________________________________</w:t>
      </w:r>
    </w:p>
    <w:p w14:paraId="7F99F264" w14:textId="4F9151D3" w:rsidR="0000630F" w:rsidRDefault="00B91B4A">
      <w:pPr>
        <w:rPr>
          <w:i/>
          <w:iCs/>
          <w:sz w:val="20"/>
          <w:szCs w:val="20"/>
        </w:rPr>
      </w:pPr>
      <w:r>
        <w:rPr>
          <w:sz w:val="20"/>
          <w:szCs w:val="20"/>
        </w:rPr>
        <w:t xml:space="preserve">Split system heat pump water heaters can be installed </w:t>
      </w:r>
      <w:proofErr w:type="gramStart"/>
      <w:r>
        <w:rPr>
          <w:sz w:val="20"/>
          <w:szCs w:val="20"/>
        </w:rPr>
        <w:t>indoors, and</w:t>
      </w:r>
      <w:proofErr w:type="gramEnd"/>
      <w:r>
        <w:rPr>
          <w:sz w:val="20"/>
          <w:szCs w:val="20"/>
        </w:rPr>
        <w:t xml:space="preserve"> would be subject to the same containment volume (ft3) and the net free opening area (in2) and ducting requirements as </w:t>
      </w:r>
      <w:proofErr w:type="spellStart"/>
      <w:r>
        <w:rPr>
          <w:sz w:val="20"/>
          <w:szCs w:val="20"/>
        </w:rPr>
        <w:t>iHPWHs</w:t>
      </w:r>
      <w:proofErr w:type="spellEnd"/>
      <w:r>
        <w:rPr>
          <w:sz w:val="20"/>
          <w:szCs w:val="20"/>
        </w:rPr>
        <w:t xml:space="preserve">.  If installed outdoors, the heat pump compressor shall have sufficient </w:t>
      </w:r>
      <w:proofErr w:type="gramStart"/>
      <w:r>
        <w:rPr>
          <w:sz w:val="20"/>
          <w:szCs w:val="20"/>
        </w:rPr>
        <w:t>ventilation</w:t>
      </w:r>
      <w:proofErr w:type="gramEnd"/>
      <w:r>
        <w:rPr>
          <w:sz w:val="20"/>
          <w:szCs w:val="20"/>
        </w:rPr>
        <w:t xml:space="preserve"> and the storage tank shall be located as close as </w:t>
      </w:r>
      <w:proofErr w:type="spellStart"/>
      <w:r>
        <w:rPr>
          <w:sz w:val="20"/>
          <w:szCs w:val="20"/>
        </w:rPr>
        <w:t>practible</w:t>
      </w:r>
      <w:proofErr w:type="spellEnd"/>
      <w:r>
        <w:rPr>
          <w:sz w:val="20"/>
          <w:szCs w:val="20"/>
        </w:rPr>
        <w:t xml:space="preserve"> to the heat pump compressor.  In the split system heat pump water heater</w:t>
      </w:r>
      <w:r w:rsidR="006C508A">
        <w:rPr>
          <w:sz w:val="20"/>
          <w:szCs w:val="20"/>
        </w:rPr>
        <w:t xml:space="preserve">’s installation </w:t>
      </w:r>
      <w:proofErr w:type="gramStart"/>
      <w:r w:rsidR="006C508A">
        <w:rPr>
          <w:sz w:val="20"/>
          <w:szCs w:val="20"/>
        </w:rPr>
        <w:t>manuals</w:t>
      </w:r>
      <w:proofErr w:type="gramEnd"/>
      <w:r w:rsidR="006C508A">
        <w:rPr>
          <w:sz w:val="20"/>
          <w:szCs w:val="20"/>
        </w:rPr>
        <w:t xml:space="preserve"> the manufacturers note if the unit </w:t>
      </w:r>
      <w:proofErr w:type="gramStart"/>
      <w:r w:rsidR="006C508A">
        <w:rPr>
          <w:sz w:val="20"/>
          <w:szCs w:val="20"/>
        </w:rPr>
        <w:t>is not able to</w:t>
      </w:r>
      <w:proofErr w:type="gramEnd"/>
      <w:r w:rsidR="006C508A">
        <w:rPr>
          <w:sz w:val="20"/>
          <w:szCs w:val="20"/>
        </w:rPr>
        <w:t xml:space="preserve"> operate with adequate airflow due to obstacles and reduced clearances, then heating input will be reduced by approximately 10% and power consumption increased by approximately 10%.  </w:t>
      </w:r>
    </w:p>
    <w:p w14:paraId="3467E157" w14:textId="77777777" w:rsidR="0000630F" w:rsidRDefault="0000630F" w:rsidP="0000630F">
      <w:pPr>
        <w:rPr>
          <w:b/>
          <w:bCs/>
        </w:rPr>
      </w:pPr>
    </w:p>
    <w:p w14:paraId="023A17B3" w14:textId="77777777" w:rsidR="0000630F" w:rsidRDefault="0000630F" w:rsidP="0000630F">
      <w:pPr>
        <w:rPr>
          <w:b/>
          <w:bCs/>
        </w:rPr>
      </w:pPr>
    </w:p>
    <w:p w14:paraId="3ADFCCE6" w14:textId="77777777" w:rsidR="000E18FA" w:rsidRDefault="0000630F" w:rsidP="0000630F">
      <w:pPr>
        <w:rPr>
          <w:i/>
          <w:iCs/>
          <w:sz w:val="20"/>
          <w:szCs w:val="20"/>
        </w:rPr>
      </w:pPr>
      <w:r>
        <w:rPr>
          <w:b/>
          <w:bCs/>
        </w:rPr>
        <w:t>Proposed Change to the Draft Standard</w:t>
      </w:r>
      <w:r w:rsidRPr="0000630F">
        <w:rPr>
          <w:b/>
          <w:bCs/>
          <w:color w:val="FF0000"/>
        </w:rPr>
        <w:t>*</w:t>
      </w:r>
      <w:r>
        <w:br/>
      </w:r>
      <w:r w:rsidRPr="0000630F">
        <w:rPr>
          <w:i/>
          <w:iCs/>
          <w:sz w:val="20"/>
          <w:szCs w:val="20"/>
        </w:rPr>
        <w:t xml:space="preserve">Use “strikethrough” and “underline” formatting to indicate all proposed changes. </w:t>
      </w:r>
      <w:r w:rsidR="00001E7A">
        <w:rPr>
          <w:i/>
          <w:iCs/>
          <w:sz w:val="20"/>
          <w:szCs w:val="20"/>
        </w:rPr>
        <w:t>Changes must be shown with</w:t>
      </w:r>
      <w:r w:rsidR="00A519E2">
        <w:rPr>
          <w:i/>
          <w:iCs/>
          <w:sz w:val="20"/>
          <w:szCs w:val="20"/>
        </w:rPr>
        <w:t xml:space="preserve"> “</w:t>
      </w:r>
      <w:proofErr w:type="gramStart"/>
      <w:r w:rsidR="00A519E2">
        <w:rPr>
          <w:i/>
          <w:iCs/>
          <w:sz w:val="20"/>
          <w:szCs w:val="20"/>
        </w:rPr>
        <w:t>hard-formatting</w:t>
      </w:r>
      <w:proofErr w:type="gramEnd"/>
      <w:r w:rsidR="00A519E2">
        <w:rPr>
          <w:i/>
          <w:iCs/>
          <w:sz w:val="20"/>
          <w:szCs w:val="20"/>
        </w:rPr>
        <w:t xml:space="preserve">” strikethrough and underline, </w:t>
      </w:r>
      <w:r w:rsidR="00A519E2">
        <w:rPr>
          <w:i/>
          <w:iCs/>
          <w:sz w:val="20"/>
          <w:szCs w:val="20"/>
          <w:u w:val="single"/>
        </w:rPr>
        <w:t>not</w:t>
      </w:r>
      <w:r w:rsidR="00A519E2">
        <w:rPr>
          <w:i/>
          <w:iCs/>
          <w:sz w:val="20"/>
          <w:szCs w:val="20"/>
        </w:rPr>
        <w:t xml:space="preserve"> “track changes”.</w:t>
      </w:r>
      <w:r w:rsidR="000E18FA">
        <w:rPr>
          <w:i/>
          <w:iCs/>
          <w:sz w:val="20"/>
          <w:szCs w:val="20"/>
        </w:rPr>
        <w:t xml:space="preserve"> </w:t>
      </w:r>
    </w:p>
    <w:p w14:paraId="00BA7E5F" w14:textId="03DC4B5C" w:rsidR="0000630F" w:rsidRPr="0000630F" w:rsidRDefault="00255E22" w:rsidP="0000630F">
      <w:r>
        <w:rPr>
          <w:i/>
          <w:iCs/>
          <w:sz w:val="20"/>
          <w:szCs w:val="20"/>
        </w:rPr>
        <w:t>Use</w:t>
      </w:r>
      <w:r w:rsidR="000E18FA">
        <w:rPr>
          <w:i/>
          <w:iCs/>
          <w:sz w:val="20"/>
          <w:szCs w:val="20"/>
        </w:rPr>
        <w:t xml:space="preserve"> a color other than red to indicate proposed changes</w:t>
      </w:r>
      <w:r>
        <w:rPr>
          <w:i/>
          <w:iCs/>
          <w:sz w:val="20"/>
          <w:szCs w:val="20"/>
        </w:rPr>
        <w:t xml:space="preserve"> to the draft.</w:t>
      </w:r>
      <w:r w:rsidR="0000630F">
        <w:rPr>
          <w:i/>
          <w:iCs/>
          <w:sz w:val="20"/>
          <w:szCs w:val="20"/>
        </w:rPr>
        <w:br/>
      </w:r>
      <w:r w:rsidR="0000630F">
        <w:rPr>
          <w:sz w:val="20"/>
          <w:szCs w:val="20"/>
        </w:rPr>
        <w:t>____________________________________________________________________________________________</w:t>
      </w:r>
    </w:p>
    <w:p w14:paraId="55110EBD" w14:textId="77777777" w:rsidR="009A209F" w:rsidRDefault="009A209F" w:rsidP="009A209F">
      <w:pPr>
        <w:rPr>
          <w:u w:val="single"/>
        </w:rPr>
      </w:pPr>
      <w:bookmarkStart w:id="0" w:name="_Hlk161758271"/>
      <w:r w:rsidRPr="00DE5A87">
        <w:rPr>
          <w:i/>
          <w:iCs/>
          <w:u w:val="single"/>
        </w:rPr>
        <w:t>Integrated Heat Pump Water Heater</w:t>
      </w:r>
      <w:r w:rsidRPr="00DE5A87">
        <w:rPr>
          <w:u w:val="single"/>
        </w:rPr>
        <w:t xml:space="preserve"> – For </w:t>
      </w:r>
      <w:r w:rsidRPr="00BE68C1">
        <w:rPr>
          <w:u w:val="single"/>
        </w:rPr>
        <w:t>Integrated Heat Pump Water Heaters, record whether the system has a ducted intake and exhaust and record the spaces to and from which the air is ducted</w:t>
      </w:r>
      <w:r w:rsidRPr="00DE5A87">
        <w:rPr>
          <w:u w:val="single"/>
        </w:rPr>
        <w:t xml:space="preserve">. </w:t>
      </w:r>
      <w:r w:rsidRPr="00BE68C1">
        <w:rPr>
          <w:u w:val="single"/>
        </w:rPr>
        <w:t>If not ducted, for the space that contains the</w:t>
      </w:r>
      <w:r>
        <w:rPr>
          <w:u w:val="single"/>
        </w:rPr>
        <w:t xml:space="preserve"> </w:t>
      </w:r>
      <w:proofErr w:type="spellStart"/>
      <w:r w:rsidRPr="00BE68C1">
        <w:rPr>
          <w:u w:val="single"/>
        </w:rPr>
        <w:t>iHPWH</w:t>
      </w:r>
      <w:proofErr w:type="spellEnd"/>
      <w:r w:rsidRPr="00BE68C1">
        <w:rPr>
          <w:u w:val="single"/>
        </w:rPr>
        <w:t>, measure dimensions of the room to calculate its volume (ft</w:t>
      </w:r>
      <w:r w:rsidRPr="00BE68C1">
        <w:rPr>
          <w:u w:val="single"/>
          <w:vertAlign w:val="superscript"/>
        </w:rPr>
        <w:t>3</w:t>
      </w:r>
      <w:r w:rsidRPr="00BE68C1">
        <w:rPr>
          <w:u w:val="single"/>
        </w:rPr>
        <w:t>) and record the total net free opening area (in</w:t>
      </w:r>
      <w:r w:rsidRPr="00BE68C1">
        <w:rPr>
          <w:u w:val="single"/>
          <w:vertAlign w:val="superscript"/>
        </w:rPr>
        <w:t>2</w:t>
      </w:r>
      <w:r w:rsidRPr="00BE68C1">
        <w:rPr>
          <w:u w:val="single"/>
        </w:rPr>
        <w:t>) of any grilles/louvers/door undercuts.</w:t>
      </w:r>
      <w:bookmarkEnd w:id="0"/>
      <w:r w:rsidRPr="00BE68C1">
        <w:rPr>
          <w:u w:val="single"/>
        </w:rPr>
        <w:t xml:space="preserve"> Where the net free area of a grille or louvered opening is not specified by the manufacturer, the net free area shall be calculated as 35% of the area of the grille or louvered opening.</w:t>
      </w:r>
    </w:p>
    <w:p w14:paraId="7DD8A835" w14:textId="6364B7BA" w:rsidR="0000630F" w:rsidRPr="0031536D" w:rsidRDefault="009A209F" w:rsidP="009A209F">
      <w:pPr>
        <w:rPr>
          <w:color w:val="7030A0"/>
          <w:u w:val="double"/>
        </w:rPr>
      </w:pPr>
      <w:r w:rsidRPr="004E259B">
        <w:rPr>
          <w:i/>
          <w:iCs/>
          <w:color w:val="FF0000"/>
          <w:u w:val="single"/>
        </w:rPr>
        <w:t xml:space="preserve">Split System Heat Pump Water Heater </w:t>
      </w:r>
      <w:r>
        <w:rPr>
          <w:color w:val="FF0000"/>
          <w:u w:val="single"/>
        </w:rPr>
        <w:t>–</w:t>
      </w:r>
      <w:r w:rsidRPr="00744F14">
        <w:rPr>
          <w:color w:val="FF0000"/>
          <w:u w:val="single"/>
        </w:rPr>
        <w:t xml:space="preserve"> </w:t>
      </w:r>
      <w:r>
        <w:rPr>
          <w:color w:val="FF0000"/>
          <w:u w:val="single"/>
        </w:rPr>
        <w:t>For S</w:t>
      </w:r>
      <w:r w:rsidRPr="00744F14">
        <w:rPr>
          <w:color w:val="FF0000"/>
          <w:u w:val="single"/>
        </w:rPr>
        <w:t xml:space="preserve">plit </w:t>
      </w:r>
      <w:r>
        <w:rPr>
          <w:color w:val="FF0000"/>
          <w:u w:val="single"/>
        </w:rPr>
        <w:t>S</w:t>
      </w:r>
      <w:r w:rsidRPr="00744F14">
        <w:rPr>
          <w:color w:val="FF0000"/>
          <w:u w:val="single"/>
        </w:rPr>
        <w:t xml:space="preserve">ystem </w:t>
      </w:r>
      <w:r>
        <w:rPr>
          <w:color w:val="FF0000"/>
          <w:u w:val="single"/>
        </w:rPr>
        <w:t>H</w:t>
      </w:r>
      <w:r w:rsidRPr="00744F14">
        <w:rPr>
          <w:color w:val="FF0000"/>
          <w:u w:val="single"/>
        </w:rPr>
        <w:t xml:space="preserve">eat </w:t>
      </w:r>
      <w:r>
        <w:rPr>
          <w:color w:val="FF0000"/>
          <w:u w:val="single"/>
        </w:rPr>
        <w:t>P</w:t>
      </w:r>
      <w:r w:rsidRPr="00744F14">
        <w:rPr>
          <w:color w:val="FF0000"/>
          <w:u w:val="single"/>
        </w:rPr>
        <w:t xml:space="preserve">ump </w:t>
      </w:r>
      <w:r>
        <w:rPr>
          <w:color w:val="FF0000"/>
          <w:u w:val="single"/>
        </w:rPr>
        <w:t>W</w:t>
      </w:r>
      <w:r w:rsidRPr="00744F14">
        <w:rPr>
          <w:color w:val="FF0000"/>
          <w:u w:val="single"/>
        </w:rPr>
        <w:t xml:space="preserve">ater </w:t>
      </w:r>
      <w:r>
        <w:rPr>
          <w:color w:val="FF0000"/>
          <w:u w:val="single"/>
        </w:rPr>
        <w:t>H</w:t>
      </w:r>
      <w:r w:rsidRPr="00744F14">
        <w:rPr>
          <w:color w:val="FF0000"/>
          <w:u w:val="single"/>
        </w:rPr>
        <w:t>eaters</w:t>
      </w:r>
      <w:r>
        <w:rPr>
          <w:color w:val="FF0000"/>
          <w:u w:val="single"/>
        </w:rPr>
        <w:t xml:space="preserve">, record </w:t>
      </w:r>
      <w:r w:rsidRPr="00744F14">
        <w:rPr>
          <w:color w:val="FF0000"/>
          <w:u w:val="single"/>
        </w:rPr>
        <w:t>the location of both the heat pump and the storage tank</w:t>
      </w:r>
      <w:r>
        <w:rPr>
          <w:color w:val="FF0000"/>
          <w:u w:val="single"/>
        </w:rPr>
        <w:t>.</w:t>
      </w:r>
      <w:r w:rsidR="0031536D">
        <w:rPr>
          <w:color w:val="FF0000"/>
          <w:u w:val="single"/>
        </w:rPr>
        <w:t xml:space="preserve"> </w:t>
      </w:r>
      <w:r w:rsidR="0031536D" w:rsidRPr="0031536D">
        <w:rPr>
          <w:color w:val="7030A0"/>
          <w:u w:val="double"/>
        </w:rPr>
        <w:t>If the heat pump is located indoors, record whether the system has a ducted intake and exhaust and record the spaces to and from which the air is ducted.  If not ducted, for the space that contains the heat pump, measure dimensions of the room to calculate its volume (ft</w:t>
      </w:r>
      <w:r w:rsidR="0031536D" w:rsidRPr="0031536D">
        <w:rPr>
          <w:color w:val="7030A0"/>
          <w:u w:val="double"/>
          <w:vertAlign w:val="superscript"/>
        </w:rPr>
        <w:t>3</w:t>
      </w:r>
      <w:r w:rsidR="0031536D" w:rsidRPr="0031536D">
        <w:rPr>
          <w:color w:val="7030A0"/>
          <w:u w:val="double"/>
        </w:rPr>
        <w:t>) and record the total net free opening area (in</w:t>
      </w:r>
      <w:r w:rsidR="0031536D" w:rsidRPr="0031536D">
        <w:rPr>
          <w:color w:val="7030A0"/>
          <w:u w:val="double"/>
          <w:vertAlign w:val="superscript"/>
        </w:rPr>
        <w:t>2</w:t>
      </w:r>
      <w:r w:rsidR="0031536D" w:rsidRPr="0031536D">
        <w:rPr>
          <w:color w:val="7030A0"/>
          <w:u w:val="double"/>
        </w:rPr>
        <w:t xml:space="preserve">) of any grilles/louvers/door undercuts. Where the net free area of a grille or louvered opening is not specified by the manufacturer, the net free area shall be calculated as 35% of the area of the grille or louvered opening. </w:t>
      </w:r>
    </w:p>
    <w:sectPr w:rsidR="0000630F" w:rsidRPr="0031536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EBF4" w14:textId="77777777" w:rsidR="002377BD" w:rsidRDefault="002377BD" w:rsidP="00237923">
      <w:pPr>
        <w:spacing w:after="0" w:line="240" w:lineRule="auto"/>
      </w:pPr>
      <w:r>
        <w:separator/>
      </w:r>
    </w:p>
  </w:endnote>
  <w:endnote w:type="continuationSeparator" w:id="0">
    <w:p w14:paraId="283EA9D4" w14:textId="77777777" w:rsidR="002377BD" w:rsidRDefault="002377BD" w:rsidP="0023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898F" w14:textId="77777777" w:rsidR="002377BD" w:rsidRDefault="002377BD" w:rsidP="00237923">
      <w:pPr>
        <w:spacing w:after="0" w:line="240" w:lineRule="auto"/>
      </w:pPr>
      <w:r>
        <w:separator/>
      </w:r>
    </w:p>
  </w:footnote>
  <w:footnote w:type="continuationSeparator" w:id="0">
    <w:p w14:paraId="4D3732CC" w14:textId="77777777" w:rsidR="002377BD" w:rsidRDefault="002377BD" w:rsidP="00237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3CBE" w14:textId="34205FA6" w:rsidR="00237923" w:rsidRPr="00237923" w:rsidRDefault="00237923" w:rsidP="00237923">
    <w:pPr>
      <w:pStyle w:val="Header"/>
      <w:jc w:val="center"/>
    </w:pPr>
    <w:r>
      <w:rPr>
        <w:b/>
        <w:bCs/>
      </w:rPr>
      <w:t>RESNET® Standards Public Comment and Proposed Change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23"/>
    <w:rsid w:val="00001E7A"/>
    <w:rsid w:val="0000630F"/>
    <w:rsid w:val="00036584"/>
    <w:rsid w:val="00055E1A"/>
    <w:rsid w:val="00063939"/>
    <w:rsid w:val="000E18FA"/>
    <w:rsid w:val="002377BD"/>
    <w:rsid w:val="00237923"/>
    <w:rsid w:val="00255E22"/>
    <w:rsid w:val="0031536D"/>
    <w:rsid w:val="00363A56"/>
    <w:rsid w:val="00553D0D"/>
    <w:rsid w:val="005C1477"/>
    <w:rsid w:val="006C508A"/>
    <w:rsid w:val="008C2F70"/>
    <w:rsid w:val="009A209F"/>
    <w:rsid w:val="009B7FBD"/>
    <w:rsid w:val="00A519E2"/>
    <w:rsid w:val="00AB6728"/>
    <w:rsid w:val="00B91B4A"/>
    <w:rsid w:val="00D824DE"/>
    <w:rsid w:val="00F44C65"/>
    <w:rsid w:val="00F50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DA0A"/>
  <w15:chartTrackingRefBased/>
  <w15:docId w15:val="{F04E0F48-9025-41BC-8245-17635A63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923"/>
    <w:rPr>
      <w:rFonts w:eastAsiaTheme="majorEastAsia" w:cstheme="majorBidi"/>
      <w:color w:val="272727" w:themeColor="text1" w:themeTint="D8"/>
    </w:rPr>
  </w:style>
  <w:style w:type="paragraph" w:styleId="Title">
    <w:name w:val="Title"/>
    <w:basedOn w:val="Normal"/>
    <w:next w:val="Normal"/>
    <w:link w:val="TitleChar"/>
    <w:uiPriority w:val="10"/>
    <w:qFormat/>
    <w:rsid w:val="0023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923"/>
    <w:pPr>
      <w:spacing w:before="160"/>
      <w:jc w:val="center"/>
    </w:pPr>
    <w:rPr>
      <w:i/>
      <w:iCs/>
      <w:color w:val="404040" w:themeColor="text1" w:themeTint="BF"/>
    </w:rPr>
  </w:style>
  <w:style w:type="character" w:customStyle="1" w:styleId="QuoteChar">
    <w:name w:val="Quote Char"/>
    <w:basedOn w:val="DefaultParagraphFont"/>
    <w:link w:val="Quote"/>
    <w:uiPriority w:val="29"/>
    <w:rsid w:val="00237923"/>
    <w:rPr>
      <w:i/>
      <w:iCs/>
      <w:color w:val="404040" w:themeColor="text1" w:themeTint="BF"/>
    </w:rPr>
  </w:style>
  <w:style w:type="paragraph" w:styleId="ListParagraph">
    <w:name w:val="List Paragraph"/>
    <w:basedOn w:val="Normal"/>
    <w:uiPriority w:val="34"/>
    <w:qFormat/>
    <w:rsid w:val="00237923"/>
    <w:pPr>
      <w:ind w:left="720"/>
      <w:contextualSpacing/>
    </w:pPr>
  </w:style>
  <w:style w:type="character" w:styleId="IntenseEmphasis">
    <w:name w:val="Intense Emphasis"/>
    <w:basedOn w:val="DefaultParagraphFont"/>
    <w:uiPriority w:val="21"/>
    <w:qFormat/>
    <w:rsid w:val="00237923"/>
    <w:rPr>
      <w:i/>
      <w:iCs/>
      <w:color w:val="0F4761" w:themeColor="accent1" w:themeShade="BF"/>
    </w:rPr>
  </w:style>
  <w:style w:type="paragraph" w:styleId="IntenseQuote">
    <w:name w:val="Intense Quote"/>
    <w:basedOn w:val="Normal"/>
    <w:next w:val="Normal"/>
    <w:link w:val="IntenseQuoteChar"/>
    <w:uiPriority w:val="30"/>
    <w:qFormat/>
    <w:rsid w:val="0023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923"/>
    <w:rPr>
      <w:i/>
      <w:iCs/>
      <w:color w:val="0F4761" w:themeColor="accent1" w:themeShade="BF"/>
    </w:rPr>
  </w:style>
  <w:style w:type="character" w:styleId="IntenseReference">
    <w:name w:val="Intense Reference"/>
    <w:basedOn w:val="DefaultParagraphFont"/>
    <w:uiPriority w:val="32"/>
    <w:qFormat/>
    <w:rsid w:val="00237923"/>
    <w:rPr>
      <w:b/>
      <w:bCs/>
      <w:smallCaps/>
      <w:color w:val="0F4761" w:themeColor="accent1" w:themeShade="BF"/>
      <w:spacing w:val="5"/>
    </w:rPr>
  </w:style>
  <w:style w:type="paragraph" w:styleId="Header">
    <w:name w:val="header"/>
    <w:basedOn w:val="Normal"/>
    <w:link w:val="HeaderChar"/>
    <w:uiPriority w:val="99"/>
    <w:unhideWhenUsed/>
    <w:rsid w:val="00237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23"/>
  </w:style>
  <w:style w:type="paragraph" w:styleId="Footer">
    <w:name w:val="footer"/>
    <w:basedOn w:val="Normal"/>
    <w:link w:val="FooterChar"/>
    <w:uiPriority w:val="99"/>
    <w:unhideWhenUsed/>
    <w:rsid w:val="00237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923"/>
  </w:style>
  <w:style w:type="character" w:styleId="CommentReference">
    <w:name w:val="annotation reference"/>
    <w:basedOn w:val="DefaultParagraphFont"/>
    <w:uiPriority w:val="99"/>
    <w:semiHidden/>
    <w:unhideWhenUsed/>
    <w:rsid w:val="00063939"/>
    <w:rPr>
      <w:sz w:val="16"/>
      <w:szCs w:val="16"/>
    </w:rPr>
  </w:style>
  <w:style w:type="paragraph" w:styleId="CommentText">
    <w:name w:val="annotation text"/>
    <w:basedOn w:val="Normal"/>
    <w:link w:val="CommentTextChar"/>
    <w:uiPriority w:val="99"/>
    <w:unhideWhenUsed/>
    <w:rsid w:val="0006393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63939"/>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3FFF1-529B-4296-87AC-D51300E905DF}">
  <ds:schemaRefs>
    <ds:schemaRef ds:uri="http://schemas.microsoft.com/sharepoint/v3/contenttype/forms"/>
  </ds:schemaRefs>
</ds:datastoreItem>
</file>

<file path=customXml/itemProps2.xml><?xml version="1.0" encoding="utf-8"?>
<ds:datastoreItem xmlns:ds="http://schemas.openxmlformats.org/officeDocument/2006/customXml" ds:itemID="{164BF0AC-1FFE-4666-8EF1-0692E6E6C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385</Words>
  <Characters>2118</Characters>
  <Application>Microsoft Office Word</Application>
  <DocSecurity>0</DocSecurity>
  <Lines>32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Meres</dc:creator>
  <cp:keywords/>
  <dc:description/>
  <cp:lastModifiedBy>Bryan Ahee</cp:lastModifiedBy>
  <cp:revision>4</cp:revision>
  <dcterms:created xsi:type="dcterms:W3CDTF">2025-11-19T20:42:00Z</dcterms:created>
  <dcterms:modified xsi:type="dcterms:W3CDTF">2025-12-05T18:38:00Z</dcterms:modified>
</cp:coreProperties>
</file>